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6E5ADF" w:rsidRDefault="005D0290" w:rsidP="008549BE">
      <w:pPr>
        <w:pStyle w:val="Ttulo10"/>
        <w:ind w:left="567" w:right="465"/>
        <w:rPr>
          <w:rFonts w:asciiTheme="minorHAnsi" w:hAnsiTheme="minorHAnsi" w:cs="Arial"/>
          <w:iCs/>
          <w:szCs w:val="36"/>
          <w:lang w:val="es-ES"/>
        </w:rPr>
      </w:pPr>
      <w:r>
        <w:rPr>
          <w:rFonts w:asciiTheme="minorHAnsi" w:hAnsiTheme="minorHAnsi" w:cs="Arial"/>
          <w:iCs/>
          <w:szCs w:val="36"/>
          <w:lang w:val="es-ES"/>
        </w:rPr>
        <w:tab/>
      </w:r>
    </w:p>
    <w:p w:rsidR="00F330EB" w:rsidRPr="006E5ADF" w:rsidRDefault="00F330EB" w:rsidP="008549BE">
      <w:pPr>
        <w:pStyle w:val="1"/>
        <w:tabs>
          <w:tab w:val="left" w:pos="90"/>
          <w:tab w:val="left" w:pos="142"/>
        </w:tabs>
        <w:ind w:left="567" w:right="465"/>
        <w:jc w:val="center"/>
        <w:rPr>
          <w:rFonts w:asciiTheme="minorHAnsi" w:hAnsiTheme="minorHAnsi" w:cs="Arial"/>
          <w:i/>
          <w:iCs/>
          <w:sz w:val="36"/>
          <w:szCs w:val="36"/>
          <w:lang w:val="es-ES"/>
        </w:rPr>
      </w:pPr>
    </w:p>
    <w:p w:rsidR="00F330EB" w:rsidRPr="006E5ADF" w:rsidRDefault="00F330EB" w:rsidP="008549BE">
      <w:pPr>
        <w:pStyle w:val="1"/>
        <w:tabs>
          <w:tab w:val="left" w:pos="90"/>
          <w:tab w:val="left" w:pos="142"/>
        </w:tabs>
        <w:ind w:left="567" w:right="465"/>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8549BE" w:rsidRDefault="00F330EB" w:rsidP="008549BE">
      <w:pPr>
        <w:pStyle w:val="1"/>
        <w:tabs>
          <w:tab w:val="left" w:pos="90"/>
          <w:tab w:val="left" w:pos="142"/>
        </w:tabs>
        <w:ind w:left="567" w:right="465"/>
        <w:jc w:val="center"/>
        <w:rPr>
          <w:rFonts w:ascii="Montserrat" w:hAnsi="Montserrat" w:cs="Arial"/>
          <w:iCs/>
          <w:sz w:val="32"/>
          <w:szCs w:val="32"/>
          <w:lang w:val="es-ES"/>
        </w:rPr>
      </w:pPr>
      <w:r w:rsidRPr="008549BE">
        <w:rPr>
          <w:rFonts w:ascii="Montserrat" w:hAnsi="Montserrat" w:cs="Arial"/>
          <w:iCs/>
          <w:sz w:val="32"/>
          <w:szCs w:val="32"/>
          <w:lang w:val="es-ES"/>
        </w:rPr>
        <w:t>GOBIERNO DEL ESTADO DE BAJA CALIFORNIA</w:t>
      </w:r>
    </w:p>
    <w:p w:rsidR="00F330EB" w:rsidRPr="008549BE" w:rsidRDefault="00F330EB" w:rsidP="008549BE">
      <w:pPr>
        <w:pStyle w:val="1"/>
        <w:ind w:left="567" w:right="465"/>
        <w:jc w:val="center"/>
        <w:rPr>
          <w:rFonts w:ascii="Montserrat" w:hAnsi="Montserrat" w:cs="Arial"/>
          <w:iCs/>
          <w:sz w:val="32"/>
          <w:szCs w:val="32"/>
        </w:rPr>
      </w:pPr>
      <w:r w:rsidRPr="008549BE">
        <w:rPr>
          <w:rFonts w:ascii="Montserrat" w:hAnsi="Montserrat" w:cs="Arial"/>
          <w:iCs/>
          <w:sz w:val="32"/>
          <w:szCs w:val="32"/>
          <w:lang w:val="es-ES"/>
        </w:rPr>
        <w:t>COMITÉ DE ADQUISICIONES, ARRENDAMIENTOS Y SERVICIOS DE OFICIALÍA MAYOR DE GOBIERNO DEL ESTADO DE BAJA CALIFORNIA</w:t>
      </w:r>
    </w:p>
    <w:p w:rsidR="00F330EB" w:rsidRPr="008549BE" w:rsidRDefault="00F330EB" w:rsidP="008549BE">
      <w:pPr>
        <w:pStyle w:val="1"/>
        <w:tabs>
          <w:tab w:val="left" w:pos="709"/>
        </w:tabs>
        <w:ind w:left="567" w:right="465"/>
        <w:jc w:val="center"/>
        <w:rPr>
          <w:rFonts w:ascii="Montserrat" w:hAnsi="Montserrat" w:cs="Arial"/>
          <w:iCs/>
          <w:sz w:val="36"/>
          <w:szCs w:val="36"/>
        </w:rPr>
      </w:pPr>
    </w:p>
    <w:p w:rsidR="00F330EB" w:rsidRPr="008549BE" w:rsidRDefault="00F330EB" w:rsidP="008549BE">
      <w:pPr>
        <w:pStyle w:val="1"/>
        <w:tabs>
          <w:tab w:val="left" w:pos="709"/>
        </w:tabs>
        <w:ind w:left="567" w:right="465"/>
        <w:rPr>
          <w:rFonts w:ascii="Montserrat" w:hAnsi="Montserrat" w:cs="Arial"/>
          <w:sz w:val="24"/>
        </w:rPr>
      </w:pPr>
    </w:p>
    <w:p w:rsidR="00F330EB" w:rsidRPr="008549BE" w:rsidRDefault="00F330EB" w:rsidP="008549BE">
      <w:pPr>
        <w:pStyle w:val="1"/>
        <w:tabs>
          <w:tab w:val="left" w:pos="709"/>
        </w:tabs>
        <w:ind w:left="567" w:right="465"/>
        <w:rPr>
          <w:rFonts w:ascii="Montserrat" w:hAnsi="Montserrat" w:cs="Arial"/>
          <w:sz w:val="24"/>
        </w:rPr>
      </w:pPr>
    </w:p>
    <w:p w:rsidR="00F330EB" w:rsidRPr="008549BE" w:rsidRDefault="00F330EB" w:rsidP="008549BE">
      <w:pPr>
        <w:pStyle w:val="1"/>
        <w:tabs>
          <w:tab w:val="left" w:pos="709"/>
        </w:tabs>
        <w:ind w:left="567" w:right="465"/>
        <w:rPr>
          <w:rFonts w:ascii="Montserrat" w:hAnsi="Montserrat" w:cs="Arial"/>
          <w:sz w:val="24"/>
        </w:rPr>
      </w:pPr>
    </w:p>
    <w:p w:rsidR="00F330EB" w:rsidRPr="008549BE" w:rsidRDefault="00F330EB" w:rsidP="008549BE">
      <w:pPr>
        <w:pStyle w:val="1"/>
        <w:tabs>
          <w:tab w:val="left" w:pos="709"/>
        </w:tabs>
        <w:ind w:left="567" w:right="465"/>
        <w:rPr>
          <w:rFonts w:ascii="Montserrat" w:hAnsi="Montserrat" w:cs="Arial"/>
          <w:sz w:val="24"/>
        </w:rPr>
      </w:pPr>
    </w:p>
    <w:p w:rsidR="00F330EB" w:rsidRPr="008549BE" w:rsidRDefault="00F330EB" w:rsidP="008549BE">
      <w:pPr>
        <w:pStyle w:val="1"/>
        <w:tabs>
          <w:tab w:val="left" w:pos="709"/>
        </w:tabs>
        <w:ind w:left="567" w:right="465"/>
        <w:rPr>
          <w:rFonts w:ascii="Montserrat" w:hAnsi="Montserrat" w:cs="Arial"/>
          <w:sz w:val="24"/>
        </w:rPr>
      </w:pPr>
    </w:p>
    <w:p w:rsidR="00C76458" w:rsidRPr="008549BE" w:rsidRDefault="00C76458" w:rsidP="008549BE">
      <w:pPr>
        <w:pStyle w:val="1"/>
        <w:tabs>
          <w:tab w:val="left" w:pos="90"/>
        </w:tabs>
        <w:ind w:left="567" w:right="465"/>
        <w:rPr>
          <w:rFonts w:ascii="Montserrat" w:hAnsi="Montserrat" w:cs="Arial"/>
          <w:sz w:val="24"/>
        </w:rPr>
      </w:pPr>
    </w:p>
    <w:p w:rsidR="00C76458" w:rsidRPr="008549BE" w:rsidRDefault="00C76458" w:rsidP="008549BE">
      <w:pPr>
        <w:pStyle w:val="1"/>
        <w:tabs>
          <w:tab w:val="left" w:pos="90"/>
        </w:tabs>
        <w:ind w:left="567" w:right="465"/>
        <w:jc w:val="center"/>
        <w:rPr>
          <w:rFonts w:ascii="Montserrat" w:hAnsi="Montserrat" w:cs="Arial"/>
          <w:i/>
          <w:sz w:val="32"/>
          <w:szCs w:val="32"/>
        </w:rPr>
      </w:pPr>
      <w:r w:rsidRPr="008549BE">
        <w:rPr>
          <w:rFonts w:ascii="Montserrat" w:hAnsi="Montserrat" w:cs="Arial"/>
          <w:i/>
          <w:sz w:val="32"/>
          <w:szCs w:val="32"/>
        </w:rPr>
        <w:t xml:space="preserve">Licitación Pública </w:t>
      </w:r>
      <w:r w:rsidR="008549BE" w:rsidRPr="008549BE">
        <w:rPr>
          <w:rFonts w:ascii="Montserrat" w:hAnsi="Montserrat" w:cs="Arial"/>
          <w:i/>
          <w:sz w:val="32"/>
          <w:szCs w:val="32"/>
        </w:rPr>
        <w:t>Regional</w:t>
      </w:r>
    </w:p>
    <w:p w:rsidR="00924084" w:rsidRPr="008549BE" w:rsidRDefault="00924084" w:rsidP="008549BE">
      <w:pPr>
        <w:pStyle w:val="1"/>
        <w:tabs>
          <w:tab w:val="left" w:pos="90"/>
        </w:tabs>
        <w:ind w:left="567" w:right="465"/>
        <w:jc w:val="center"/>
        <w:rPr>
          <w:rFonts w:ascii="Montserrat" w:hAnsi="Montserrat" w:cs="Arial"/>
          <w:i/>
          <w:sz w:val="32"/>
          <w:szCs w:val="32"/>
          <w:lang w:val="es-MX"/>
        </w:rPr>
      </w:pPr>
      <w:r w:rsidRPr="008549BE">
        <w:rPr>
          <w:rFonts w:ascii="Montserrat" w:hAnsi="Montserrat" w:cs="Arial"/>
          <w:i/>
          <w:sz w:val="32"/>
          <w:szCs w:val="32"/>
        </w:rPr>
        <w:t xml:space="preserve">Número </w:t>
      </w:r>
      <w:r w:rsidR="008549BE" w:rsidRPr="008549BE">
        <w:rPr>
          <w:rFonts w:ascii="Montserrat" w:hAnsi="Montserrat" w:cs="Arial"/>
          <w:i/>
          <w:sz w:val="32"/>
          <w:szCs w:val="32"/>
        </w:rPr>
        <w:t>32065001-006-2022</w:t>
      </w:r>
    </w:p>
    <w:p w:rsidR="00924084" w:rsidRPr="008549BE" w:rsidRDefault="00924084" w:rsidP="008549BE">
      <w:pPr>
        <w:pStyle w:val="1"/>
        <w:tabs>
          <w:tab w:val="left" w:pos="90"/>
        </w:tabs>
        <w:ind w:left="567" w:right="465"/>
        <w:jc w:val="center"/>
        <w:rPr>
          <w:rFonts w:ascii="Montserrat" w:hAnsi="Montserrat" w:cs="Arial"/>
          <w:i/>
          <w:sz w:val="36"/>
          <w:szCs w:val="36"/>
          <w:lang w:val="es-MX"/>
        </w:rPr>
      </w:pPr>
    </w:p>
    <w:p w:rsidR="00924084" w:rsidRPr="008549BE" w:rsidRDefault="00924084" w:rsidP="008549BE">
      <w:pPr>
        <w:pStyle w:val="1"/>
        <w:tabs>
          <w:tab w:val="left" w:pos="90"/>
        </w:tabs>
        <w:ind w:left="567" w:right="465"/>
        <w:jc w:val="center"/>
        <w:rPr>
          <w:rFonts w:ascii="Montserrat" w:hAnsi="Montserrat" w:cs="Arial"/>
          <w:sz w:val="24"/>
        </w:rPr>
      </w:pPr>
    </w:p>
    <w:p w:rsidR="00924084" w:rsidRPr="008549BE" w:rsidRDefault="00924084" w:rsidP="008549BE">
      <w:pPr>
        <w:pStyle w:val="1"/>
        <w:tabs>
          <w:tab w:val="left" w:pos="90"/>
        </w:tabs>
        <w:ind w:left="567" w:right="465"/>
        <w:rPr>
          <w:rFonts w:ascii="Montserrat" w:hAnsi="Montserrat" w:cs="Arial"/>
          <w:iCs/>
          <w:sz w:val="34"/>
          <w:szCs w:val="34"/>
        </w:rPr>
      </w:pPr>
    </w:p>
    <w:p w:rsidR="00090274" w:rsidRDefault="00090274" w:rsidP="008549BE">
      <w:pPr>
        <w:tabs>
          <w:tab w:val="left" w:pos="9923"/>
        </w:tabs>
        <w:ind w:left="567" w:right="465"/>
        <w:jc w:val="center"/>
        <w:rPr>
          <w:rFonts w:ascii="Montserrat" w:hAnsi="Montserrat" w:cs="Arial"/>
          <w:b/>
          <w:noProof/>
          <w:sz w:val="32"/>
          <w:szCs w:val="32"/>
          <w:lang w:val="es-MX"/>
        </w:rPr>
      </w:pPr>
      <w:r w:rsidRPr="008549BE">
        <w:rPr>
          <w:rFonts w:ascii="Montserrat" w:hAnsi="Montserrat" w:cs="Arial"/>
          <w:b/>
          <w:noProof/>
          <w:sz w:val="32"/>
          <w:szCs w:val="32"/>
          <w:lang w:val="es-MX"/>
        </w:rPr>
        <w:t>‘</w:t>
      </w:r>
      <w:r w:rsidR="008549BE" w:rsidRPr="008549BE">
        <w:rPr>
          <w:rFonts w:ascii="Montserrat" w:hAnsi="Montserrat" w:cs="Arial"/>
          <w:b/>
          <w:noProof/>
          <w:sz w:val="32"/>
          <w:szCs w:val="32"/>
          <w:lang w:val="es-MX"/>
        </w:rPr>
        <w:t>CONTRATACIÓN DE PÓLIZAS DE SEGUROS PARA EDIFICIOS Y VEHÍCULOS DE GOBIERNO DEL ESTADO</w:t>
      </w:r>
      <w:r w:rsidRPr="008549BE">
        <w:rPr>
          <w:rFonts w:ascii="Montserrat" w:hAnsi="Montserrat" w:cs="Arial"/>
          <w:b/>
          <w:noProof/>
          <w:sz w:val="32"/>
          <w:szCs w:val="32"/>
          <w:lang w:val="es-MX"/>
        </w:rPr>
        <w:t>’’</w:t>
      </w:r>
    </w:p>
    <w:p w:rsidR="008549BE" w:rsidRDefault="008549BE" w:rsidP="008549BE">
      <w:pPr>
        <w:tabs>
          <w:tab w:val="left" w:pos="9923"/>
        </w:tabs>
        <w:ind w:left="567" w:right="465"/>
        <w:jc w:val="center"/>
        <w:rPr>
          <w:rFonts w:ascii="Montserrat" w:hAnsi="Montserrat" w:cs="Arial"/>
          <w:b/>
          <w:noProof/>
          <w:sz w:val="32"/>
          <w:szCs w:val="32"/>
          <w:lang w:val="es-MX"/>
        </w:rPr>
      </w:pPr>
    </w:p>
    <w:p w:rsidR="008549BE" w:rsidRDefault="008549BE" w:rsidP="008549BE">
      <w:pPr>
        <w:tabs>
          <w:tab w:val="left" w:pos="9923"/>
        </w:tabs>
        <w:ind w:left="567" w:right="465"/>
        <w:jc w:val="center"/>
        <w:rPr>
          <w:rFonts w:ascii="Montserrat" w:hAnsi="Montserrat" w:cs="Arial"/>
          <w:b/>
          <w:noProof/>
          <w:sz w:val="32"/>
          <w:szCs w:val="32"/>
          <w:lang w:val="es-MX"/>
        </w:rPr>
      </w:pPr>
    </w:p>
    <w:p w:rsidR="008549BE" w:rsidRPr="008549BE" w:rsidRDefault="008549BE" w:rsidP="008549BE">
      <w:pPr>
        <w:tabs>
          <w:tab w:val="left" w:pos="9923"/>
        </w:tabs>
        <w:ind w:left="567" w:right="465"/>
        <w:jc w:val="center"/>
        <w:rPr>
          <w:rFonts w:ascii="Montserrat" w:hAnsi="Montserrat" w:cs="Arial"/>
          <w:b/>
          <w:noProof/>
          <w:sz w:val="36"/>
          <w:szCs w:val="36"/>
          <w:highlight w:val="yellow"/>
          <w:lang w:val="es-MX"/>
        </w:rPr>
      </w:pPr>
      <w:r w:rsidRPr="008549BE">
        <w:rPr>
          <w:rFonts w:ascii="Montserrat" w:hAnsi="Montserrat" w:cs="Arial"/>
          <w:b/>
          <w:noProof/>
          <w:sz w:val="36"/>
          <w:szCs w:val="36"/>
          <w:lang w:val="es-MX"/>
        </w:rPr>
        <w:t>ANEXO TÉCNICO</w:t>
      </w: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E2435F" w:rsidRDefault="00E2435F" w:rsidP="00E2435F">
      <w:pPr>
        <w:pStyle w:val="Textoindependiente2"/>
        <w:ind w:left="1134"/>
        <w:rPr>
          <w:rFonts w:asciiTheme="minorHAnsi" w:hAnsiTheme="minorHAnsi" w:cs="Arial"/>
          <w:sz w:val="24"/>
          <w:szCs w:val="24"/>
        </w:rPr>
      </w:pPr>
    </w:p>
    <w:p w:rsidR="008549BE" w:rsidRDefault="008549BE" w:rsidP="00E2435F">
      <w:pPr>
        <w:pStyle w:val="Textoindependiente2"/>
        <w:ind w:left="1134"/>
        <w:rPr>
          <w:rFonts w:asciiTheme="minorHAnsi" w:hAnsiTheme="minorHAnsi" w:cs="Arial"/>
          <w:sz w:val="24"/>
          <w:szCs w:val="24"/>
        </w:rPr>
      </w:pPr>
    </w:p>
    <w:p w:rsidR="008549BE" w:rsidRDefault="008549BE" w:rsidP="00E2435F">
      <w:pPr>
        <w:pStyle w:val="Textoindependiente2"/>
        <w:ind w:left="1134"/>
        <w:rPr>
          <w:rFonts w:asciiTheme="minorHAnsi" w:hAnsiTheme="minorHAnsi" w:cs="Arial"/>
          <w:sz w:val="24"/>
          <w:szCs w:val="24"/>
        </w:rPr>
      </w:pPr>
    </w:p>
    <w:p w:rsidR="008549BE" w:rsidRDefault="008549BE" w:rsidP="00E2435F">
      <w:pPr>
        <w:pStyle w:val="Textoindependiente2"/>
        <w:ind w:left="1134"/>
        <w:rPr>
          <w:rFonts w:asciiTheme="minorHAnsi" w:hAnsiTheme="minorHAnsi" w:cs="Arial"/>
          <w:sz w:val="24"/>
          <w:szCs w:val="24"/>
        </w:rPr>
      </w:pPr>
    </w:p>
    <w:p w:rsidR="008549BE" w:rsidRDefault="008549BE" w:rsidP="008549BE">
      <w:pPr>
        <w:pStyle w:val="1"/>
        <w:spacing w:line="276" w:lineRule="auto"/>
        <w:ind w:left="426" w:right="182"/>
        <w:jc w:val="center"/>
        <w:rPr>
          <w:rFonts w:ascii="Montserrat" w:hAnsi="Montserrat" w:cstheme="minorHAnsi"/>
          <w:sz w:val="24"/>
          <w:szCs w:val="24"/>
        </w:rPr>
      </w:pPr>
      <w:r>
        <w:rPr>
          <w:rFonts w:ascii="Montserrat" w:hAnsi="Montserrat" w:cstheme="minorHAnsi"/>
          <w:sz w:val="24"/>
          <w:szCs w:val="24"/>
        </w:rPr>
        <w:lastRenderedPageBreak/>
        <w:t>PAQUETE 1:</w:t>
      </w:r>
    </w:p>
    <w:p w:rsidR="008549BE" w:rsidRPr="008549BE" w:rsidRDefault="008549BE" w:rsidP="008549BE">
      <w:pPr>
        <w:pStyle w:val="1"/>
        <w:spacing w:line="276" w:lineRule="auto"/>
        <w:ind w:left="426" w:right="182"/>
        <w:jc w:val="center"/>
        <w:rPr>
          <w:rFonts w:ascii="Montserrat" w:hAnsi="Montserrat" w:cstheme="minorHAnsi"/>
          <w:sz w:val="24"/>
          <w:szCs w:val="24"/>
        </w:rPr>
      </w:pPr>
      <w:r w:rsidRPr="008549BE">
        <w:rPr>
          <w:rFonts w:ascii="Montserrat" w:hAnsi="Montserrat" w:cstheme="minorHAnsi"/>
          <w:sz w:val="24"/>
          <w:szCs w:val="24"/>
        </w:rPr>
        <w:t>PÓLIZA DE SEGURO PARA VEHÍCULOS DE GOBIERNO DEL ESTADO.</w:t>
      </w:r>
    </w:p>
    <w:p w:rsidR="00E2435F" w:rsidRDefault="00E2435F" w:rsidP="00510515">
      <w:pPr>
        <w:pStyle w:val="2"/>
        <w:ind w:left="709"/>
        <w:jc w:val="center"/>
        <w:rPr>
          <w:rFonts w:asciiTheme="minorHAnsi" w:hAnsiTheme="minorHAnsi" w:cs="Arial"/>
          <w:sz w:val="24"/>
          <w:szCs w:val="24"/>
        </w:rPr>
      </w:pPr>
    </w:p>
    <w:tbl>
      <w:tblPr>
        <w:tblW w:w="10385" w:type="dxa"/>
        <w:tblInd w:w="-72" w:type="dxa"/>
        <w:tblCellMar>
          <w:left w:w="70" w:type="dxa"/>
          <w:right w:w="70" w:type="dxa"/>
        </w:tblCellMar>
        <w:tblLook w:val="04A0" w:firstRow="1" w:lastRow="0" w:firstColumn="1" w:lastColumn="0" w:noHBand="0" w:noVBand="1"/>
      </w:tblPr>
      <w:tblGrid>
        <w:gridCol w:w="10385"/>
      </w:tblGrid>
      <w:tr w:rsidR="00AC7CCC" w:rsidRPr="003E14DA" w:rsidTr="00AC7CCC">
        <w:trPr>
          <w:trHeight w:val="328"/>
        </w:trPr>
        <w:tc>
          <w:tcPr>
            <w:tcW w:w="10385" w:type="dxa"/>
            <w:tcBorders>
              <w:top w:val="nil"/>
              <w:left w:val="nil"/>
              <w:bottom w:val="nil"/>
              <w:right w:val="nil"/>
            </w:tcBorders>
            <w:shd w:val="clear" w:color="auto" w:fill="auto"/>
            <w:vAlign w:val="center"/>
          </w:tcPr>
          <w:p w:rsidR="00AC7CCC" w:rsidRPr="003E14DA" w:rsidRDefault="00AC7CCC" w:rsidP="00F01163">
            <w:pPr>
              <w:rPr>
                <w:rFonts w:ascii="Arial" w:hAnsi="Arial" w:cs="Arial"/>
                <w:b/>
                <w:bCs/>
                <w:lang w:eastAsia="es-MX"/>
              </w:rPr>
            </w:pPr>
            <w:r>
              <w:rPr>
                <w:rFonts w:ascii="Arial" w:hAnsi="Arial" w:cs="Arial"/>
                <w:b/>
                <w:bCs/>
                <w:lang w:eastAsia="es-MX"/>
              </w:rPr>
              <w:t xml:space="preserve">                                     CONCENTRADO DE UNIDADES A CONTRATAR SEGUROS</w:t>
            </w:r>
          </w:p>
        </w:tc>
      </w:tr>
      <w:tr w:rsidR="00AC7CCC" w:rsidRPr="003E14DA" w:rsidTr="00AC7CCC">
        <w:trPr>
          <w:trHeight w:val="1030"/>
        </w:trPr>
        <w:tc>
          <w:tcPr>
            <w:tcW w:w="10385" w:type="dxa"/>
            <w:tcBorders>
              <w:top w:val="nil"/>
              <w:left w:val="nil"/>
              <w:right w:val="nil"/>
            </w:tcBorders>
            <w:shd w:val="clear" w:color="auto" w:fill="auto"/>
            <w:vAlign w:val="center"/>
          </w:tcPr>
          <w:tbl>
            <w:tblPr>
              <w:tblW w:w="6254" w:type="dxa"/>
              <w:jc w:val="center"/>
              <w:tblCellMar>
                <w:left w:w="70" w:type="dxa"/>
                <w:right w:w="70" w:type="dxa"/>
              </w:tblCellMar>
              <w:tblLook w:val="04A0" w:firstRow="1" w:lastRow="0" w:firstColumn="1" w:lastColumn="0" w:noHBand="0" w:noVBand="1"/>
            </w:tblPr>
            <w:tblGrid>
              <w:gridCol w:w="1596"/>
              <w:gridCol w:w="1308"/>
              <w:gridCol w:w="1280"/>
              <w:gridCol w:w="1180"/>
              <w:gridCol w:w="1351"/>
            </w:tblGrid>
            <w:tr w:rsidR="00AC7CCC" w:rsidRPr="002B51CF" w:rsidTr="00AC7CCC">
              <w:trPr>
                <w:trHeight w:val="380"/>
                <w:jc w:val="center"/>
              </w:trPr>
              <w:tc>
                <w:tcPr>
                  <w:tcW w:w="1135" w:type="dxa"/>
                  <w:vMerge w:val="restart"/>
                  <w:tcBorders>
                    <w:top w:val="single" w:sz="8" w:space="0" w:color="auto"/>
                    <w:left w:val="single" w:sz="8" w:space="0" w:color="auto"/>
                    <w:bottom w:val="single" w:sz="4" w:space="0" w:color="auto"/>
                    <w:right w:val="single" w:sz="4" w:space="0" w:color="auto"/>
                  </w:tcBorders>
                  <w:shd w:val="clear" w:color="auto" w:fill="800000"/>
                  <w:vAlign w:val="center"/>
                  <w:hideMark/>
                </w:tcPr>
                <w:p w:rsidR="00AC7CCC" w:rsidRPr="002B51CF" w:rsidRDefault="00AC7CCC" w:rsidP="00F01163">
                  <w:pPr>
                    <w:jc w:val="center"/>
                    <w:rPr>
                      <w:rFonts w:ascii="Arial" w:hAnsi="Arial" w:cs="Arial"/>
                      <w:b/>
                      <w:bCs/>
                      <w:color w:val="FFFFFF"/>
                      <w:lang w:eastAsia="es-MX"/>
                    </w:rPr>
                  </w:pPr>
                  <w:r w:rsidRPr="002B51CF">
                    <w:rPr>
                      <w:rFonts w:ascii="Arial" w:hAnsi="Arial" w:cs="Arial"/>
                      <w:b/>
                      <w:bCs/>
                      <w:color w:val="FFFFFF"/>
                      <w:lang w:eastAsia="es-MX"/>
                    </w:rPr>
                    <w:t>DEPENDENCIA</w:t>
                  </w:r>
                </w:p>
              </w:tc>
              <w:tc>
                <w:tcPr>
                  <w:tcW w:w="2588" w:type="dxa"/>
                  <w:gridSpan w:val="2"/>
                  <w:tcBorders>
                    <w:top w:val="single" w:sz="8" w:space="0" w:color="auto"/>
                    <w:left w:val="nil"/>
                    <w:bottom w:val="single" w:sz="4" w:space="0" w:color="auto"/>
                    <w:right w:val="single" w:sz="4" w:space="0" w:color="000000"/>
                  </w:tcBorders>
                  <w:shd w:val="clear" w:color="auto" w:fill="800000"/>
                  <w:noWrap/>
                  <w:vAlign w:val="center"/>
                  <w:hideMark/>
                </w:tcPr>
                <w:p w:rsidR="00AC7CCC" w:rsidRPr="002B51CF" w:rsidRDefault="00AC7CCC" w:rsidP="00F01163">
                  <w:pPr>
                    <w:jc w:val="center"/>
                    <w:rPr>
                      <w:rFonts w:ascii="Arial" w:hAnsi="Arial" w:cs="Arial"/>
                      <w:b/>
                      <w:bCs/>
                      <w:color w:val="FFFFFF"/>
                      <w:lang w:eastAsia="es-MX"/>
                    </w:rPr>
                  </w:pPr>
                  <w:r w:rsidRPr="002B51CF">
                    <w:rPr>
                      <w:rFonts w:ascii="Arial" w:hAnsi="Arial" w:cs="Arial"/>
                      <w:b/>
                      <w:bCs/>
                      <w:color w:val="FFFFFF"/>
                      <w:lang w:eastAsia="es-MX"/>
                    </w:rPr>
                    <w:t>COBERTURA NACIONAL</w:t>
                  </w:r>
                </w:p>
              </w:tc>
              <w:tc>
                <w:tcPr>
                  <w:tcW w:w="1180" w:type="dxa"/>
                  <w:vMerge w:val="restart"/>
                  <w:tcBorders>
                    <w:top w:val="single" w:sz="8" w:space="0" w:color="auto"/>
                    <w:left w:val="single" w:sz="4" w:space="0" w:color="auto"/>
                    <w:bottom w:val="single" w:sz="4" w:space="0" w:color="auto"/>
                    <w:right w:val="single" w:sz="4" w:space="0" w:color="auto"/>
                  </w:tcBorders>
                  <w:shd w:val="clear" w:color="auto" w:fill="800000"/>
                  <w:vAlign w:val="center"/>
                  <w:hideMark/>
                </w:tcPr>
                <w:p w:rsidR="00AC7CCC" w:rsidRPr="002B51CF" w:rsidRDefault="00AC7CCC" w:rsidP="00F01163">
                  <w:pPr>
                    <w:jc w:val="center"/>
                    <w:rPr>
                      <w:rFonts w:ascii="Arial" w:hAnsi="Arial" w:cs="Arial"/>
                      <w:b/>
                      <w:bCs/>
                      <w:color w:val="FFFFFF"/>
                      <w:lang w:eastAsia="es-MX"/>
                    </w:rPr>
                  </w:pPr>
                  <w:r w:rsidRPr="002B51CF">
                    <w:rPr>
                      <w:rFonts w:ascii="Arial" w:hAnsi="Arial" w:cs="Arial"/>
                      <w:b/>
                      <w:bCs/>
                      <w:color w:val="FFFFFF"/>
                      <w:lang w:eastAsia="es-MX"/>
                    </w:rPr>
                    <w:t>SEGURO USA</w:t>
                  </w:r>
                </w:p>
              </w:tc>
              <w:tc>
                <w:tcPr>
                  <w:tcW w:w="1351" w:type="dxa"/>
                  <w:vMerge w:val="restart"/>
                  <w:tcBorders>
                    <w:top w:val="single" w:sz="8" w:space="0" w:color="auto"/>
                    <w:left w:val="single" w:sz="4" w:space="0" w:color="auto"/>
                    <w:bottom w:val="single" w:sz="4" w:space="0" w:color="auto"/>
                    <w:right w:val="single" w:sz="8" w:space="0" w:color="auto"/>
                  </w:tcBorders>
                  <w:shd w:val="clear" w:color="auto" w:fill="800000"/>
                  <w:vAlign w:val="center"/>
                  <w:hideMark/>
                </w:tcPr>
                <w:p w:rsidR="00AC7CCC" w:rsidRPr="002B51CF" w:rsidRDefault="00AC7CCC" w:rsidP="00F01163">
                  <w:pPr>
                    <w:jc w:val="center"/>
                    <w:rPr>
                      <w:rFonts w:ascii="Arial" w:hAnsi="Arial" w:cs="Arial"/>
                      <w:b/>
                      <w:bCs/>
                      <w:color w:val="FFFFFF"/>
                      <w:lang w:eastAsia="es-MX"/>
                    </w:rPr>
                  </w:pPr>
                  <w:r w:rsidRPr="002B51CF">
                    <w:rPr>
                      <w:rFonts w:ascii="Arial" w:hAnsi="Arial" w:cs="Arial"/>
                      <w:b/>
                      <w:bCs/>
                      <w:color w:val="FFFFFF"/>
                      <w:lang w:eastAsia="es-MX"/>
                    </w:rPr>
                    <w:t xml:space="preserve">TOTAL UNIDADES </w:t>
                  </w:r>
                </w:p>
              </w:tc>
            </w:tr>
            <w:tr w:rsidR="00AC7CCC" w:rsidRPr="002B51CF" w:rsidTr="00AC7CCC">
              <w:trPr>
                <w:trHeight w:val="262"/>
                <w:jc w:val="center"/>
              </w:trPr>
              <w:tc>
                <w:tcPr>
                  <w:tcW w:w="1135" w:type="dxa"/>
                  <w:vMerge/>
                  <w:tcBorders>
                    <w:top w:val="single" w:sz="8" w:space="0" w:color="auto"/>
                    <w:left w:val="single" w:sz="8" w:space="0" w:color="auto"/>
                    <w:bottom w:val="single" w:sz="4" w:space="0" w:color="auto"/>
                    <w:right w:val="single" w:sz="4" w:space="0" w:color="auto"/>
                  </w:tcBorders>
                  <w:shd w:val="clear" w:color="auto" w:fill="800000"/>
                  <w:vAlign w:val="center"/>
                  <w:hideMark/>
                </w:tcPr>
                <w:p w:rsidR="00AC7CCC" w:rsidRPr="002B51CF" w:rsidRDefault="00AC7CCC" w:rsidP="00F01163">
                  <w:pPr>
                    <w:rPr>
                      <w:rFonts w:ascii="Arial" w:hAnsi="Arial" w:cs="Arial"/>
                      <w:b/>
                      <w:bCs/>
                      <w:color w:val="FFFFFF"/>
                      <w:lang w:eastAsia="es-MX"/>
                    </w:rPr>
                  </w:pPr>
                </w:p>
              </w:tc>
              <w:tc>
                <w:tcPr>
                  <w:tcW w:w="1308" w:type="dxa"/>
                  <w:tcBorders>
                    <w:top w:val="nil"/>
                    <w:left w:val="nil"/>
                    <w:bottom w:val="single" w:sz="4" w:space="0" w:color="auto"/>
                    <w:right w:val="single" w:sz="4" w:space="0" w:color="auto"/>
                  </w:tcBorders>
                  <w:shd w:val="clear" w:color="auto" w:fill="800000"/>
                  <w:vAlign w:val="center"/>
                  <w:hideMark/>
                </w:tcPr>
                <w:p w:rsidR="00AC7CCC" w:rsidRPr="002B51CF" w:rsidRDefault="00AC7CCC" w:rsidP="00F01163">
                  <w:pPr>
                    <w:jc w:val="center"/>
                    <w:rPr>
                      <w:rFonts w:ascii="Arial" w:hAnsi="Arial" w:cs="Arial"/>
                      <w:b/>
                      <w:bCs/>
                      <w:color w:val="FFFFFF"/>
                      <w:lang w:eastAsia="es-MX"/>
                    </w:rPr>
                  </w:pPr>
                  <w:r w:rsidRPr="002B51CF">
                    <w:rPr>
                      <w:rFonts w:ascii="Arial" w:hAnsi="Arial" w:cs="Arial"/>
                      <w:b/>
                      <w:bCs/>
                      <w:color w:val="FFFFFF"/>
                      <w:lang w:eastAsia="es-MX"/>
                    </w:rPr>
                    <w:t>AMPLIA</w:t>
                  </w:r>
                </w:p>
              </w:tc>
              <w:tc>
                <w:tcPr>
                  <w:tcW w:w="1280" w:type="dxa"/>
                  <w:tcBorders>
                    <w:top w:val="nil"/>
                    <w:left w:val="nil"/>
                    <w:bottom w:val="single" w:sz="4" w:space="0" w:color="auto"/>
                    <w:right w:val="single" w:sz="4" w:space="0" w:color="auto"/>
                  </w:tcBorders>
                  <w:shd w:val="clear" w:color="auto" w:fill="800000"/>
                  <w:vAlign w:val="center"/>
                  <w:hideMark/>
                </w:tcPr>
                <w:p w:rsidR="00AC7CCC" w:rsidRPr="002B51CF" w:rsidRDefault="00AC7CCC" w:rsidP="00F01163">
                  <w:pPr>
                    <w:jc w:val="center"/>
                    <w:rPr>
                      <w:rFonts w:ascii="Arial" w:hAnsi="Arial" w:cs="Arial"/>
                      <w:b/>
                      <w:bCs/>
                      <w:color w:val="FFFFFF"/>
                      <w:lang w:eastAsia="es-MX"/>
                    </w:rPr>
                  </w:pPr>
                  <w:r w:rsidRPr="002B51CF">
                    <w:rPr>
                      <w:rFonts w:ascii="Arial" w:hAnsi="Arial" w:cs="Arial"/>
                      <w:b/>
                      <w:bCs/>
                      <w:color w:val="FFFFFF"/>
                      <w:lang w:eastAsia="es-MX"/>
                    </w:rPr>
                    <w:t>RESP. CIVIL</w:t>
                  </w:r>
                </w:p>
              </w:tc>
              <w:tc>
                <w:tcPr>
                  <w:tcW w:w="1180" w:type="dxa"/>
                  <w:vMerge/>
                  <w:tcBorders>
                    <w:top w:val="single" w:sz="8" w:space="0" w:color="auto"/>
                    <w:left w:val="single" w:sz="4" w:space="0" w:color="auto"/>
                    <w:bottom w:val="single" w:sz="4" w:space="0" w:color="auto"/>
                    <w:right w:val="single" w:sz="4" w:space="0" w:color="auto"/>
                  </w:tcBorders>
                  <w:shd w:val="clear" w:color="auto" w:fill="800000"/>
                  <w:vAlign w:val="center"/>
                  <w:hideMark/>
                </w:tcPr>
                <w:p w:rsidR="00AC7CCC" w:rsidRPr="002B51CF" w:rsidRDefault="00AC7CCC" w:rsidP="00F01163">
                  <w:pPr>
                    <w:rPr>
                      <w:rFonts w:ascii="Arial" w:hAnsi="Arial" w:cs="Arial"/>
                      <w:b/>
                      <w:bCs/>
                      <w:color w:val="FFFFFF"/>
                      <w:lang w:eastAsia="es-MX"/>
                    </w:rPr>
                  </w:pPr>
                </w:p>
              </w:tc>
              <w:tc>
                <w:tcPr>
                  <w:tcW w:w="1351" w:type="dxa"/>
                  <w:vMerge/>
                  <w:tcBorders>
                    <w:top w:val="single" w:sz="8" w:space="0" w:color="auto"/>
                    <w:left w:val="single" w:sz="4" w:space="0" w:color="auto"/>
                    <w:bottom w:val="single" w:sz="4" w:space="0" w:color="auto"/>
                    <w:right w:val="single" w:sz="8" w:space="0" w:color="auto"/>
                  </w:tcBorders>
                  <w:shd w:val="clear" w:color="auto" w:fill="800000"/>
                  <w:vAlign w:val="center"/>
                  <w:hideMark/>
                </w:tcPr>
                <w:p w:rsidR="00AC7CCC" w:rsidRPr="002B51CF" w:rsidRDefault="00AC7CCC" w:rsidP="00F01163">
                  <w:pPr>
                    <w:rPr>
                      <w:rFonts w:ascii="Arial" w:hAnsi="Arial" w:cs="Arial"/>
                      <w:b/>
                      <w:bCs/>
                      <w:color w:val="FFFFFF"/>
                      <w:lang w:eastAsia="es-MX"/>
                    </w:rPr>
                  </w:pPr>
                </w:p>
              </w:tc>
            </w:tr>
            <w:tr w:rsidR="00AC7CCC" w:rsidRPr="003972C4" w:rsidTr="00AC7CCC">
              <w:trPr>
                <w:trHeight w:val="446"/>
                <w:jc w:val="center"/>
              </w:trPr>
              <w:tc>
                <w:tcPr>
                  <w:tcW w:w="1135" w:type="dxa"/>
                  <w:tcBorders>
                    <w:top w:val="single" w:sz="8" w:space="0" w:color="auto"/>
                    <w:left w:val="single" w:sz="8" w:space="0" w:color="auto"/>
                    <w:bottom w:val="single" w:sz="8" w:space="0" w:color="auto"/>
                    <w:right w:val="nil"/>
                  </w:tcBorders>
                  <w:shd w:val="clear" w:color="auto" w:fill="auto"/>
                  <w:noWrap/>
                  <w:vAlign w:val="center"/>
                  <w:hideMark/>
                </w:tcPr>
                <w:p w:rsidR="00AC7CCC" w:rsidRPr="003972C4" w:rsidRDefault="00AC7CCC" w:rsidP="00F01163">
                  <w:pPr>
                    <w:jc w:val="right"/>
                    <w:rPr>
                      <w:rFonts w:ascii="Arial" w:hAnsi="Arial" w:cs="Arial"/>
                      <w:b/>
                      <w:bCs/>
                      <w:lang w:eastAsia="es-MX"/>
                    </w:rPr>
                  </w:pPr>
                  <w:r w:rsidRPr="003972C4">
                    <w:rPr>
                      <w:rFonts w:ascii="Arial" w:hAnsi="Arial" w:cs="Arial"/>
                      <w:b/>
                      <w:bCs/>
                      <w:lang w:eastAsia="es-MX"/>
                    </w:rPr>
                    <w:t xml:space="preserve">T O T A L : </w:t>
                  </w:r>
                </w:p>
              </w:tc>
              <w:tc>
                <w:tcPr>
                  <w:tcW w:w="1308"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C7CCC" w:rsidRPr="00742457" w:rsidRDefault="00AC7CCC" w:rsidP="00FC571D">
                  <w:pPr>
                    <w:rPr>
                      <w:rFonts w:ascii="Arial" w:hAnsi="Arial" w:cs="Arial"/>
                      <w:b/>
                      <w:bCs/>
                      <w:sz w:val="22"/>
                      <w:szCs w:val="22"/>
                    </w:rPr>
                  </w:pPr>
                  <w:r>
                    <w:rPr>
                      <w:rFonts w:ascii="Arial" w:hAnsi="Arial" w:cs="Arial"/>
                      <w:b/>
                      <w:bCs/>
                      <w:sz w:val="22"/>
                      <w:szCs w:val="22"/>
                    </w:rPr>
                    <w:t xml:space="preserve">          </w:t>
                  </w:r>
                  <w:r w:rsidR="00AC262F">
                    <w:rPr>
                      <w:rFonts w:ascii="Arial" w:hAnsi="Arial" w:cs="Arial"/>
                      <w:b/>
                      <w:bCs/>
                      <w:sz w:val="22"/>
                      <w:szCs w:val="22"/>
                    </w:rPr>
                    <w:t>3</w:t>
                  </w:r>
                  <w:r w:rsidR="00FC571D">
                    <w:rPr>
                      <w:rFonts w:ascii="Arial" w:hAnsi="Arial" w:cs="Arial"/>
                      <w:b/>
                      <w:bCs/>
                      <w:sz w:val="22"/>
                      <w:szCs w:val="22"/>
                    </w:rPr>
                    <w:t>49</w:t>
                  </w:r>
                </w:p>
              </w:tc>
              <w:tc>
                <w:tcPr>
                  <w:tcW w:w="1280" w:type="dxa"/>
                  <w:tcBorders>
                    <w:top w:val="single" w:sz="8" w:space="0" w:color="auto"/>
                    <w:left w:val="nil"/>
                    <w:bottom w:val="single" w:sz="8" w:space="0" w:color="auto"/>
                    <w:right w:val="single" w:sz="4" w:space="0" w:color="auto"/>
                  </w:tcBorders>
                  <w:shd w:val="clear" w:color="auto" w:fill="auto"/>
                  <w:noWrap/>
                  <w:vAlign w:val="center"/>
                  <w:hideMark/>
                </w:tcPr>
                <w:p w:rsidR="00AC7CCC" w:rsidRPr="00742457" w:rsidRDefault="00AC7CCC" w:rsidP="00FC571D">
                  <w:pPr>
                    <w:rPr>
                      <w:rFonts w:ascii="Arial" w:hAnsi="Arial" w:cs="Arial"/>
                      <w:b/>
                      <w:bCs/>
                      <w:sz w:val="22"/>
                      <w:szCs w:val="22"/>
                    </w:rPr>
                  </w:pPr>
                  <w:r>
                    <w:rPr>
                      <w:rFonts w:ascii="Arial" w:hAnsi="Arial" w:cs="Arial"/>
                      <w:b/>
                      <w:bCs/>
                      <w:sz w:val="22"/>
                      <w:szCs w:val="22"/>
                    </w:rPr>
                    <w:t xml:space="preserve">      </w:t>
                  </w:r>
                  <w:r w:rsidR="00FC571D">
                    <w:rPr>
                      <w:rFonts w:ascii="Arial" w:hAnsi="Arial" w:cs="Arial"/>
                      <w:b/>
                      <w:bCs/>
                      <w:sz w:val="22"/>
                      <w:szCs w:val="22"/>
                    </w:rPr>
                    <w:t>730</w:t>
                  </w:r>
                </w:p>
              </w:tc>
              <w:tc>
                <w:tcPr>
                  <w:tcW w:w="1180" w:type="dxa"/>
                  <w:tcBorders>
                    <w:top w:val="single" w:sz="8" w:space="0" w:color="auto"/>
                    <w:left w:val="nil"/>
                    <w:bottom w:val="single" w:sz="8" w:space="0" w:color="auto"/>
                    <w:right w:val="single" w:sz="4" w:space="0" w:color="auto"/>
                  </w:tcBorders>
                  <w:shd w:val="clear" w:color="auto" w:fill="auto"/>
                  <w:noWrap/>
                  <w:vAlign w:val="center"/>
                  <w:hideMark/>
                </w:tcPr>
                <w:p w:rsidR="00AC7CCC" w:rsidRPr="00742457" w:rsidRDefault="00FC571D" w:rsidP="00484A61">
                  <w:pPr>
                    <w:jc w:val="center"/>
                    <w:rPr>
                      <w:rFonts w:ascii="Arial" w:hAnsi="Arial" w:cs="Arial"/>
                      <w:b/>
                      <w:bCs/>
                      <w:sz w:val="22"/>
                      <w:szCs w:val="22"/>
                    </w:rPr>
                  </w:pPr>
                  <w:r>
                    <w:rPr>
                      <w:rFonts w:ascii="Arial" w:hAnsi="Arial" w:cs="Arial"/>
                      <w:b/>
                      <w:bCs/>
                      <w:sz w:val="22"/>
                      <w:szCs w:val="22"/>
                    </w:rPr>
                    <w:t>349</w:t>
                  </w:r>
                </w:p>
              </w:tc>
              <w:tc>
                <w:tcPr>
                  <w:tcW w:w="1351" w:type="dxa"/>
                  <w:tcBorders>
                    <w:top w:val="single" w:sz="8" w:space="0" w:color="auto"/>
                    <w:left w:val="nil"/>
                    <w:bottom w:val="single" w:sz="8" w:space="0" w:color="auto"/>
                    <w:right w:val="single" w:sz="8" w:space="0" w:color="auto"/>
                  </w:tcBorders>
                  <w:shd w:val="clear" w:color="auto" w:fill="auto"/>
                  <w:noWrap/>
                  <w:vAlign w:val="center"/>
                  <w:hideMark/>
                </w:tcPr>
                <w:p w:rsidR="00AC7CCC" w:rsidRPr="00742457" w:rsidRDefault="00FC571D" w:rsidP="00AC262F">
                  <w:pPr>
                    <w:jc w:val="center"/>
                    <w:rPr>
                      <w:rFonts w:ascii="Arial" w:hAnsi="Arial" w:cs="Arial"/>
                      <w:b/>
                      <w:bCs/>
                      <w:sz w:val="22"/>
                      <w:szCs w:val="22"/>
                    </w:rPr>
                  </w:pPr>
                  <w:r>
                    <w:rPr>
                      <w:rFonts w:ascii="Arial" w:hAnsi="Arial" w:cs="Arial"/>
                      <w:b/>
                      <w:bCs/>
                      <w:sz w:val="22"/>
                      <w:szCs w:val="22"/>
                    </w:rPr>
                    <w:t>1079</w:t>
                  </w:r>
                </w:p>
              </w:tc>
            </w:tr>
          </w:tbl>
          <w:p w:rsidR="00AC7CCC" w:rsidRPr="003E14DA" w:rsidRDefault="00AC7CCC" w:rsidP="00F01163">
            <w:pPr>
              <w:rPr>
                <w:rFonts w:ascii="Arial" w:hAnsi="Arial" w:cs="Arial"/>
                <w:b/>
                <w:bCs/>
                <w:lang w:eastAsia="es-MX"/>
              </w:rPr>
            </w:pPr>
          </w:p>
        </w:tc>
      </w:tr>
    </w:tbl>
    <w:p w:rsidR="00E2435F" w:rsidRDefault="00E2435F" w:rsidP="00E2435F">
      <w:pPr>
        <w:pStyle w:val="2"/>
        <w:ind w:left="709"/>
        <w:rPr>
          <w:rFonts w:asciiTheme="minorHAnsi" w:hAnsiTheme="minorHAnsi" w:cs="Arial"/>
          <w:sz w:val="24"/>
          <w:szCs w:val="24"/>
        </w:rPr>
      </w:pPr>
    </w:p>
    <w:p w:rsidR="00AC7CCC" w:rsidRDefault="00AC7CCC" w:rsidP="00E2435F">
      <w:pPr>
        <w:pStyle w:val="2"/>
        <w:ind w:left="709"/>
        <w:rPr>
          <w:rFonts w:asciiTheme="minorHAnsi" w:hAnsiTheme="minorHAnsi" w:cs="Arial"/>
          <w:sz w:val="24"/>
          <w:szCs w:val="24"/>
        </w:rPr>
      </w:pPr>
    </w:p>
    <w:p w:rsidR="00AC7CCC" w:rsidRPr="006C7498" w:rsidRDefault="00AC7CCC" w:rsidP="00AC7CCC">
      <w:pPr>
        <w:shd w:val="clear" w:color="auto" w:fill="CCCCCC"/>
        <w:spacing w:line="26" w:lineRule="atLeast"/>
        <w:jc w:val="both"/>
        <w:rPr>
          <w:rFonts w:asciiTheme="minorHAnsi" w:hAnsiTheme="minorHAnsi" w:cs="Arial"/>
          <w:sz w:val="24"/>
          <w:szCs w:val="24"/>
        </w:rPr>
      </w:pPr>
      <w:r w:rsidRPr="006C7498">
        <w:rPr>
          <w:rFonts w:asciiTheme="minorHAnsi" w:hAnsiTheme="minorHAnsi" w:cs="Arial"/>
          <w:b/>
          <w:sz w:val="24"/>
          <w:szCs w:val="24"/>
        </w:rPr>
        <w:t>DEDUCIBLES</w:t>
      </w:r>
    </w:p>
    <w:p w:rsidR="00AC7CCC" w:rsidRPr="006C7498" w:rsidRDefault="00AC7CCC" w:rsidP="009C0439">
      <w:pPr>
        <w:numPr>
          <w:ilvl w:val="0"/>
          <w:numId w:val="13"/>
        </w:numPr>
        <w:tabs>
          <w:tab w:val="num" w:pos="360"/>
          <w:tab w:val="num" w:pos="1620"/>
        </w:tabs>
        <w:spacing w:line="26" w:lineRule="atLeast"/>
        <w:ind w:left="270" w:hanging="270"/>
        <w:jc w:val="both"/>
        <w:rPr>
          <w:rFonts w:asciiTheme="minorHAnsi" w:hAnsiTheme="minorHAnsi" w:cs="Arial"/>
          <w:sz w:val="24"/>
          <w:szCs w:val="24"/>
        </w:rPr>
      </w:pPr>
      <w:r w:rsidRPr="006C7498">
        <w:rPr>
          <w:rFonts w:asciiTheme="minorHAnsi" w:hAnsiTheme="minorHAnsi" w:cs="Arial"/>
          <w:sz w:val="24"/>
          <w:szCs w:val="24"/>
        </w:rPr>
        <w:t>Daños Materiales</w:t>
      </w:r>
      <w:r w:rsidRPr="006C7498">
        <w:rPr>
          <w:rFonts w:asciiTheme="minorHAnsi" w:hAnsiTheme="minorHAnsi" w:cs="Arial"/>
          <w:sz w:val="24"/>
          <w:szCs w:val="24"/>
        </w:rPr>
        <w:tab/>
      </w:r>
      <w:r w:rsidRPr="006C7498">
        <w:rPr>
          <w:rFonts w:asciiTheme="minorHAnsi" w:hAnsiTheme="minorHAnsi" w:cs="Arial"/>
          <w:sz w:val="24"/>
          <w:szCs w:val="24"/>
        </w:rPr>
        <w:tab/>
        <w:t>5%</w:t>
      </w:r>
    </w:p>
    <w:p w:rsidR="00AC7CCC" w:rsidRPr="006C7498" w:rsidRDefault="00AC7CCC" w:rsidP="009C0439">
      <w:pPr>
        <w:numPr>
          <w:ilvl w:val="0"/>
          <w:numId w:val="13"/>
        </w:numPr>
        <w:tabs>
          <w:tab w:val="left" w:pos="360"/>
          <w:tab w:val="num" w:pos="1620"/>
        </w:tabs>
        <w:spacing w:line="26" w:lineRule="atLeast"/>
        <w:ind w:left="360"/>
        <w:jc w:val="both"/>
        <w:rPr>
          <w:rFonts w:asciiTheme="minorHAnsi" w:hAnsiTheme="minorHAnsi" w:cs="Arial"/>
          <w:sz w:val="24"/>
          <w:szCs w:val="24"/>
        </w:rPr>
      </w:pPr>
      <w:r w:rsidRPr="006C7498">
        <w:rPr>
          <w:rFonts w:asciiTheme="minorHAnsi" w:hAnsiTheme="minorHAnsi" w:cs="Arial"/>
          <w:sz w:val="24"/>
          <w:szCs w:val="24"/>
        </w:rPr>
        <w:t>Robo Total</w:t>
      </w:r>
      <w:r w:rsidRPr="006C7498">
        <w:rPr>
          <w:rFonts w:asciiTheme="minorHAnsi" w:hAnsiTheme="minorHAnsi" w:cs="Arial"/>
          <w:sz w:val="24"/>
          <w:szCs w:val="24"/>
        </w:rPr>
        <w:tab/>
      </w:r>
      <w:r w:rsidRPr="006C7498">
        <w:rPr>
          <w:rFonts w:asciiTheme="minorHAnsi" w:hAnsiTheme="minorHAnsi" w:cs="Arial"/>
          <w:sz w:val="24"/>
          <w:szCs w:val="24"/>
        </w:rPr>
        <w:tab/>
      </w:r>
      <w:r w:rsidRPr="006C7498">
        <w:rPr>
          <w:rFonts w:asciiTheme="minorHAnsi" w:hAnsiTheme="minorHAnsi" w:cs="Arial"/>
          <w:sz w:val="24"/>
          <w:szCs w:val="24"/>
        </w:rPr>
        <w:tab/>
        <w:t>10%</w:t>
      </w:r>
    </w:p>
    <w:p w:rsidR="00AC7CCC" w:rsidRPr="006C7498" w:rsidRDefault="00AC7CCC" w:rsidP="009C0439">
      <w:pPr>
        <w:numPr>
          <w:ilvl w:val="0"/>
          <w:numId w:val="13"/>
        </w:numPr>
        <w:tabs>
          <w:tab w:val="num" w:pos="360"/>
          <w:tab w:val="num" w:pos="1620"/>
        </w:tabs>
        <w:spacing w:line="26" w:lineRule="atLeast"/>
        <w:ind w:left="270" w:hanging="270"/>
        <w:jc w:val="both"/>
        <w:rPr>
          <w:rFonts w:asciiTheme="minorHAnsi" w:hAnsiTheme="minorHAnsi" w:cs="Arial"/>
          <w:color w:val="000000"/>
          <w:sz w:val="24"/>
          <w:szCs w:val="24"/>
        </w:rPr>
      </w:pPr>
      <w:r w:rsidRPr="006C7498">
        <w:rPr>
          <w:rFonts w:asciiTheme="minorHAnsi" w:hAnsiTheme="minorHAnsi" w:cs="Arial"/>
          <w:color w:val="000000"/>
          <w:sz w:val="24"/>
          <w:szCs w:val="24"/>
        </w:rPr>
        <w:t>Rotura de Cristales</w:t>
      </w:r>
      <w:r w:rsidRPr="006C7498">
        <w:rPr>
          <w:rFonts w:asciiTheme="minorHAnsi" w:hAnsiTheme="minorHAnsi" w:cs="Arial"/>
          <w:color w:val="000000"/>
          <w:sz w:val="24"/>
          <w:szCs w:val="24"/>
        </w:rPr>
        <w:tab/>
        <w:t>20% sobre el valor comercial del mismo.</w:t>
      </w:r>
    </w:p>
    <w:p w:rsidR="00AC7CCC" w:rsidRPr="006C7498" w:rsidRDefault="00AC7CCC" w:rsidP="009C0439">
      <w:pPr>
        <w:numPr>
          <w:ilvl w:val="0"/>
          <w:numId w:val="13"/>
        </w:numPr>
        <w:tabs>
          <w:tab w:val="num" w:pos="360"/>
          <w:tab w:val="num" w:pos="1620"/>
        </w:tabs>
        <w:spacing w:line="26" w:lineRule="atLeast"/>
        <w:ind w:left="270" w:hanging="270"/>
        <w:jc w:val="both"/>
        <w:rPr>
          <w:rFonts w:asciiTheme="minorHAnsi" w:hAnsiTheme="minorHAnsi" w:cs="Arial"/>
          <w:color w:val="000000"/>
          <w:sz w:val="24"/>
          <w:szCs w:val="24"/>
        </w:rPr>
      </w:pPr>
      <w:r w:rsidRPr="006C7498">
        <w:rPr>
          <w:rFonts w:asciiTheme="minorHAnsi" w:hAnsiTheme="minorHAnsi" w:cs="Arial"/>
          <w:color w:val="000000"/>
          <w:sz w:val="24"/>
          <w:szCs w:val="24"/>
        </w:rPr>
        <w:t>TODO DEDUCIBLE RESULTANTE DE SINIESTRO DEL TIPO QUE SEA, SINIESTRO, ROTURA DE CRISTALES, ETC, SERA FACTURADO POR LA COMPAÑÍA DE SEGUROS Y NO POR EL TALLER Y/O CRISTALERA QUE EFECTUE EL TRABAJO).</w:t>
      </w:r>
    </w:p>
    <w:p w:rsidR="00AC7CCC" w:rsidRPr="006C7498" w:rsidRDefault="00AC7CCC" w:rsidP="00AC7CCC">
      <w:pPr>
        <w:spacing w:line="26" w:lineRule="atLeast"/>
        <w:jc w:val="both"/>
        <w:rPr>
          <w:rFonts w:asciiTheme="minorHAnsi" w:hAnsiTheme="minorHAnsi" w:cs="Arial"/>
          <w:sz w:val="24"/>
          <w:szCs w:val="24"/>
        </w:rPr>
      </w:pPr>
    </w:p>
    <w:p w:rsidR="00AC7CCC" w:rsidRPr="006C7498" w:rsidRDefault="00AC7CCC" w:rsidP="00AC7CCC">
      <w:pPr>
        <w:spacing w:line="26" w:lineRule="atLeast"/>
        <w:jc w:val="both"/>
        <w:rPr>
          <w:rFonts w:asciiTheme="minorHAnsi" w:hAnsiTheme="minorHAnsi" w:cs="Arial"/>
          <w:sz w:val="24"/>
          <w:szCs w:val="24"/>
        </w:rPr>
      </w:pPr>
      <w:r w:rsidRPr="006C7498">
        <w:rPr>
          <w:rFonts w:asciiTheme="minorHAnsi" w:hAnsiTheme="minorHAnsi" w:cs="Arial"/>
          <w:b/>
          <w:sz w:val="24"/>
          <w:szCs w:val="24"/>
        </w:rPr>
        <w:t>En caso de Siniestro, cuyo responsable sea un tercero identificado, el deducible no tendrá costo para el Gobierno del Edo</w:t>
      </w:r>
      <w:r w:rsidRPr="006C7498">
        <w:rPr>
          <w:rFonts w:asciiTheme="minorHAnsi" w:hAnsiTheme="minorHAnsi" w:cs="Arial"/>
          <w:sz w:val="24"/>
          <w:szCs w:val="24"/>
        </w:rPr>
        <w:t>.</w:t>
      </w:r>
    </w:p>
    <w:p w:rsidR="00AC7CCC" w:rsidRPr="006C7498" w:rsidRDefault="00AC7CCC" w:rsidP="00AC7CCC">
      <w:pPr>
        <w:spacing w:line="26" w:lineRule="atLeast"/>
        <w:jc w:val="both"/>
        <w:rPr>
          <w:rFonts w:asciiTheme="minorHAnsi" w:hAnsiTheme="minorHAnsi" w:cs="Arial"/>
          <w:color w:val="000000"/>
          <w:sz w:val="24"/>
          <w:szCs w:val="24"/>
        </w:rPr>
      </w:pPr>
    </w:p>
    <w:p w:rsidR="00AC7CCC" w:rsidRPr="006C7498" w:rsidRDefault="00AC7CCC" w:rsidP="009C0439">
      <w:pPr>
        <w:pStyle w:val="Textoindependiente2"/>
        <w:numPr>
          <w:ilvl w:val="0"/>
          <w:numId w:val="14"/>
        </w:numPr>
        <w:jc w:val="both"/>
        <w:rPr>
          <w:rFonts w:asciiTheme="minorHAnsi" w:hAnsiTheme="minorHAnsi" w:cs="Arial"/>
          <w:color w:val="000000"/>
          <w:sz w:val="24"/>
          <w:szCs w:val="24"/>
        </w:rPr>
      </w:pPr>
      <w:r w:rsidRPr="006C7498">
        <w:rPr>
          <w:rFonts w:asciiTheme="minorHAnsi" w:hAnsiTheme="minorHAnsi" w:cs="Arial"/>
          <w:b/>
          <w:color w:val="000000"/>
          <w:sz w:val="24"/>
          <w:szCs w:val="24"/>
        </w:rPr>
        <w:t>Siniestro en Blindaje: 25%</w:t>
      </w:r>
      <w:r w:rsidRPr="006C7498">
        <w:rPr>
          <w:rFonts w:asciiTheme="minorHAnsi" w:hAnsiTheme="minorHAnsi" w:cs="Arial"/>
          <w:color w:val="000000"/>
          <w:sz w:val="24"/>
          <w:szCs w:val="24"/>
        </w:rPr>
        <w:t xml:space="preserve"> de deducible del valor factura del blindaje por evento (cualquier tipo de siniestro / evento). “En caso de impactos de cualquier tipo se tomará el mismo </w:t>
      </w:r>
      <w:r w:rsidRPr="006C7498">
        <w:rPr>
          <w:rFonts w:asciiTheme="minorHAnsi" w:hAnsiTheme="minorHAnsi" w:cs="Arial"/>
          <w:b/>
          <w:color w:val="000000"/>
          <w:sz w:val="24"/>
          <w:szCs w:val="24"/>
        </w:rPr>
        <w:t>25%</w:t>
      </w:r>
      <w:r w:rsidRPr="006C7498">
        <w:rPr>
          <w:rFonts w:asciiTheme="minorHAnsi" w:hAnsiTheme="minorHAnsi" w:cs="Arial"/>
          <w:color w:val="000000"/>
          <w:sz w:val="24"/>
          <w:szCs w:val="24"/>
        </w:rPr>
        <w:t xml:space="preserve"> por evento”. </w:t>
      </w:r>
    </w:p>
    <w:p w:rsidR="00AC7CCC" w:rsidRPr="006C7498" w:rsidRDefault="00AC7CCC" w:rsidP="00AC7CCC">
      <w:pPr>
        <w:pStyle w:val="Textoindependiente2"/>
        <w:jc w:val="left"/>
        <w:rPr>
          <w:rFonts w:asciiTheme="minorHAnsi" w:hAnsiTheme="minorHAnsi" w:cs="Arial"/>
          <w:sz w:val="24"/>
          <w:szCs w:val="24"/>
        </w:rPr>
      </w:pPr>
    </w:p>
    <w:p w:rsidR="00AC7CCC" w:rsidRPr="006C7498" w:rsidRDefault="00AC7CCC" w:rsidP="009C0439">
      <w:pPr>
        <w:pStyle w:val="Textoindependiente2"/>
        <w:numPr>
          <w:ilvl w:val="0"/>
          <w:numId w:val="14"/>
        </w:numPr>
        <w:jc w:val="both"/>
        <w:rPr>
          <w:rFonts w:asciiTheme="minorHAnsi" w:hAnsiTheme="minorHAnsi" w:cs="Arial"/>
          <w:sz w:val="24"/>
          <w:szCs w:val="24"/>
        </w:rPr>
      </w:pPr>
      <w:r w:rsidRPr="006C7498">
        <w:rPr>
          <w:rFonts w:asciiTheme="minorHAnsi" w:hAnsiTheme="minorHAnsi" w:cs="Arial"/>
          <w:b/>
          <w:sz w:val="24"/>
          <w:szCs w:val="24"/>
        </w:rPr>
        <w:t>Siniestro sobre vehículo:</w:t>
      </w:r>
      <w:r w:rsidRPr="006C7498">
        <w:rPr>
          <w:rFonts w:asciiTheme="minorHAnsi" w:hAnsiTheme="minorHAnsi" w:cs="Arial"/>
          <w:sz w:val="24"/>
          <w:szCs w:val="24"/>
        </w:rPr>
        <w:t xml:space="preserve"> 5% deducible por evento en la Unidad Completa (cualquier tipo de siniestro / evento / atentado</w:t>
      </w:r>
      <w:r w:rsidRPr="006C7498">
        <w:rPr>
          <w:rFonts w:asciiTheme="minorHAnsi" w:hAnsiTheme="minorHAnsi" w:cs="Arial"/>
          <w:sz w:val="24"/>
          <w:szCs w:val="24"/>
          <w:lang w:val="es-MX"/>
        </w:rPr>
        <w:t>, vandalismo</w:t>
      </w:r>
      <w:r w:rsidRPr="006C7498">
        <w:rPr>
          <w:rFonts w:asciiTheme="minorHAnsi" w:hAnsiTheme="minorHAnsi" w:cs="Arial"/>
          <w:sz w:val="24"/>
          <w:szCs w:val="24"/>
        </w:rPr>
        <w:t xml:space="preserve">), </w:t>
      </w:r>
      <w:bookmarkStart w:id="0" w:name="OLE_LINK1"/>
      <w:bookmarkStart w:id="1" w:name="OLE_LINK2"/>
      <w:r w:rsidRPr="006C7498">
        <w:rPr>
          <w:rFonts w:asciiTheme="minorHAnsi" w:hAnsiTheme="minorHAnsi" w:cs="Arial"/>
          <w:sz w:val="24"/>
          <w:szCs w:val="24"/>
        </w:rPr>
        <w:t>“En caso de impactos de cualquier tipo</w:t>
      </w:r>
      <w:proofErr w:type="gramStart"/>
      <w:r w:rsidRPr="006C7498">
        <w:rPr>
          <w:rFonts w:asciiTheme="minorHAnsi" w:hAnsiTheme="minorHAnsi" w:cs="Arial"/>
          <w:sz w:val="24"/>
          <w:szCs w:val="24"/>
        </w:rPr>
        <w:t>,  se</w:t>
      </w:r>
      <w:proofErr w:type="gramEnd"/>
      <w:r w:rsidRPr="006C7498">
        <w:rPr>
          <w:rFonts w:asciiTheme="minorHAnsi" w:hAnsiTheme="minorHAnsi" w:cs="Arial"/>
          <w:sz w:val="24"/>
          <w:szCs w:val="24"/>
        </w:rPr>
        <w:t xml:space="preserve"> tomará el mismo 5% por evento”. </w:t>
      </w:r>
      <w:bookmarkEnd w:id="0"/>
      <w:bookmarkEnd w:id="1"/>
      <w:r w:rsidRPr="006C7498">
        <w:rPr>
          <w:rFonts w:asciiTheme="minorHAnsi" w:hAnsiTheme="minorHAnsi" w:cs="Arial"/>
          <w:sz w:val="24"/>
          <w:szCs w:val="24"/>
        </w:rPr>
        <w:t xml:space="preserve">(Nota: es un único deducible del 5% independientemente del tipo de siniestro) No se aceptará el que por un siniestro del tipo que sea, cobren </w:t>
      </w:r>
      <w:proofErr w:type="gramStart"/>
      <w:r w:rsidRPr="006C7498">
        <w:rPr>
          <w:rFonts w:asciiTheme="minorHAnsi" w:hAnsiTheme="minorHAnsi" w:cs="Arial"/>
          <w:sz w:val="24"/>
          <w:szCs w:val="24"/>
        </w:rPr>
        <w:t>m</w:t>
      </w:r>
      <w:r w:rsidRPr="006C7498">
        <w:rPr>
          <w:rFonts w:asciiTheme="minorHAnsi" w:hAnsiTheme="minorHAnsi" w:cs="Arial"/>
          <w:sz w:val="24"/>
          <w:szCs w:val="24"/>
          <w:lang w:val="es-MX"/>
        </w:rPr>
        <w:t>a</w:t>
      </w:r>
      <w:r w:rsidRPr="006C7498">
        <w:rPr>
          <w:rFonts w:asciiTheme="minorHAnsi" w:hAnsiTheme="minorHAnsi" w:cs="Arial"/>
          <w:sz w:val="24"/>
          <w:szCs w:val="24"/>
        </w:rPr>
        <w:t>s</w:t>
      </w:r>
      <w:proofErr w:type="gramEnd"/>
      <w:r w:rsidRPr="006C7498">
        <w:rPr>
          <w:rFonts w:asciiTheme="minorHAnsi" w:hAnsiTheme="minorHAnsi" w:cs="Arial"/>
          <w:sz w:val="24"/>
          <w:szCs w:val="24"/>
        </w:rPr>
        <w:t xml:space="preserve"> de un deducible.</w:t>
      </w:r>
    </w:p>
    <w:p w:rsidR="00AC7CCC" w:rsidRPr="006C7498" w:rsidRDefault="00AC7CCC" w:rsidP="00AC7CCC">
      <w:pPr>
        <w:pStyle w:val="Textoindependiente2"/>
        <w:jc w:val="both"/>
        <w:rPr>
          <w:rFonts w:asciiTheme="minorHAnsi" w:hAnsiTheme="minorHAnsi" w:cs="Arial"/>
          <w:sz w:val="24"/>
          <w:szCs w:val="24"/>
        </w:rPr>
      </w:pPr>
    </w:p>
    <w:p w:rsidR="00AC7CCC" w:rsidRPr="006C7498" w:rsidRDefault="00AC7CCC" w:rsidP="00AC7CCC">
      <w:pPr>
        <w:shd w:val="clear" w:color="auto" w:fill="D9D9D9"/>
        <w:spacing w:line="26" w:lineRule="atLeast"/>
        <w:jc w:val="both"/>
        <w:rPr>
          <w:rFonts w:asciiTheme="minorHAnsi" w:hAnsiTheme="minorHAnsi" w:cs="Arial"/>
          <w:b/>
          <w:sz w:val="24"/>
          <w:szCs w:val="24"/>
        </w:rPr>
      </w:pPr>
      <w:r w:rsidRPr="006C7498">
        <w:rPr>
          <w:rFonts w:asciiTheme="minorHAnsi" w:hAnsiTheme="minorHAnsi" w:cs="Arial"/>
          <w:b/>
          <w:sz w:val="24"/>
          <w:szCs w:val="24"/>
        </w:rPr>
        <w:t>VALOR COMERCIAL</w:t>
      </w:r>
    </w:p>
    <w:p w:rsidR="00AC7CCC" w:rsidRPr="006C7498" w:rsidRDefault="00AC7CCC" w:rsidP="00AC7CCC">
      <w:pPr>
        <w:spacing w:line="26" w:lineRule="atLeast"/>
        <w:jc w:val="both"/>
        <w:rPr>
          <w:rFonts w:asciiTheme="minorHAnsi" w:hAnsiTheme="minorHAnsi" w:cs="Arial"/>
          <w:sz w:val="24"/>
          <w:szCs w:val="24"/>
        </w:rPr>
      </w:pPr>
      <w:r w:rsidRPr="006C7498">
        <w:rPr>
          <w:rFonts w:asciiTheme="minorHAnsi" w:hAnsiTheme="minorHAnsi" w:cs="Arial"/>
          <w:b/>
          <w:sz w:val="24"/>
          <w:szCs w:val="24"/>
        </w:rPr>
        <w:t>Vehículos nacionales:</w:t>
      </w:r>
      <w:r w:rsidRPr="006C7498">
        <w:rPr>
          <w:rFonts w:asciiTheme="minorHAnsi" w:hAnsiTheme="minorHAnsi" w:cs="Arial"/>
          <w:sz w:val="24"/>
          <w:szCs w:val="24"/>
        </w:rPr>
        <w:t xml:space="preserve"> Clave AMIS: Entiéndase por el valor de mercado que tienen los vehículos.</w:t>
      </w:r>
    </w:p>
    <w:p w:rsidR="00AC7CCC" w:rsidRPr="006C7498" w:rsidRDefault="00AC7CCC" w:rsidP="00AC7CCC">
      <w:pPr>
        <w:spacing w:line="26" w:lineRule="atLeast"/>
        <w:jc w:val="both"/>
        <w:rPr>
          <w:rFonts w:asciiTheme="minorHAnsi" w:hAnsiTheme="minorHAnsi" w:cs="Arial"/>
          <w:i/>
          <w:sz w:val="24"/>
          <w:szCs w:val="24"/>
        </w:rPr>
      </w:pPr>
      <w:r w:rsidRPr="006C7498">
        <w:rPr>
          <w:rFonts w:asciiTheme="minorHAnsi" w:hAnsiTheme="minorHAnsi" w:cs="Arial"/>
          <w:b/>
          <w:sz w:val="24"/>
          <w:szCs w:val="24"/>
        </w:rPr>
        <w:t>Vehículos importados</w:t>
      </w:r>
      <w:r w:rsidRPr="006C7498">
        <w:rPr>
          <w:rFonts w:asciiTheme="minorHAnsi" w:hAnsiTheme="minorHAnsi" w:cs="Arial"/>
          <w:sz w:val="24"/>
          <w:szCs w:val="24"/>
        </w:rPr>
        <w:t>: BLUE BOOK: Entiéndase por el valor de mercado que tienen los vehículos.</w:t>
      </w:r>
    </w:p>
    <w:p w:rsidR="00AC7CCC" w:rsidRPr="006C7498" w:rsidRDefault="00AC7CCC" w:rsidP="00AC7CCC">
      <w:pPr>
        <w:spacing w:line="26" w:lineRule="atLeast"/>
        <w:jc w:val="both"/>
        <w:rPr>
          <w:rFonts w:asciiTheme="minorHAnsi" w:hAnsiTheme="minorHAnsi" w:cs="Arial"/>
          <w:sz w:val="24"/>
          <w:szCs w:val="24"/>
        </w:rPr>
      </w:pPr>
      <w:r w:rsidRPr="006C7498">
        <w:rPr>
          <w:rFonts w:asciiTheme="minorHAnsi" w:hAnsiTheme="minorHAnsi" w:cs="Arial"/>
          <w:b/>
          <w:sz w:val="24"/>
          <w:szCs w:val="24"/>
        </w:rPr>
        <w:t>Blindajes</w:t>
      </w:r>
      <w:r w:rsidRPr="006C7498">
        <w:rPr>
          <w:rFonts w:asciiTheme="minorHAnsi" w:hAnsiTheme="minorHAnsi" w:cs="Arial"/>
          <w:sz w:val="24"/>
          <w:szCs w:val="24"/>
        </w:rPr>
        <w:t xml:space="preserve">: Se deberá manejar el valor de la </w:t>
      </w:r>
      <w:r w:rsidRPr="006C7498">
        <w:rPr>
          <w:rFonts w:asciiTheme="minorHAnsi" w:hAnsiTheme="minorHAnsi" w:cs="Arial"/>
          <w:color w:val="000000"/>
          <w:sz w:val="24"/>
          <w:szCs w:val="24"/>
        </w:rPr>
        <w:t>compra del blindaje según factura de compra.</w:t>
      </w:r>
    </w:p>
    <w:p w:rsidR="00AC7CCC" w:rsidRPr="006C7498" w:rsidRDefault="00AC7CCC" w:rsidP="00AC7CCC">
      <w:pPr>
        <w:spacing w:line="26" w:lineRule="atLeast"/>
        <w:jc w:val="both"/>
        <w:rPr>
          <w:rFonts w:asciiTheme="minorHAnsi" w:hAnsiTheme="minorHAnsi" w:cs="Arial"/>
          <w:sz w:val="24"/>
          <w:szCs w:val="24"/>
        </w:rPr>
      </w:pPr>
    </w:p>
    <w:p w:rsidR="00AC7CCC" w:rsidRPr="006C7498" w:rsidRDefault="00AC7CCC" w:rsidP="00AC7CCC">
      <w:pPr>
        <w:shd w:val="clear" w:color="auto" w:fill="D9D9D9"/>
        <w:spacing w:line="26" w:lineRule="atLeast"/>
        <w:jc w:val="both"/>
        <w:rPr>
          <w:rFonts w:asciiTheme="minorHAnsi" w:hAnsiTheme="minorHAnsi" w:cs="Arial"/>
          <w:b/>
          <w:bCs/>
          <w:sz w:val="24"/>
          <w:szCs w:val="24"/>
        </w:rPr>
      </w:pPr>
      <w:r w:rsidRPr="006C7498">
        <w:rPr>
          <w:rFonts w:asciiTheme="minorHAnsi" w:hAnsiTheme="minorHAnsi" w:cs="Arial"/>
          <w:b/>
          <w:bCs/>
          <w:sz w:val="24"/>
          <w:szCs w:val="24"/>
        </w:rPr>
        <w:t>COBERTURAS:</w:t>
      </w:r>
    </w:p>
    <w:p w:rsidR="00AC7CCC" w:rsidRPr="006C7498" w:rsidRDefault="00AC7CCC" w:rsidP="00AC7CCC">
      <w:pPr>
        <w:tabs>
          <w:tab w:val="num" w:pos="870"/>
        </w:tabs>
        <w:spacing w:line="26" w:lineRule="atLeast"/>
        <w:ind w:left="360" w:hanging="360"/>
        <w:jc w:val="both"/>
        <w:rPr>
          <w:rFonts w:asciiTheme="minorHAnsi" w:hAnsiTheme="minorHAnsi" w:cs="Arial"/>
          <w:b/>
          <w:sz w:val="24"/>
          <w:szCs w:val="24"/>
          <w:u w:val="single"/>
        </w:rPr>
      </w:pPr>
      <w:r w:rsidRPr="006C7498">
        <w:rPr>
          <w:rFonts w:asciiTheme="minorHAnsi" w:hAnsiTheme="minorHAnsi" w:cs="Arial"/>
          <w:b/>
          <w:sz w:val="24"/>
          <w:szCs w:val="24"/>
          <w:u w:val="single"/>
        </w:rPr>
        <w:t>A) AMPLIA</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b/>
          <w:sz w:val="24"/>
          <w:szCs w:val="24"/>
        </w:rPr>
      </w:pPr>
      <w:r w:rsidRPr="006C7498">
        <w:rPr>
          <w:rFonts w:asciiTheme="minorHAnsi" w:hAnsiTheme="minorHAnsi" w:cs="Arial"/>
          <w:b/>
          <w:sz w:val="24"/>
          <w:szCs w:val="24"/>
        </w:rPr>
        <w:t xml:space="preserve">Daños materiales </w:t>
      </w:r>
      <w:r w:rsidRPr="006C7498">
        <w:rPr>
          <w:rFonts w:asciiTheme="minorHAnsi" w:hAnsiTheme="minorHAnsi" w:cs="Arial"/>
          <w:sz w:val="24"/>
          <w:szCs w:val="24"/>
        </w:rPr>
        <w:t>(incluyendo aditamentos adicionales al vehículo).</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b/>
          <w:sz w:val="24"/>
          <w:szCs w:val="24"/>
        </w:rPr>
      </w:pPr>
      <w:r w:rsidRPr="006C7498">
        <w:rPr>
          <w:rFonts w:asciiTheme="minorHAnsi" w:hAnsiTheme="minorHAnsi" w:cs="Arial"/>
          <w:b/>
          <w:sz w:val="24"/>
          <w:szCs w:val="24"/>
        </w:rPr>
        <w:t>Robo Total</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sz w:val="24"/>
          <w:szCs w:val="24"/>
        </w:rPr>
      </w:pPr>
      <w:r w:rsidRPr="006C7498">
        <w:rPr>
          <w:rFonts w:asciiTheme="minorHAnsi" w:hAnsiTheme="minorHAnsi" w:cs="Arial"/>
          <w:b/>
          <w:sz w:val="24"/>
          <w:szCs w:val="24"/>
        </w:rPr>
        <w:t xml:space="preserve">Daños a terceros - </w:t>
      </w:r>
      <w:r w:rsidRPr="006C7498">
        <w:rPr>
          <w:rFonts w:asciiTheme="minorHAnsi" w:hAnsiTheme="minorHAnsi" w:cs="Arial"/>
          <w:sz w:val="24"/>
          <w:szCs w:val="24"/>
        </w:rPr>
        <w:t xml:space="preserve">Responsabilidad Civil </w:t>
      </w:r>
      <w:r w:rsidRPr="006C7498">
        <w:rPr>
          <w:rFonts w:asciiTheme="minorHAnsi" w:hAnsiTheme="minorHAnsi" w:cs="Arial"/>
          <w:color w:val="000000"/>
          <w:sz w:val="24"/>
          <w:szCs w:val="24"/>
        </w:rPr>
        <w:t>$750,000.00 M.N,</w:t>
      </w:r>
      <w:r w:rsidRPr="006C7498">
        <w:rPr>
          <w:rFonts w:asciiTheme="minorHAnsi" w:hAnsiTheme="minorHAnsi" w:cs="Arial"/>
          <w:sz w:val="24"/>
          <w:szCs w:val="24"/>
        </w:rPr>
        <w:t xml:space="preserve"> (bienes y personas)</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color w:val="000000"/>
          <w:sz w:val="24"/>
          <w:szCs w:val="24"/>
        </w:rPr>
      </w:pPr>
      <w:r w:rsidRPr="006C7498">
        <w:rPr>
          <w:rFonts w:asciiTheme="minorHAnsi" w:hAnsiTheme="minorHAnsi" w:cs="Arial"/>
          <w:b/>
          <w:color w:val="000000"/>
          <w:sz w:val="24"/>
          <w:szCs w:val="24"/>
        </w:rPr>
        <w:t>Asesoría Legal</w:t>
      </w:r>
      <w:r w:rsidRPr="006C7498">
        <w:rPr>
          <w:rFonts w:asciiTheme="minorHAnsi" w:hAnsiTheme="minorHAnsi" w:cs="Arial"/>
          <w:color w:val="000000"/>
          <w:sz w:val="24"/>
          <w:szCs w:val="24"/>
        </w:rPr>
        <w:t xml:space="preserve"> $750,000.00 M.N</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sz w:val="24"/>
          <w:szCs w:val="24"/>
        </w:rPr>
      </w:pPr>
      <w:r w:rsidRPr="006C7498">
        <w:rPr>
          <w:rFonts w:asciiTheme="minorHAnsi" w:hAnsiTheme="minorHAnsi" w:cs="Arial"/>
          <w:b/>
          <w:sz w:val="24"/>
          <w:szCs w:val="24"/>
        </w:rPr>
        <w:t>Asistencia vial:</w:t>
      </w:r>
      <w:r w:rsidRPr="006C7498">
        <w:rPr>
          <w:rFonts w:asciiTheme="minorHAnsi" w:hAnsiTheme="minorHAnsi" w:cs="Arial"/>
          <w:sz w:val="24"/>
          <w:szCs w:val="24"/>
        </w:rPr>
        <w:t xml:space="preserve"> Cubrir todo lo de este rubro (combustible, cambio de llanta, carga de batería, casetas de cobro que estén dentro de la ruta, etc.) y para todas las unidades aseguradas sin importar su tamaño y </w:t>
      </w:r>
      <w:r w:rsidRPr="006C7498">
        <w:rPr>
          <w:rFonts w:asciiTheme="minorHAnsi" w:hAnsiTheme="minorHAnsi" w:cs="Arial"/>
          <w:sz w:val="24"/>
          <w:szCs w:val="24"/>
        </w:rPr>
        <w:lastRenderedPageBreak/>
        <w:t>peso en lo que respecta a Arrastre (grúa), servicios ilimitados en lo que dure la vigencia de la póliza. (Servicio de grúa hasta 200 kilómetros de traslado sin costo para el asegurado), adicionalmente se requieren 10 eventos con un límite máximo de 450 kilómetros.</w:t>
      </w:r>
    </w:p>
    <w:p w:rsidR="00AC7CCC" w:rsidRPr="006C7498" w:rsidRDefault="00AC7CCC" w:rsidP="00AC7CCC">
      <w:pPr>
        <w:spacing w:line="26" w:lineRule="atLeast"/>
        <w:jc w:val="both"/>
        <w:rPr>
          <w:rFonts w:asciiTheme="minorHAnsi" w:hAnsiTheme="minorHAnsi" w:cs="Arial"/>
          <w:sz w:val="24"/>
          <w:szCs w:val="24"/>
        </w:rPr>
      </w:pPr>
    </w:p>
    <w:p w:rsidR="00AC7CCC" w:rsidRPr="006C7498" w:rsidRDefault="00AC7CCC" w:rsidP="009C0439">
      <w:pPr>
        <w:pStyle w:val="3"/>
        <w:numPr>
          <w:ilvl w:val="0"/>
          <w:numId w:val="15"/>
        </w:numPr>
        <w:tabs>
          <w:tab w:val="clear" w:pos="720"/>
          <w:tab w:val="num" w:pos="284"/>
        </w:tabs>
        <w:ind w:left="284" w:hanging="284"/>
        <w:rPr>
          <w:rFonts w:asciiTheme="minorHAnsi" w:hAnsiTheme="minorHAnsi" w:cs="Arial"/>
          <w:b/>
          <w:color w:val="000000"/>
          <w:sz w:val="24"/>
          <w:szCs w:val="24"/>
        </w:rPr>
      </w:pPr>
      <w:r w:rsidRPr="006C7498">
        <w:rPr>
          <w:rFonts w:asciiTheme="minorHAnsi" w:hAnsiTheme="minorHAnsi" w:cs="Arial"/>
          <w:b/>
          <w:color w:val="000000"/>
          <w:sz w:val="24"/>
          <w:szCs w:val="24"/>
        </w:rPr>
        <w:t xml:space="preserve">Gastos Médicos a Ocupantes de $50,000.00 M.N. por persona y por accidente hasta por el monto </w:t>
      </w:r>
      <w:r w:rsidRPr="006C7498">
        <w:rPr>
          <w:rFonts w:asciiTheme="minorHAnsi" w:hAnsiTheme="minorHAnsi" w:cs="Arial"/>
          <w:color w:val="000000"/>
          <w:sz w:val="24"/>
          <w:szCs w:val="24"/>
        </w:rPr>
        <w:t>total según corresponda el cupo de pasajeros definido para cada vehículo. (</w:t>
      </w:r>
      <w:proofErr w:type="spellStart"/>
      <w:r w:rsidRPr="006C7498">
        <w:rPr>
          <w:rFonts w:asciiTheme="minorHAnsi" w:hAnsiTheme="minorHAnsi" w:cs="Arial"/>
          <w:color w:val="000000"/>
          <w:sz w:val="24"/>
          <w:szCs w:val="24"/>
        </w:rPr>
        <w:t>Ejem</w:t>
      </w:r>
      <w:proofErr w:type="spellEnd"/>
      <w:r w:rsidRPr="006C7498">
        <w:rPr>
          <w:rFonts w:asciiTheme="minorHAnsi" w:hAnsiTheme="minorHAnsi" w:cs="Arial"/>
          <w:color w:val="000000"/>
          <w:sz w:val="24"/>
          <w:szCs w:val="24"/>
        </w:rPr>
        <w:t xml:space="preserve">. Vehículo de 5 pasajeros </w:t>
      </w:r>
      <w:r w:rsidRPr="006C7498">
        <w:rPr>
          <w:rFonts w:asciiTheme="minorHAnsi" w:hAnsiTheme="minorHAnsi" w:cs="Arial"/>
          <w:b/>
          <w:color w:val="000000"/>
          <w:sz w:val="24"/>
          <w:szCs w:val="24"/>
        </w:rPr>
        <w:t>$250,000.00 M.N.</w:t>
      </w:r>
      <w:r w:rsidRPr="006C7498">
        <w:rPr>
          <w:rFonts w:asciiTheme="minorHAnsi" w:hAnsiTheme="minorHAnsi" w:cs="Arial"/>
          <w:color w:val="000000"/>
          <w:sz w:val="24"/>
          <w:szCs w:val="24"/>
        </w:rPr>
        <w:t xml:space="preserve">, de 8 pasajeros </w:t>
      </w:r>
      <w:r w:rsidRPr="006C7498">
        <w:rPr>
          <w:rFonts w:asciiTheme="minorHAnsi" w:hAnsiTheme="minorHAnsi" w:cs="Arial"/>
          <w:b/>
          <w:color w:val="000000"/>
          <w:sz w:val="24"/>
          <w:szCs w:val="24"/>
        </w:rPr>
        <w:t>$400,000.00 M.N.), (Nota: sea 1 persona o más, se cubrirá hasta el monto resultante de multiplicar el monto por persona por la capacidad definida del vehículo).</w:t>
      </w:r>
    </w:p>
    <w:p w:rsidR="00AC7CCC" w:rsidRPr="006C7498" w:rsidRDefault="00AC7CCC" w:rsidP="00AC7CCC">
      <w:pPr>
        <w:pStyle w:val="3"/>
        <w:tabs>
          <w:tab w:val="num" w:pos="426"/>
        </w:tabs>
        <w:ind w:left="284" w:firstLine="0"/>
        <w:rPr>
          <w:rFonts w:asciiTheme="minorHAnsi" w:hAnsiTheme="minorHAnsi" w:cs="Arial"/>
          <w:color w:val="000000"/>
          <w:sz w:val="24"/>
          <w:szCs w:val="24"/>
        </w:rPr>
      </w:pPr>
      <w:r w:rsidRPr="006C7498">
        <w:rPr>
          <w:rFonts w:asciiTheme="minorHAnsi" w:hAnsiTheme="minorHAnsi" w:cs="Arial"/>
          <w:b/>
          <w:i/>
          <w:color w:val="000000"/>
          <w:sz w:val="24"/>
          <w:szCs w:val="24"/>
        </w:rPr>
        <w:t>EN EL CASO DE EXCEDER EL CUPO DEFINIDO SE REQUIERE EL DIVIDIR EL MONTO TOTAL SEGÚN LA CAPACIDAD DEL VEHICULO ENTRE LOS OCUPANTES AL MOMENTO DEL SINIESTRO.</w:t>
      </w:r>
      <w:r w:rsidRPr="006C7498">
        <w:rPr>
          <w:rFonts w:asciiTheme="minorHAnsi" w:hAnsiTheme="minorHAnsi" w:cs="Arial"/>
          <w:color w:val="000000"/>
          <w:sz w:val="24"/>
          <w:szCs w:val="24"/>
        </w:rPr>
        <w:t xml:space="preserve"> (</w:t>
      </w:r>
      <w:proofErr w:type="spellStart"/>
      <w:r w:rsidRPr="006C7498">
        <w:rPr>
          <w:rFonts w:asciiTheme="minorHAnsi" w:hAnsiTheme="minorHAnsi" w:cs="Arial"/>
          <w:color w:val="000000"/>
          <w:sz w:val="24"/>
          <w:szCs w:val="24"/>
        </w:rPr>
        <w:t>Ejem</w:t>
      </w:r>
      <w:proofErr w:type="spellEnd"/>
      <w:r w:rsidRPr="006C7498">
        <w:rPr>
          <w:rFonts w:asciiTheme="minorHAnsi" w:hAnsiTheme="minorHAnsi" w:cs="Arial"/>
          <w:color w:val="000000"/>
          <w:sz w:val="24"/>
          <w:szCs w:val="24"/>
        </w:rPr>
        <w:t>. Vehículo con capacidad de 5 pasajeros con 6 pasajeros al momento del accidente se dividirá el total de los 5 por su capacidad entre los 6 para otorgar $250,000.00 M.N. entre 6 personas $41,666.67 M.N. c/u).</w:t>
      </w:r>
    </w:p>
    <w:p w:rsidR="00AC7CCC" w:rsidRPr="006C7498" w:rsidRDefault="00AC7CCC" w:rsidP="00AC7CCC">
      <w:pPr>
        <w:pStyle w:val="3"/>
        <w:tabs>
          <w:tab w:val="num" w:pos="426"/>
        </w:tabs>
        <w:ind w:left="284" w:hanging="284"/>
        <w:rPr>
          <w:rFonts w:asciiTheme="minorHAnsi" w:hAnsiTheme="minorHAnsi" w:cs="Arial"/>
          <w:color w:val="000000"/>
          <w:sz w:val="24"/>
          <w:szCs w:val="24"/>
        </w:rPr>
      </w:pPr>
    </w:p>
    <w:p w:rsidR="00AC7CCC" w:rsidRPr="006C7498" w:rsidRDefault="00AC7CCC" w:rsidP="009C0439">
      <w:pPr>
        <w:numPr>
          <w:ilvl w:val="0"/>
          <w:numId w:val="15"/>
        </w:numPr>
        <w:tabs>
          <w:tab w:val="clear" w:pos="720"/>
          <w:tab w:val="num" w:pos="284"/>
        </w:tabs>
        <w:spacing w:line="26" w:lineRule="atLeast"/>
        <w:ind w:left="284" w:hanging="284"/>
        <w:jc w:val="both"/>
        <w:rPr>
          <w:rFonts w:asciiTheme="minorHAnsi" w:hAnsiTheme="minorHAnsi" w:cs="Arial"/>
          <w:b/>
          <w:color w:val="000000"/>
          <w:sz w:val="24"/>
          <w:szCs w:val="24"/>
        </w:rPr>
      </w:pPr>
      <w:r w:rsidRPr="006C7498">
        <w:rPr>
          <w:rFonts w:asciiTheme="minorHAnsi" w:hAnsiTheme="minorHAnsi" w:cs="Arial"/>
          <w:b/>
          <w:color w:val="000000"/>
          <w:sz w:val="24"/>
          <w:szCs w:val="24"/>
          <w:u w:val="single"/>
        </w:rPr>
        <w:t>Daños a terceros en Estados Unidos</w:t>
      </w:r>
      <w:r w:rsidRPr="006C7498">
        <w:rPr>
          <w:rFonts w:asciiTheme="minorHAnsi" w:hAnsiTheme="minorHAnsi" w:cs="Arial"/>
          <w:b/>
          <w:color w:val="000000"/>
          <w:sz w:val="24"/>
          <w:szCs w:val="24"/>
        </w:rPr>
        <w:t xml:space="preserve">- Límite </w:t>
      </w:r>
      <w:r w:rsidR="00F01163" w:rsidRPr="006C7498">
        <w:rPr>
          <w:rFonts w:asciiTheme="minorHAnsi" w:hAnsiTheme="minorHAnsi" w:cs="Arial"/>
          <w:b/>
          <w:color w:val="000000"/>
          <w:sz w:val="24"/>
          <w:szCs w:val="24"/>
        </w:rPr>
        <w:t>Único</w:t>
      </w:r>
      <w:r w:rsidRPr="006C7498">
        <w:rPr>
          <w:rFonts w:asciiTheme="minorHAnsi" w:hAnsiTheme="minorHAnsi" w:cs="Arial"/>
          <w:b/>
          <w:color w:val="000000"/>
          <w:sz w:val="24"/>
          <w:szCs w:val="24"/>
        </w:rPr>
        <w:t xml:space="preserve"> y Combinado (L.U.C.) de MINIMO $60,000.00 dólares.</w:t>
      </w:r>
    </w:p>
    <w:p w:rsidR="00AC7CCC" w:rsidRPr="006C7498" w:rsidRDefault="00AC7CCC" w:rsidP="00AC7CCC">
      <w:pPr>
        <w:pStyle w:val="3"/>
        <w:tabs>
          <w:tab w:val="left" w:pos="993"/>
        </w:tabs>
        <w:ind w:left="284" w:firstLine="0"/>
        <w:rPr>
          <w:rFonts w:asciiTheme="minorHAnsi" w:hAnsiTheme="minorHAnsi" w:cs="Arial"/>
          <w:sz w:val="24"/>
          <w:szCs w:val="24"/>
        </w:rPr>
      </w:pPr>
      <w:r w:rsidRPr="006C7498">
        <w:rPr>
          <w:rFonts w:asciiTheme="minorHAnsi" w:hAnsiTheme="minorHAnsi" w:cs="Arial"/>
          <w:b/>
          <w:color w:val="000000"/>
          <w:sz w:val="24"/>
          <w:szCs w:val="24"/>
        </w:rPr>
        <w:t xml:space="preserve">Gastos Médicos a Ocupantes por persona de $5,000.00 dólares </w:t>
      </w:r>
      <w:r w:rsidRPr="006C7498">
        <w:rPr>
          <w:rFonts w:asciiTheme="minorHAnsi" w:hAnsiTheme="minorHAnsi" w:cs="Arial"/>
          <w:color w:val="000000"/>
          <w:sz w:val="24"/>
          <w:szCs w:val="24"/>
        </w:rPr>
        <w:t>y</w:t>
      </w:r>
      <w:r w:rsidRPr="006C7498">
        <w:rPr>
          <w:rFonts w:asciiTheme="minorHAnsi" w:hAnsiTheme="minorHAnsi" w:cs="Arial"/>
          <w:b/>
          <w:color w:val="000000"/>
          <w:sz w:val="24"/>
          <w:szCs w:val="24"/>
        </w:rPr>
        <w:t xml:space="preserve"> </w:t>
      </w:r>
      <w:r w:rsidRPr="006C7498">
        <w:rPr>
          <w:rFonts w:asciiTheme="minorHAnsi" w:hAnsiTheme="minorHAnsi" w:cs="Arial"/>
          <w:color w:val="000000"/>
          <w:sz w:val="24"/>
          <w:szCs w:val="24"/>
        </w:rPr>
        <w:t>por accidente hasta por el monto total según corresponda el cupo de pasajeros definido</w:t>
      </w:r>
      <w:r w:rsidRPr="006C7498">
        <w:rPr>
          <w:rFonts w:asciiTheme="minorHAnsi" w:hAnsiTheme="minorHAnsi" w:cs="Arial"/>
          <w:sz w:val="24"/>
          <w:szCs w:val="24"/>
        </w:rPr>
        <w:t xml:space="preserve"> para cada vehículo. (</w:t>
      </w:r>
      <w:proofErr w:type="spellStart"/>
      <w:r w:rsidRPr="006C7498">
        <w:rPr>
          <w:rFonts w:asciiTheme="minorHAnsi" w:hAnsiTheme="minorHAnsi" w:cs="Arial"/>
          <w:sz w:val="24"/>
          <w:szCs w:val="24"/>
        </w:rPr>
        <w:t>Ejem</w:t>
      </w:r>
      <w:proofErr w:type="spellEnd"/>
      <w:r w:rsidRPr="006C7498">
        <w:rPr>
          <w:rFonts w:asciiTheme="minorHAnsi" w:hAnsiTheme="minorHAnsi" w:cs="Arial"/>
          <w:sz w:val="24"/>
          <w:szCs w:val="24"/>
        </w:rPr>
        <w:t xml:space="preserve">. Vehículo de 5 pasajeros $25,000.00 </w:t>
      </w:r>
      <w:proofErr w:type="spellStart"/>
      <w:r w:rsidRPr="006C7498">
        <w:rPr>
          <w:rFonts w:asciiTheme="minorHAnsi" w:hAnsiTheme="minorHAnsi" w:cs="Arial"/>
          <w:sz w:val="24"/>
          <w:szCs w:val="24"/>
        </w:rPr>
        <w:t>dlls</w:t>
      </w:r>
      <w:proofErr w:type="spellEnd"/>
      <w:r w:rsidRPr="006C7498">
        <w:rPr>
          <w:rFonts w:asciiTheme="minorHAnsi" w:hAnsiTheme="minorHAnsi" w:cs="Arial"/>
          <w:sz w:val="24"/>
          <w:szCs w:val="24"/>
        </w:rPr>
        <w:t xml:space="preserve">., de 8 pasajeros $40,000.00 </w:t>
      </w:r>
      <w:proofErr w:type="spellStart"/>
      <w:r w:rsidRPr="006C7498">
        <w:rPr>
          <w:rFonts w:asciiTheme="minorHAnsi" w:hAnsiTheme="minorHAnsi" w:cs="Arial"/>
          <w:sz w:val="24"/>
          <w:szCs w:val="24"/>
        </w:rPr>
        <w:t>dlls</w:t>
      </w:r>
      <w:proofErr w:type="spellEnd"/>
      <w:r w:rsidRPr="006C7498">
        <w:rPr>
          <w:rFonts w:asciiTheme="minorHAnsi" w:hAnsiTheme="minorHAnsi" w:cs="Arial"/>
          <w:sz w:val="24"/>
          <w:szCs w:val="24"/>
        </w:rPr>
        <w:t xml:space="preserve">.).  </w:t>
      </w:r>
      <w:r w:rsidRPr="006C7498">
        <w:rPr>
          <w:rFonts w:asciiTheme="minorHAnsi" w:hAnsiTheme="minorHAnsi" w:cs="Arial"/>
          <w:b/>
          <w:i/>
          <w:sz w:val="24"/>
          <w:szCs w:val="24"/>
        </w:rPr>
        <w:t xml:space="preserve">En el caso de exceder el cupo definido se requiere el dividir el monto total según la capacidad del </w:t>
      </w:r>
      <w:r w:rsidR="00F01163" w:rsidRPr="006C7498">
        <w:rPr>
          <w:rFonts w:asciiTheme="minorHAnsi" w:hAnsiTheme="minorHAnsi" w:cs="Arial"/>
          <w:b/>
          <w:i/>
          <w:sz w:val="24"/>
          <w:szCs w:val="24"/>
        </w:rPr>
        <w:t>vehículo</w:t>
      </w:r>
      <w:r w:rsidRPr="006C7498">
        <w:rPr>
          <w:rFonts w:asciiTheme="minorHAnsi" w:hAnsiTheme="minorHAnsi" w:cs="Arial"/>
          <w:b/>
          <w:i/>
          <w:sz w:val="24"/>
          <w:szCs w:val="24"/>
        </w:rPr>
        <w:t xml:space="preserve"> entre los ocupantes al momento del siniestro.</w:t>
      </w:r>
      <w:r w:rsidRPr="006C7498">
        <w:rPr>
          <w:rFonts w:asciiTheme="minorHAnsi" w:hAnsiTheme="minorHAnsi" w:cs="Arial"/>
          <w:sz w:val="24"/>
          <w:szCs w:val="24"/>
        </w:rPr>
        <w:t xml:space="preserve"> (</w:t>
      </w:r>
      <w:proofErr w:type="spellStart"/>
      <w:r w:rsidRPr="006C7498">
        <w:rPr>
          <w:rFonts w:asciiTheme="minorHAnsi" w:hAnsiTheme="minorHAnsi" w:cs="Arial"/>
          <w:sz w:val="24"/>
          <w:szCs w:val="24"/>
        </w:rPr>
        <w:t>Ejem</w:t>
      </w:r>
      <w:proofErr w:type="spellEnd"/>
      <w:r w:rsidRPr="006C7498">
        <w:rPr>
          <w:rFonts w:asciiTheme="minorHAnsi" w:hAnsiTheme="minorHAnsi" w:cs="Arial"/>
          <w:sz w:val="24"/>
          <w:szCs w:val="24"/>
        </w:rPr>
        <w:t xml:space="preserve">. Vehículo con capacidad de 5 pasajeros con 6 pasajeros al momento del accidente se otorgará $25,000.00 </w:t>
      </w:r>
      <w:proofErr w:type="spellStart"/>
      <w:r w:rsidRPr="006C7498">
        <w:rPr>
          <w:rFonts w:asciiTheme="minorHAnsi" w:hAnsiTheme="minorHAnsi" w:cs="Arial"/>
          <w:sz w:val="24"/>
          <w:szCs w:val="24"/>
        </w:rPr>
        <w:t>dlls</w:t>
      </w:r>
      <w:proofErr w:type="spellEnd"/>
      <w:r w:rsidRPr="006C7498">
        <w:rPr>
          <w:rFonts w:asciiTheme="minorHAnsi" w:hAnsiTheme="minorHAnsi" w:cs="Arial"/>
          <w:sz w:val="24"/>
          <w:szCs w:val="24"/>
        </w:rPr>
        <w:t xml:space="preserve">. Entre 6 personas $4,166.67 </w:t>
      </w:r>
      <w:proofErr w:type="spellStart"/>
      <w:r w:rsidRPr="006C7498">
        <w:rPr>
          <w:rFonts w:asciiTheme="minorHAnsi" w:hAnsiTheme="minorHAnsi" w:cs="Arial"/>
          <w:sz w:val="24"/>
          <w:szCs w:val="24"/>
        </w:rPr>
        <w:t>dlls</w:t>
      </w:r>
      <w:proofErr w:type="spellEnd"/>
      <w:r w:rsidRPr="006C7498">
        <w:rPr>
          <w:rFonts w:asciiTheme="minorHAnsi" w:hAnsiTheme="minorHAnsi" w:cs="Arial"/>
          <w:sz w:val="24"/>
          <w:szCs w:val="24"/>
        </w:rPr>
        <w:t xml:space="preserve">. </w:t>
      </w:r>
      <w:proofErr w:type="gramStart"/>
      <w:r w:rsidRPr="006C7498">
        <w:rPr>
          <w:rFonts w:asciiTheme="minorHAnsi" w:hAnsiTheme="minorHAnsi" w:cs="Arial"/>
          <w:sz w:val="24"/>
          <w:szCs w:val="24"/>
        </w:rPr>
        <w:t>c/</w:t>
      </w:r>
      <w:proofErr w:type="gramEnd"/>
      <w:r w:rsidRPr="006C7498">
        <w:rPr>
          <w:rFonts w:asciiTheme="minorHAnsi" w:hAnsiTheme="minorHAnsi" w:cs="Arial"/>
          <w:sz w:val="24"/>
          <w:szCs w:val="24"/>
        </w:rPr>
        <w:t>u).</w:t>
      </w:r>
    </w:p>
    <w:p w:rsidR="00AC7CCC" w:rsidRPr="006C7498" w:rsidRDefault="00AC7CCC" w:rsidP="00AC7CCC">
      <w:pPr>
        <w:pStyle w:val="3"/>
        <w:tabs>
          <w:tab w:val="left" w:pos="993"/>
        </w:tabs>
        <w:ind w:left="284" w:firstLine="0"/>
        <w:rPr>
          <w:rFonts w:asciiTheme="minorHAnsi" w:hAnsiTheme="minorHAnsi" w:cs="Arial"/>
          <w:color w:val="000000"/>
          <w:sz w:val="24"/>
          <w:szCs w:val="24"/>
        </w:rPr>
      </w:pPr>
      <w:r w:rsidRPr="006C7498">
        <w:rPr>
          <w:rFonts w:asciiTheme="minorHAnsi" w:hAnsiTheme="minorHAnsi" w:cs="Arial"/>
          <w:b/>
          <w:color w:val="000000"/>
          <w:sz w:val="24"/>
          <w:szCs w:val="24"/>
        </w:rPr>
        <w:t>(Nota: sea 1 persona o más, se cubrirá hasta el monto resultante de multiplicar el monto por persona por la capacidad definida del vehículo).</w:t>
      </w:r>
    </w:p>
    <w:p w:rsidR="00AC7CCC" w:rsidRPr="006C7498" w:rsidRDefault="00AC7CCC" w:rsidP="00AC7CCC">
      <w:pPr>
        <w:pStyle w:val="3"/>
        <w:tabs>
          <w:tab w:val="left" w:pos="993"/>
        </w:tabs>
        <w:ind w:left="284" w:firstLine="0"/>
        <w:rPr>
          <w:rFonts w:asciiTheme="minorHAnsi" w:hAnsiTheme="minorHAnsi" w:cs="Arial"/>
          <w:b/>
          <w:color w:val="000000"/>
          <w:sz w:val="24"/>
          <w:szCs w:val="24"/>
        </w:rPr>
      </w:pPr>
    </w:p>
    <w:p w:rsidR="00AC7CCC" w:rsidRPr="006C7498" w:rsidRDefault="00AC7CCC" w:rsidP="00AC7CCC">
      <w:pPr>
        <w:pStyle w:val="3"/>
        <w:tabs>
          <w:tab w:val="left" w:pos="993"/>
        </w:tabs>
        <w:ind w:left="284" w:firstLine="0"/>
        <w:rPr>
          <w:rFonts w:asciiTheme="minorHAnsi" w:hAnsiTheme="minorHAnsi" w:cs="Arial"/>
          <w:b/>
          <w:sz w:val="24"/>
          <w:szCs w:val="24"/>
        </w:rPr>
      </w:pPr>
      <w:r w:rsidRPr="006C7498">
        <w:rPr>
          <w:rFonts w:asciiTheme="minorHAnsi" w:hAnsiTheme="minorHAnsi" w:cs="Arial"/>
          <w:b/>
          <w:sz w:val="24"/>
          <w:szCs w:val="24"/>
        </w:rPr>
        <w:t>“LA COBERTURA DE R.C. EN ESTADOS UNIDOS DEBERA PRESENTARSE EN DOCTO. ADJUNTO A LA POLIZA DE SEGURO NACIONAL”</w:t>
      </w:r>
    </w:p>
    <w:p w:rsidR="00AC7CCC" w:rsidRPr="006C7498" w:rsidRDefault="00AC7CCC" w:rsidP="00AC7CCC">
      <w:pPr>
        <w:pStyle w:val="3"/>
        <w:tabs>
          <w:tab w:val="left" w:pos="993"/>
        </w:tabs>
        <w:ind w:left="284" w:firstLine="0"/>
        <w:rPr>
          <w:rFonts w:asciiTheme="minorHAnsi" w:hAnsiTheme="minorHAnsi" w:cs="Arial"/>
          <w:b/>
          <w:sz w:val="24"/>
          <w:szCs w:val="24"/>
        </w:rPr>
      </w:pPr>
    </w:p>
    <w:p w:rsidR="00AC7CCC" w:rsidRPr="006C7498" w:rsidRDefault="00AC7CCC" w:rsidP="00AC7CCC">
      <w:pPr>
        <w:pStyle w:val="Textoindependiente2"/>
        <w:ind w:left="284"/>
        <w:jc w:val="both"/>
        <w:rPr>
          <w:rFonts w:asciiTheme="minorHAnsi" w:hAnsiTheme="minorHAnsi" w:cs="Arial"/>
          <w:b/>
          <w:sz w:val="24"/>
          <w:szCs w:val="24"/>
          <w:lang w:val="es-MX"/>
        </w:rPr>
      </w:pPr>
      <w:r w:rsidRPr="006C7498">
        <w:rPr>
          <w:rFonts w:asciiTheme="minorHAnsi" w:hAnsiTheme="minorHAnsi" w:cs="Arial"/>
          <w:b/>
          <w:sz w:val="24"/>
          <w:szCs w:val="24"/>
          <w:lang w:val="es-MX"/>
        </w:rPr>
        <w:t>“LA POLIZA DE R.C. EN ESTADOS UNIDOS DEBERA SER SIN EXCEPCION VALIDA PARA TRAMITE DE PERMISO “SENTRI”, ASI COMO TAMBIEN DEBE DE SER VALIDA SEGUN LAS NORMAS DE ESTADOS UNIDOS”.</w:t>
      </w:r>
    </w:p>
    <w:p w:rsidR="00AC7CCC" w:rsidRPr="006C7498" w:rsidRDefault="00AC7CCC" w:rsidP="00AC7CCC">
      <w:pPr>
        <w:pStyle w:val="3"/>
        <w:tabs>
          <w:tab w:val="left" w:pos="993"/>
        </w:tabs>
        <w:ind w:left="284" w:firstLine="0"/>
        <w:rPr>
          <w:rFonts w:asciiTheme="minorHAnsi" w:hAnsiTheme="minorHAnsi" w:cs="Arial"/>
          <w:b/>
          <w:color w:val="000000"/>
          <w:sz w:val="24"/>
          <w:szCs w:val="24"/>
        </w:rPr>
      </w:pPr>
    </w:p>
    <w:p w:rsidR="00AC7CCC" w:rsidRPr="006C7498" w:rsidRDefault="00AC7CCC" w:rsidP="00AC7CCC">
      <w:pPr>
        <w:tabs>
          <w:tab w:val="num" w:pos="870"/>
        </w:tabs>
        <w:spacing w:line="26" w:lineRule="atLeast"/>
        <w:jc w:val="both"/>
        <w:rPr>
          <w:rFonts w:asciiTheme="minorHAnsi" w:hAnsiTheme="minorHAnsi" w:cs="Arial"/>
          <w:b/>
          <w:sz w:val="24"/>
          <w:szCs w:val="24"/>
          <w:u w:val="single"/>
        </w:rPr>
      </w:pPr>
      <w:r w:rsidRPr="006C7498">
        <w:rPr>
          <w:rFonts w:asciiTheme="minorHAnsi" w:hAnsiTheme="minorHAnsi" w:cs="Arial"/>
          <w:b/>
          <w:sz w:val="24"/>
          <w:szCs w:val="24"/>
          <w:u w:val="single"/>
        </w:rPr>
        <w:t>B) RESPONSABILIDAD CIVIL</w:t>
      </w:r>
    </w:p>
    <w:p w:rsidR="00AC7CCC" w:rsidRPr="006C7498" w:rsidRDefault="00AC7CCC" w:rsidP="009C0439">
      <w:pPr>
        <w:numPr>
          <w:ilvl w:val="0"/>
          <w:numId w:val="14"/>
        </w:numPr>
        <w:spacing w:line="26" w:lineRule="atLeast"/>
        <w:jc w:val="both"/>
        <w:rPr>
          <w:rFonts w:asciiTheme="minorHAnsi" w:hAnsiTheme="minorHAnsi" w:cs="Arial"/>
          <w:sz w:val="24"/>
          <w:szCs w:val="24"/>
        </w:rPr>
      </w:pPr>
      <w:r w:rsidRPr="006C7498">
        <w:rPr>
          <w:rFonts w:asciiTheme="minorHAnsi" w:hAnsiTheme="minorHAnsi" w:cs="Arial"/>
          <w:b/>
          <w:sz w:val="24"/>
          <w:szCs w:val="24"/>
        </w:rPr>
        <w:t xml:space="preserve">Daños a terceros - </w:t>
      </w:r>
      <w:r w:rsidRPr="006C7498">
        <w:rPr>
          <w:rFonts w:asciiTheme="minorHAnsi" w:hAnsiTheme="minorHAnsi" w:cs="Arial"/>
          <w:sz w:val="24"/>
          <w:szCs w:val="24"/>
        </w:rPr>
        <w:t>Responsabilidad Civil $750,000.00 M.N (bienes y personas)</w:t>
      </w:r>
    </w:p>
    <w:p w:rsidR="00AC7CCC" w:rsidRPr="006C7498" w:rsidRDefault="00AC7CCC" w:rsidP="009C0439">
      <w:pPr>
        <w:numPr>
          <w:ilvl w:val="0"/>
          <w:numId w:val="14"/>
        </w:numPr>
        <w:spacing w:line="26" w:lineRule="atLeast"/>
        <w:jc w:val="both"/>
        <w:rPr>
          <w:rFonts w:asciiTheme="minorHAnsi" w:hAnsiTheme="minorHAnsi" w:cs="Arial"/>
          <w:sz w:val="24"/>
          <w:szCs w:val="24"/>
        </w:rPr>
      </w:pPr>
      <w:r w:rsidRPr="006C7498">
        <w:rPr>
          <w:rFonts w:asciiTheme="minorHAnsi" w:hAnsiTheme="minorHAnsi" w:cs="Arial"/>
          <w:b/>
          <w:sz w:val="24"/>
          <w:szCs w:val="24"/>
        </w:rPr>
        <w:t xml:space="preserve">Asesoría Legal: </w:t>
      </w:r>
      <w:r w:rsidRPr="006C7498">
        <w:rPr>
          <w:rFonts w:asciiTheme="minorHAnsi" w:hAnsiTheme="minorHAnsi" w:cs="Arial"/>
          <w:sz w:val="24"/>
          <w:szCs w:val="24"/>
        </w:rPr>
        <w:t>$ 750,000.00 M.N</w:t>
      </w:r>
    </w:p>
    <w:p w:rsidR="00AC7CCC" w:rsidRPr="006C7498" w:rsidRDefault="00AC7CCC" w:rsidP="009C0439">
      <w:pPr>
        <w:numPr>
          <w:ilvl w:val="0"/>
          <w:numId w:val="14"/>
        </w:numPr>
        <w:spacing w:line="26" w:lineRule="atLeast"/>
        <w:jc w:val="both"/>
        <w:rPr>
          <w:rFonts w:asciiTheme="minorHAnsi" w:hAnsiTheme="minorHAnsi" w:cs="Arial"/>
          <w:color w:val="000000"/>
          <w:sz w:val="24"/>
          <w:szCs w:val="24"/>
        </w:rPr>
      </w:pPr>
      <w:r w:rsidRPr="006C7498">
        <w:rPr>
          <w:rFonts w:asciiTheme="minorHAnsi" w:hAnsiTheme="minorHAnsi" w:cs="Arial"/>
          <w:b/>
          <w:sz w:val="24"/>
          <w:szCs w:val="24"/>
        </w:rPr>
        <w:t>Asistencia vial:</w:t>
      </w:r>
      <w:r w:rsidRPr="006C7498">
        <w:rPr>
          <w:rFonts w:asciiTheme="minorHAnsi" w:hAnsiTheme="minorHAnsi" w:cs="Arial"/>
          <w:sz w:val="24"/>
          <w:szCs w:val="24"/>
        </w:rPr>
        <w:t xml:space="preserve"> Cubrir todo lo de este rubro (combustible, cambio de llanta, carga de batería, casetas de cobro que estén dentro de la ruta, etc.) y para todas las unidades aseguradas sin importar su tamaño y peso en lo que respecta a Arrastre (grúa), servicios ilimitados en lo que dure la vigencia de la póliza. (Servicio de grúa hasta 200 kilómetros de traslado sin costo para el asegurado), adicionalmente se requieren 10 eventos con un límite máximo de 450 kilómetros.</w:t>
      </w:r>
    </w:p>
    <w:p w:rsidR="00AC7CCC" w:rsidRPr="006726E3" w:rsidRDefault="00AC7CCC" w:rsidP="009C0439">
      <w:pPr>
        <w:pStyle w:val="3"/>
        <w:numPr>
          <w:ilvl w:val="0"/>
          <w:numId w:val="14"/>
        </w:numPr>
        <w:tabs>
          <w:tab w:val="clear" w:pos="360"/>
          <w:tab w:val="num" w:pos="284"/>
        </w:tabs>
        <w:ind w:left="284" w:firstLine="0"/>
        <w:rPr>
          <w:rFonts w:asciiTheme="minorHAnsi" w:hAnsiTheme="minorHAnsi" w:cs="Arial"/>
          <w:b/>
          <w:color w:val="000000"/>
          <w:sz w:val="24"/>
          <w:szCs w:val="24"/>
        </w:rPr>
      </w:pPr>
      <w:r w:rsidRPr="006C7498">
        <w:rPr>
          <w:rFonts w:asciiTheme="minorHAnsi" w:hAnsiTheme="minorHAnsi" w:cs="Arial"/>
          <w:b/>
          <w:color w:val="000000"/>
          <w:sz w:val="24"/>
          <w:szCs w:val="24"/>
        </w:rPr>
        <w:t xml:space="preserve">Gastos Médicos a Ocupantes de $50,000.00 M.N. por persona y por accidente hasta por el monto </w:t>
      </w:r>
      <w:r w:rsidRPr="006C7498">
        <w:rPr>
          <w:rFonts w:asciiTheme="minorHAnsi" w:hAnsiTheme="minorHAnsi" w:cs="Arial"/>
          <w:color w:val="000000"/>
          <w:sz w:val="24"/>
          <w:szCs w:val="24"/>
        </w:rPr>
        <w:t>total según corresponda el cupo de pasajeros definido para cada vehículo. (</w:t>
      </w:r>
      <w:proofErr w:type="spellStart"/>
      <w:r w:rsidRPr="006C7498">
        <w:rPr>
          <w:rFonts w:asciiTheme="minorHAnsi" w:hAnsiTheme="minorHAnsi" w:cs="Arial"/>
          <w:color w:val="000000"/>
          <w:sz w:val="24"/>
          <w:szCs w:val="24"/>
        </w:rPr>
        <w:t>Ejem</w:t>
      </w:r>
      <w:proofErr w:type="spellEnd"/>
      <w:r w:rsidRPr="006C7498">
        <w:rPr>
          <w:rFonts w:asciiTheme="minorHAnsi" w:hAnsiTheme="minorHAnsi" w:cs="Arial"/>
          <w:color w:val="000000"/>
          <w:sz w:val="24"/>
          <w:szCs w:val="24"/>
        </w:rPr>
        <w:t xml:space="preserve">. Vehículo de 5 pasajeros </w:t>
      </w:r>
      <w:r w:rsidRPr="006726E3">
        <w:rPr>
          <w:rFonts w:asciiTheme="minorHAnsi" w:hAnsiTheme="minorHAnsi" w:cs="Arial"/>
          <w:b/>
          <w:color w:val="000000"/>
          <w:sz w:val="24"/>
          <w:szCs w:val="24"/>
        </w:rPr>
        <w:t>$250,000.00 M.N.</w:t>
      </w:r>
      <w:r w:rsidRPr="006726E3">
        <w:rPr>
          <w:rFonts w:asciiTheme="minorHAnsi" w:hAnsiTheme="minorHAnsi" w:cs="Arial"/>
          <w:color w:val="000000"/>
          <w:sz w:val="24"/>
          <w:szCs w:val="24"/>
        </w:rPr>
        <w:t xml:space="preserve">, de 8 pasajeros </w:t>
      </w:r>
      <w:r w:rsidRPr="006726E3">
        <w:rPr>
          <w:rFonts w:asciiTheme="minorHAnsi" w:hAnsiTheme="minorHAnsi" w:cs="Arial"/>
          <w:b/>
          <w:color w:val="000000"/>
          <w:sz w:val="24"/>
          <w:szCs w:val="24"/>
        </w:rPr>
        <w:t>$400,000.00 M.N.), (Nota: sea 1 persona o más, se cubrirá hasta el monto resultante de multiplicar el monto por persona por la capacidad definida del vehículo).</w:t>
      </w:r>
    </w:p>
    <w:p w:rsidR="00AC7CCC" w:rsidRPr="006726E3" w:rsidRDefault="00AC7CCC" w:rsidP="006726E3">
      <w:pPr>
        <w:pStyle w:val="3"/>
        <w:tabs>
          <w:tab w:val="num" w:pos="284"/>
          <w:tab w:val="num" w:pos="426"/>
        </w:tabs>
        <w:ind w:left="284" w:firstLine="0"/>
        <w:rPr>
          <w:rFonts w:asciiTheme="minorHAnsi" w:hAnsiTheme="minorHAnsi" w:cs="Arial"/>
          <w:color w:val="000000"/>
          <w:sz w:val="24"/>
          <w:szCs w:val="24"/>
        </w:rPr>
      </w:pPr>
      <w:r w:rsidRPr="006726E3">
        <w:rPr>
          <w:rFonts w:asciiTheme="minorHAnsi" w:hAnsiTheme="minorHAnsi" w:cs="Arial"/>
          <w:b/>
          <w:color w:val="000000"/>
          <w:sz w:val="24"/>
          <w:szCs w:val="24"/>
        </w:rPr>
        <w:t>EN EL CASO DE EXCEDER EL CUPO DEFINIDO SE REQUIERE EL DIVIDIR EL MONTO TOTAL SEGÚN LA CAPACIDAD DEL VEHICULO ENTRE LOS OCUPANTES AL MOMENTO DEL SINIESTRO.</w:t>
      </w:r>
      <w:r w:rsidRPr="006726E3">
        <w:rPr>
          <w:rFonts w:asciiTheme="minorHAnsi" w:hAnsiTheme="minorHAnsi" w:cs="Arial"/>
          <w:color w:val="000000"/>
          <w:sz w:val="24"/>
          <w:szCs w:val="24"/>
        </w:rPr>
        <w:t xml:space="preserve"> (</w:t>
      </w:r>
      <w:proofErr w:type="spellStart"/>
      <w:r w:rsidRPr="006726E3">
        <w:rPr>
          <w:rFonts w:asciiTheme="minorHAnsi" w:hAnsiTheme="minorHAnsi" w:cs="Arial"/>
          <w:color w:val="000000"/>
          <w:sz w:val="24"/>
          <w:szCs w:val="24"/>
        </w:rPr>
        <w:t>Ejem</w:t>
      </w:r>
      <w:proofErr w:type="spellEnd"/>
      <w:r w:rsidRPr="006726E3">
        <w:rPr>
          <w:rFonts w:asciiTheme="minorHAnsi" w:hAnsiTheme="minorHAnsi" w:cs="Arial"/>
          <w:color w:val="000000"/>
          <w:sz w:val="24"/>
          <w:szCs w:val="24"/>
        </w:rPr>
        <w:t xml:space="preserve">. Vehículo con </w:t>
      </w:r>
      <w:r w:rsidRPr="006726E3">
        <w:rPr>
          <w:rFonts w:asciiTheme="minorHAnsi" w:hAnsiTheme="minorHAnsi" w:cs="Arial"/>
          <w:color w:val="000000"/>
          <w:sz w:val="24"/>
          <w:szCs w:val="24"/>
        </w:rPr>
        <w:lastRenderedPageBreak/>
        <w:t>capacidad de 5 pasajeros con 6 pasajeros al momento del accidente se dividirá el total de los 5 por su capacidad entre los 6 para otorgar $250,000.00 M.N. entre 6 personas $41,666.67 M.N. c/u).</w:t>
      </w:r>
    </w:p>
    <w:p w:rsidR="00AC7CCC" w:rsidRPr="006C7498" w:rsidRDefault="00AC7CCC" w:rsidP="00AC7CCC">
      <w:pPr>
        <w:pStyle w:val="3"/>
        <w:tabs>
          <w:tab w:val="num" w:pos="426"/>
        </w:tabs>
        <w:ind w:left="284" w:firstLine="0"/>
        <w:rPr>
          <w:rFonts w:asciiTheme="minorHAnsi" w:hAnsiTheme="minorHAnsi" w:cs="Arial"/>
          <w:color w:val="000000"/>
          <w:sz w:val="24"/>
          <w:szCs w:val="24"/>
        </w:rPr>
      </w:pPr>
      <w:r w:rsidRPr="006C7498">
        <w:rPr>
          <w:rFonts w:asciiTheme="minorHAnsi" w:hAnsiTheme="minorHAnsi" w:cs="Arial"/>
          <w:sz w:val="24"/>
          <w:szCs w:val="24"/>
        </w:rPr>
        <w:t xml:space="preserve"> </w:t>
      </w:r>
    </w:p>
    <w:p w:rsidR="00AC7CCC" w:rsidRPr="006726E3" w:rsidRDefault="00AC7CCC" w:rsidP="009C0439">
      <w:pPr>
        <w:numPr>
          <w:ilvl w:val="0"/>
          <w:numId w:val="15"/>
        </w:numPr>
        <w:tabs>
          <w:tab w:val="clear" w:pos="720"/>
          <w:tab w:val="num" w:pos="284"/>
        </w:tabs>
        <w:spacing w:line="26" w:lineRule="atLeast"/>
        <w:ind w:left="567" w:hanging="567"/>
        <w:jc w:val="both"/>
        <w:rPr>
          <w:rFonts w:asciiTheme="minorHAnsi" w:hAnsiTheme="minorHAnsi" w:cs="Arial"/>
          <w:b/>
          <w:color w:val="000000"/>
          <w:sz w:val="24"/>
          <w:szCs w:val="24"/>
        </w:rPr>
      </w:pPr>
      <w:r w:rsidRPr="006726E3">
        <w:rPr>
          <w:rFonts w:asciiTheme="minorHAnsi" w:hAnsiTheme="minorHAnsi" w:cs="Arial"/>
          <w:b/>
          <w:color w:val="000000"/>
          <w:sz w:val="24"/>
          <w:szCs w:val="24"/>
          <w:u w:val="single"/>
        </w:rPr>
        <w:t>Daños a terceros en Estados Unidos</w:t>
      </w:r>
      <w:r w:rsidRPr="006726E3">
        <w:rPr>
          <w:rFonts w:asciiTheme="minorHAnsi" w:hAnsiTheme="minorHAnsi" w:cs="Arial"/>
          <w:b/>
          <w:color w:val="000000"/>
          <w:sz w:val="24"/>
          <w:szCs w:val="24"/>
        </w:rPr>
        <w:t xml:space="preserve">- Límite </w:t>
      </w:r>
      <w:r w:rsidR="006726E3" w:rsidRPr="006726E3">
        <w:rPr>
          <w:rFonts w:asciiTheme="minorHAnsi" w:hAnsiTheme="minorHAnsi" w:cs="Arial"/>
          <w:b/>
          <w:color w:val="000000"/>
          <w:sz w:val="24"/>
          <w:szCs w:val="24"/>
        </w:rPr>
        <w:t>Único</w:t>
      </w:r>
      <w:r w:rsidRPr="006726E3">
        <w:rPr>
          <w:rFonts w:asciiTheme="minorHAnsi" w:hAnsiTheme="minorHAnsi" w:cs="Arial"/>
          <w:b/>
          <w:color w:val="000000"/>
          <w:sz w:val="24"/>
          <w:szCs w:val="24"/>
        </w:rPr>
        <w:t xml:space="preserve"> y Combinado (L.U.C.) de MINIMO $60,000.00 dls.</w:t>
      </w:r>
    </w:p>
    <w:p w:rsidR="00AC7CCC" w:rsidRPr="006726E3" w:rsidRDefault="00AC7CCC" w:rsidP="00AC7CCC">
      <w:pPr>
        <w:pStyle w:val="3"/>
        <w:tabs>
          <w:tab w:val="left" w:pos="993"/>
        </w:tabs>
        <w:ind w:left="284" w:firstLine="0"/>
        <w:rPr>
          <w:rFonts w:asciiTheme="minorHAnsi" w:hAnsiTheme="minorHAnsi" w:cs="Arial"/>
          <w:color w:val="000000"/>
          <w:sz w:val="24"/>
          <w:szCs w:val="24"/>
        </w:rPr>
      </w:pPr>
      <w:r w:rsidRPr="006726E3">
        <w:rPr>
          <w:rFonts w:asciiTheme="minorHAnsi" w:hAnsiTheme="minorHAnsi" w:cs="Arial"/>
          <w:b/>
          <w:color w:val="000000"/>
          <w:sz w:val="24"/>
          <w:szCs w:val="24"/>
        </w:rPr>
        <w:t xml:space="preserve">Gastos Médicos a Ocupantes por persona de $5,000.00 </w:t>
      </w:r>
      <w:proofErr w:type="spellStart"/>
      <w:r w:rsidRPr="006726E3">
        <w:rPr>
          <w:rFonts w:asciiTheme="minorHAnsi" w:hAnsiTheme="minorHAnsi" w:cs="Arial"/>
          <w:b/>
          <w:color w:val="000000"/>
          <w:sz w:val="24"/>
          <w:szCs w:val="24"/>
        </w:rPr>
        <w:t>Dlls</w:t>
      </w:r>
      <w:proofErr w:type="spellEnd"/>
      <w:r w:rsidRPr="006726E3">
        <w:rPr>
          <w:rFonts w:asciiTheme="minorHAnsi" w:hAnsiTheme="minorHAnsi" w:cs="Arial"/>
          <w:b/>
          <w:color w:val="000000"/>
          <w:sz w:val="24"/>
          <w:szCs w:val="24"/>
        </w:rPr>
        <w:t>.</w:t>
      </w:r>
      <w:r w:rsidRPr="006726E3">
        <w:rPr>
          <w:rFonts w:asciiTheme="minorHAnsi" w:hAnsiTheme="minorHAnsi" w:cs="Arial"/>
          <w:color w:val="000000"/>
          <w:sz w:val="24"/>
          <w:szCs w:val="24"/>
        </w:rPr>
        <w:t xml:space="preserve"> y por accidente hasta por el monto total según corresponda el cupo de pasajeros definido para cada vehículo. (</w:t>
      </w:r>
      <w:proofErr w:type="spellStart"/>
      <w:r w:rsidRPr="006726E3">
        <w:rPr>
          <w:rFonts w:asciiTheme="minorHAnsi" w:hAnsiTheme="minorHAnsi" w:cs="Arial"/>
          <w:color w:val="000000"/>
          <w:sz w:val="24"/>
          <w:szCs w:val="24"/>
        </w:rPr>
        <w:t>Ejem</w:t>
      </w:r>
      <w:proofErr w:type="spellEnd"/>
      <w:r w:rsidRPr="006726E3">
        <w:rPr>
          <w:rFonts w:asciiTheme="minorHAnsi" w:hAnsiTheme="minorHAnsi" w:cs="Arial"/>
          <w:color w:val="000000"/>
          <w:sz w:val="24"/>
          <w:szCs w:val="24"/>
        </w:rPr>
        <w:t xml:space="preserve">. Vehículo de 5 pasajeros $25,000.00 </w:t>
      </w:r>
      <w:proofErr w:type="spellStart"/>
      <w:r w:rsidRPr="006726E3">
        <w:rPr>
          <w:rFonts w:asciiTheme="minorHAnsi" w:hAnsiTheme="minorHAnsi" w:cs="Arial"/>
          <w:color w:val="000000"/>
          <w:sz w:val="24"/>
          <w:szCs w:val="24"/>
        </w:rPr>
        <w:t>dlls</w:t>
      </w:r>
      <w:proofErr w:type="spellEnd"/>
      <w:r w:rsidRPr="006726E3">
        <w:rPr>
          <w:rFonts w:asciiTheme="minorHAnsi" w:hAnsiTheme="minorHAnsi" w:cs="Arial"/>
          <w:color w:val="000000"/>
          <w:sz w:val="24"/>
          <w:szCs w:val="24"/>
        </w:rPr>
        <w:t>..</w:t>
      </w:r>
      <w:proofErr w:type="gramStart"/>
      <w:r w:rsidRPr="006726E3">
        <w:rPr>
          <w:rFonts w:asciiTheme="minorHAnsi" w:hAnsiTheme="minorHAnsi" w:cs="Arial"/>
          <w:color w:val="000000"/>
          <w:sz w:val="24"/>
          <w:szCs w:val="24"/>
        </w:rPr>
        <w:t>,</w:t>
      </w:r>
      <w:proofErr w:type="gramEnd"/>
      <w:r w:rsidRPr="006726E3">
        <w:rPr>
          <w:rFonts w:asciiTheme="minorHAnsi" w:hAnsiTheme="minorHAnsi" w:cs="Arial"/>
          <w:color w:val="000000"/>
          <w:sz w:val="24"/>
          <w:szCs w:val="24"/>
        </w:rPr>
        <w:t xml:space="preserve"> de 8 pasajeros $40,000.00 </w:t>
      </w:r>
      <w:proofErr w:type="spellStart"/>
      <w:r w:rsidRPr="006726E3">
        <w:rPr>
          <w:rFonts w:asciiTheme="minorHAnsi" w:hAnsiTheme="minorHAnsi" w:cs="Arial"/>
          <w:color w:val="000000"/>
          <w:sz w:val="24"/>
          <w:szCs w:val="24"/>
        </w:rPr>
        <w:t>dlls</w:t>
      </w:r>
      <w:proofErr w:type="spellEnd"/>
      <w:r w:rsidRPr="006726E3">
        <w:rPr>
          <w:rFonts w:asciiTheme="minorHAnsi" w:hAnsiTheme="minorHAnsi" w:cs="Arial"/>
          <w:color w:val="000000"/>
          <w:sz w:val="24"/>
          <w:szCs w:val="24"/>
        </w:rPr>
        <w:t xml:space="preserve">.).    </w:t>
      </w:r>
      <w:r w:rsidRPr="006726E3">
        <w:rPr>
          <w:rFonts w:asciiTheme="minorHAnsi" w:hAnsiTheme="minorHAnsi" w:cs="Arial"/>
          <w:b/>
          <w:color w:val="000000"/>
          <w:sz w:val="24"/>
          <w:szCs w:val="24"/>
        </w:rPr>
        <w:t xml:space="preserve">En el caso de exceder el cupo definido se requiere el dividir el monto total según la capacidad del </w:t>
      </w:r>
      <w:r w:rsidR="006726E3" w:rsidRPr="006726E3">
        <w:rPr>
          <w:rFonts w:asciiTheme="minorHAnsi" w:hAnsiTheme="minorHAnsi" w:cs="Arial"/>
          <w:b/>
          <w:color w:val="000000"/>
          <w:sz w:val="24"/>
          <w:szCs w:val="24"/>
        </w:rPr>
        <w:t>vehículo</w:t>
      </w:r>
      <w:r w:rsidRPr="006726E3">
        <w:rPr>
          <w:rFonts w:asciiTheme="minorHAnsi" w:hAnsiTheme="minorHAnsi" w:cs="Arial"/>
          <w:b/>
          <w:color w:val="000000"/>
          <w:sz w:val="24"/>
          <w:szCs w:val="24"/>
        </w:rPr>
        <w:t xml:space="preserve"> entre los ocupantes al momento del siniestro.</w:t>
      </w:r>
      <w:r w:rsidRPr="006726E3">
        <w:rPr>
          <w:rFonts w:asciiTheme="minorHAnsi" w:hAnsiTheme="minorHAnsi" w:cs="Arial"/>
          <w:color w:val="000000"/>
          <w:sz w:val="24"/>
          <w:szCs w:val="24"/>
        </w:rPr>
        <w:t xml:space="preserve"> (</w:t>
      </w:r>
      <w:proofErr w:type="spellStart"/>
      <w:r w:rsidRPr="006726E3">
        <w:rPr>
          <w:rFonts w:asciiTheme="minorHAnsi" w:hAnsiTheme="minorHAnsi" w:cs="Arial"/>
          <w:color w:val="000000"/>
          <w:sz w:val="24"/>
          <w:szCs w:val="24"/>
        </w:rPr>
        <w:t>Ejem</w:t>
      </w:r>
      <w:proofErr w:type="spellEnd"/>
      <w:r w:rsidRPr="006726E3">
        <w:rPr>
          <w:rFonts w:asciiTheme="minorHAnsi" w:hAnsiTheme="minorHAnsi" w:cs="Arial"/>
          <w:color w:val="000000"/>
          <w:sz w:val="24"/>
          <w:szCs w:val="24"/>
        </w:rPr>
        <w:t xml:space="preserve">. Vehículo con capacidad de 5 pasajeros con 6 pasajeros al momento del accidente se otorgará $25,000.00 </w:t>
      </w:r>
      <w:proofErr w:type="spellStart"/>
      <w:r w:rsidRPr="006726E3">
        <w:rPr>
          <w:rFonts w:asciiTheme="minorHAnsi" w:hAnsiTheme="minorHAnsi" w:cs="Arial"/>
          <w:color w:val="000000"/>
          <w:sz w:val="24"/>
          <w:szCs w:val="24"/>
        </w:rPr>
        <w:t>dlls</w:t>
      </w:r>
      <w:proofErr w:type="spellEnd"/>
      <w:r w:rsidRPr="006726E3">
        <w:rPr>
          <w:rFonts w:asciiTheme="minorHAnsi" w:hAnsiTheme="minorHAnsi" w:cs="Arial"/>
          <w:color w:val="000000"/>
          <w:sz w:val="24"/>
          <w:szCs w:val="24"/>
        </w:rPr>
        <w:t xml:space="preserve">. Entre 6 personas $4,166.67 </w:t>
      </w:r>
      <w:proofErr w:type="spellStart"/>
      <w:r w:rsidRPr="006726E3">
        <w:rPr>
          <w:rFonts w:asciiTheme="minorHAnsi" w:hAnsiTheme="minorHAnsi" w:cs="Arial"/>
          <w:color w:val="000000"/>
          <w:sz w:val="24"/>
          <w:szCs w:val="24"/>
        </w:rPr>
        <w:t>dlls</w:t>
      </w:r>
      <w:proofErr w:type="spellEnd"/>
      <w:r w:rsidRPr="006726E3">
        <w:rPr>
          <w:rFonts w:asciiTheme="minorHAnsi" w:hAnsiTheme="minorHAnsi" w:cs="Arial"/>
          <w:color w:val="000000"/>
          <w:sz w:val="24"/>
          <w:szCs w:val="24"/>
        </w:rPr>
        <w:t xml:space="preserve">. </w:t>
      </w:r>
      <w:proofErr w:type="gramStart"/>
      <w:r w:rsidRPr="006726E3">
        <w:rPr>
          <w:rFonts w:asciiTheme="minorHAnsi" w:hAnsiTheme="minorHAnsi" w:cs="Arial"/>
          <w:color w:val="000000"/>
          <w:sz w:val="24"/>
          <w:szCs w:val="24"/>
        </w:rPr>
        <w:t>c/</w:t>
      </w:r>
      <w:proofErr w:type="gramEnd"/>
      <w:r w:rsidRPr="006726E3">
        <w:rPr>
          <w:rFonts w:asciiTheme="minorHAnsi" w:hAnsiTheme="minorHAnsi" w:cs="Arial"/>
          <w:color w:val="000000"/>
          <w:sz w:val="24"/>
          <w:szCs w:val="24"/>
        </w:rPr>
        <w:t>u).</w:t>
      </w:r>
    </w:p>
    <w:p w:rsidR="00AC7CCC" w:rsidRPr="006726E3" w:rsidRDefault="00AC7CCC" w:rsidP="00AC7CCC">
      <w:pPr>
        <w:pStyle w:val="3"/>
        <w:tabs>
          <w:tab w:val="left" w:pos="993"/>
        </w:tabs>
        <w:ind w:left="284" w:firstLine="0"/>
        <w:rPr>
          <w:rFonts w:asciiTheme="minorHAnsi" w:hAnsiTheme="minorHAnsi" w:cs="Arial"/>
          <w:b/>
          <w:color w:val="000000"/>
          <w:sz w:val="24"/>
          <w:szCs w:val="24"/>
        </w:rPr>
      </w:pPr>
      <w:r w:rsidRPr="006726E3">
        <w:rPr>
          <w:rFonts w:asciiTheme="minorHAnsi" w:hAnsiTheme="minorHAnsi" w:cs="Arial"/>
          <w:b/>
          <w:color w:val="000000"/>
          <w:sz w:val="24"/>
          <w:szCs w:val="24"/>
        </w:rPr>
        <w:t>(Nota: sea 1 persona o más, se cubrirá hasta el monto resultante de multiplicar el monto por persona por la capacidad definida del vehículo).</w:t>
      </w:r>
    </w:p>
    <w:p w:rsidR="00AC7CCC" w:rsidRPr="006726E3" w:rsidRDefault="00AC7CCC" w:rsidP="00AC7CCC">
      <w:pPr>
        <w:pStyle w:val="3"/>
        <w:tabs>
          <w:tab w:val="left" w:pos="993"/>
        </w:tabs>
        <w:ind w:left="0" w:firstLine="0"/>
        <w:rPr>
          <w:rFonts w:asciiTheme="minorHAnsi" w:hAnsiTheme="minorHAnsi" w:cs="Arial"/>
          <w:b/>
          <w:color w:val="000000"/>
          <w:sz w:val="24"/>
          <w:szCs w:val="24"/>
        </w:rPr>
      </w:pPr>
    </w:p>
    <w:p w:rsidR="00AC7CCC" w:rsidRPr="006726E3" w:rsidRDefault="00AC7CCC" w:rsidP="00AC7CCC">
      <w:pPr>
        <w:pStyle w:val="3"/>
        <w:tabs>
          <w:tab w:val="left" w:pos="993"/>
        </w:tabs>
        <w:ind w:left="284" w:firstLine="0"/>
        <w:rPr>
          <w:rFonts w:asciiTheme="minorHAnsi" w:hAnsiTheme="minorHAnsi" w:cs="Arial"/>
          <w:b/>
          <w:sz w:val="24"/>
          <w:szCs w:val="24"/>
        </w:rPr>
      </w:pPr>
      <w:r w:rsidRPr="006726E3">
        <w:rPr>
          <w:rFonts w:asciiTheme="minorHAnsi" w:hAnsiTheme="minorHAnsi" w:cs="Arial"/>
          <w:b/>
          <w:sz w:val="24"/>
          <w:szCs w:val="24"/>
        </w:rPr>
        <w:t>“LA COBERTURA DE R.C. EN ESTADOS UNIDOS DEBERA PRESENTARSE EN DOCTO. ADJUNTO A LA POLIZA DE SEGURO NACIONAL”</w:t>
      </w:r>
    </w:p>
    <w:p w:rsidR="00AC7CCC" w:rsidRPr="006726E3" w:rsidRDefault="00AC7CCC" w:rsidP="00AC7CCC">
      <w:pPr>
        <w:pStyle w:val="Textoindependiente2"/>
        <w:ind w:left="284"/>
        <w:jc w:val="both"/>
        <w:rPr>
          <w:rFonts w:asciiTheme="minorHAnsi" w:hAnsiTheme="minorHAnsi" w:cs="Arial"/>
          <w:b/>
          <w:sz w:val="24"/>
          <w:szCs w:val="24"/>
          <w:lang w:val="es-MX"/>
        </w:rPr>
      </w:pPr>
    </w:p>
    <w:p w:rsidR="00AC7CCC" w:rsidRPr="006726E3" w:rsidRDefault="00AC7CCC" w:rsidP="00AC7CCC">
      <w:pPr>
        <w:pStyle w:val="Textoindependiente2"/>
        <w:ind w:left="284"/>
        <w:jc w:val="both"/>
        <w:rPr>
          <w:rFonts w:asciiTheme="minorHAnsi" w:hAnsiTheme="minorHAnsi" w:cs="Arial"/>
          <w:b/>
          <w:sz w:val="24"/>
          <w:szCs w:val="24"/>
          <w:lang w:val="es-MX"/>
        </w:rPr>
      </w:pPr>
      <w:r w:rsidRPr="006726E3">
        <w:rPr>
          <w:rFonts w:asciiTheme="minorHAnsi" w:hAnsiTheme="minorHAnsi" w:cs="Arial"/>
          <w:b/>
          <w:sz w:val="24"/>
          <w:szCs w:val="24"/>
          <w:lang w:val="es-MX"/>
        </w:rPr>
        <w:t>“LA POLIZA DE R.C. EN ESTADOS UNIDOS DEBERA SER SIN EXCEPCION VALIDA PARA TRAMITE DE PERMISO “SENTRI”, ASI COMO TAMBIEN DEBE DE SER VALIDA SEGUN LAS NORMAS DE ESTADOS UNIDOS”.</w:t>
      </w:r>
    </w:p>
    <w:p w:rsidR="00AC7CCC" w:rsidRPr="006C7498" w:rsidRDefault="00AC7CCC" w:rsidP="00AC7CCC">
      <w:pPr>
        <w:pStyle w:val="3"/>
        <w:tabs>
          <w:tab w:val="left" w:pos="993"/>
        </w:tabs>
        <w:ind w:left="284" w:firstLine="0"/>
        <w:rPr>
          <w:rFonts w:asciiTheme="minorHAnsi" w:hAnsiTheme="minorHAnsi" w:cs="Arial"/>
          <w:b/>
          <w:color w:val="0000FF"/>
          <w:sz w:val="24"/>
          <w:szCs w:val="24"/>
        </w:rPr>
      </w:pPr>
    </w:p>
    <w:p w:rsidR="00AC7CCC" w:rsidRPr="006C7498" w:rsidRDefault="00AC7CCC" w:rsidP="00AC7CCC">
      <w:pPr>
        <w:shd w:val="clear" w:color="auto" w:fill="D9D9D9"/>
        <w:spacing w:line="26" w:lineRule="atLeast"/>
        <w:ind w:left="630" w:hanging="630"/>
        <w:jc w:val="center"/>
        <w:rPr>
          <w:rFonts w:asciiTheme="minorHAnsi" w:hAnsiTheme="minorHAnsi" w:cs="Arial"/>
          <w:b/>
          <w:bCs/>
          <w:sz w:val="24"/>
          <w:szCs w:val="24"/>
        </w:rPr>
      </w:pPr>
      <w:r w:rsidRPr="006C7498">
        <w:rPr>
          <w:rFonts w:asciiTheme="minorHAnsi" w:hAnsiTheme="minorHAnsi" w:cs="Arial"/>
          <w:b/>
          <w:bCs/>
          <w:sz w:val="24"/>
          <w:szCs w:val="24"/>
        </w:rPr>
        <w:t>INFORMACION ADICIONAL A CONSIDERARSE EN TODOS LOS TIPOS DE COBERTURAS:</w:t>
      </w:r>
    </w:p>
    <w:p w:rsidR="00AC7CCC" w:rsidRPr="006C7498" w:rsidRDefault="00AC7CCC" w:rsidP="00AC7CCC">
      <w:pPr>
        <w:pStyle w:val="3"/>
        <w:ind w:left="1070" w:firstLine="0"/>
        <w:rPr>
          <w:rFonts w:asciiTheme="minorHAnsi" w:hAnsiTheme="minorHAnsi" w:cs="Arial"/>
          <w:color w:val="0070C0"/>
          <w:sz w:val="24"/>
          <w:szCs w:val="24"/>
        </w:rPr>
      </w:pPr>
    </w:p>
    <w:p w:rsidR="00AC7CCC" w:rsidRPr="006C7498" w:rsidRDefault="00AC7CCC" w:rsidP="009C0439">
      <w:pPr>
        <w:pStyle w:val="3"/>
        <w:numPr>
          <w:ilvl w:val="0"/>
          <w:numId w:val="16"/>
        </w:numPr>
        <w:rPr>
          <w:rFonts w:asciiTheme="minorHAnsi" w:hAnsiTheme="minorHAnsi" w:cs="Arial"/>
          <w:color w:val="0070C0"/>
          <w:sz w:val="24"/>
          <w:szCs w:val="24"/>
        </w:rPr>
      </w:pPr>
      <w:r w:rsidRPr="006C7498">
        <w:rPr>
          <w:rFonts w:asciiTheme="minorHAnsi" w:hAnsiTheme="minorHAnsi" w:cs="Arial"/>
          <w:sz w:val="24"/>
          <w:szCs w:val="24"/>
        </w:rPr>
        <w:t>En caso de siniestro considerando autos y camiones, se aceptarán las licencias de conducir aun cuando estas presenten fecha vencida, de igual forma se aceptarán las licencias del tipo automovilistas en los casos de que los empleados conduzcan vehículos de carga e incluso los siniestros serán procedentes aun cuando los conductores no presenten licencia de conducir</w:t>
      </w:r>
    </w:p>
    <w:p w:rsidR="00AC7CCC" w:rsidRPr="006C7498" w:rsidRDefault="00AC7CCC" w:rsidP="00AC7CCC">
      <w:pPr>
        <w:pStyle w:val="Textoindependiente2"/>
        <w:tabs>
          <w:tab w:val="num" w:pos="567"/>
        </w:tabs>
        <w:ind w:left="567" w:hanging="567"/>
        <w:jc w:val="both"/>
        <w:rPr>
          <w:rFonts w:asciiTheme="minorHAnsi" w:hAnsiTheme="minorHAnsi" w:cs="Arial"/>
          <w:color w:val="000000"/>
          <w:sz w:val="24"/>
          <w:szCs w:val="24"/>
          <w:lang w:val="es-MX"/>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Las compañías de seguros deben de incluir dentro de las coberturas de sus pólizas de seguro que las unidades de uso como “Patrulla o Escolta” deberán estar cubiertas en caso de siniestro por persecución en donde se tenga la necesidad de embestir a la unidad perseguida; así como también cuando sea necesario el embestir en el caso de retiradas.</w:t>
      </w:r>
    </w:p>
    <w:p w:rsidR="00AC7CCC" w:rsidRPr="006C7498" w:rsidRDefault="00AC7CCC" w:rsidP="00AC7CCC">
      <w:pPr>
        <w:pStyle w:val="Textoindependiente2"/>
        <w:tabs>
          <w:tab w:val="num" w:pos="567"/>
        </w:tabs>
        <w:ind w:left="567" w:hanging="567"/>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tabs>
          <w:tab w:val="num" w:pos="426"/>
        </w:tabs>
        <w:jc w:val="both"/>
        <w:rPr>
          <w:rFonts w:asciiTheme="minorHAnsi" w:hAnsiTheme="minorHAnsi" w:cs="Arial"/>
          <w:sz w:val="24"/>
          <w:szCs w:val="24"/>
        </w:rPr>
      </w:pPr>
      <w:r w:rsidRPr="006C7498">
        <w:rPr>
          <w:rFonts w:asciiTheme="minorHAnsi" w:hAnsiTheme="minorHAnsi" w:cs="Arial"/>
          <w:sz w:val="24"/>
          <w:szCs w:val="24"/>
        </w:rPr>
        <w:t xml:space="preserve">Compromiso de que a </w:t>
      </w:r>
      <w:r w:rsidRPr="006C7498">
        <w:rPr>
          <w:rFonts w:asciiTheme="minorHAnsi" w:hAnsiTheme="minorHAnsi" w:cs="Arial"/>
          <w:color w:val="000000"/>
          <w:sz w:val="24"/>
          <w:szCs w:val="24"/>
        </w:rPr>
        <w:t>todo vehículo de nueva adquisición se le otorgue cobertura por la Cía. de Seguros a partir de su fecha de compra (según factura) hasta un máximo de 30 días naturales</w:t>
      </w:r>
      <w:r w:rsidRPr="006C7498">
        <w:rPr>
          <w:rFonts w:asciiTheme="minorHAnsi" w:hAnsiTheme="minorHAnsi" w:cs="Arial"/>
          <w:b/>
          <w:color w:val="000000"/>
          <w:sz w:val="24"/>
          <w:szCs w:val="24"/>
        </w:rPr>
        <w:t>,</w:t>
      </w:r>
      <w:r w:rsidRPr="006C7498">
        <w:rPr>
          <w:rFonts w:asciiTheme="minorHAnsi" w:hAnsiTheme="minorHAnsi" w:cs="Arial"/>
          <w:color w:val="000000"/>
          <w:sz w:val="24"/>
          <w:szCs w:val="24"/>
        </w:rPr>
        <w:t xml:space="preserve"> </w:t>
      </w:r>
      <w:proofErr w:type="spellStart"/>
      <w:r w:rsidRPr="006C7498">
        <w:rPr>
          <w:rFonts w:asciiTheme="minorHAnsi" w:hAnsiTheme="minorHAnsi" w:cs="Arial"/>
          <w:color w:val="000000"/>
          <w:sz w:val="24"/>
          <w:szCs w:val="24"/>
        </w:rPr>
        <w:t>aún</w:t>
      </w:r>
      <w:proofErr w:type="spellEnd"/>
      <w:r w:rsidRPr="006C7498">
        <w:rPr>
          <w:rFonts w:asciiTheme="minorHAnsi" w:hAnsiTheme="minorHAnsi" w:cs="Arial"/>
          <w:color w:val="000000"/>
          <w:sz w:val="24"/>
          <w:szCs w:val="24"/>
        </w:rPr>
        <w:t xml:space="preserve"> cuando no se haya efectuado la petición por parte de Gobierno del Estado. </w:t>
      </w:r>
    </w:p>
    <w:p w:rsidR="00AC7CCC" w:rsidRPr="006C7498" w:rsidRDefault="00AC7CCC" w:rsidP="00AC7CCC">
      <w:pPr>
        <w:pStyle w:val="Textoindependiente2"/>
        <w:tabs>
          <w:tab w:val="num" w:pos="567"/>
        </w:tabs>
        <w:ind w:hanging="567"/>
        <w:jc w:val="both"/>
        <w:rPr>
          <w:rFonts w:asciiTheme="minorHAnsi" w:hAnsiTheme="minorHAnsi" w:cs="Arial"/>
          <w:sz w:val="24"/>
          <w:szCs w:val="24"/>
        </w:rPr>
      </w:pPr>
    </w:p>
    <w:p w:rsidR="00AC7CCC" w:rsidRPr="006C7498" w:rsidRDefault="00AC7CCC" w:rsidP="009C0439">
      <w:pPr>
        <w:numPr>
          <w:ilvl w:val="0"/>
          <w:numId w:val="16"/>
        </w:numPr>
        <w:spacing w:line="26" w:lineRule="atLeast"/>
        <w:jc w:val="both"/>
        <w:rPr>
          <w:rFonts w:asciiTheme="minorHAnsi" w:hAnsiTheme="minorHAnsi" w:cs="Arial"/>
          <w:sz w:val="24"/>
          <w:szCs w:val="24"/>
        </w:rPr>
      </w:pPr>
      <w:r w:rsidRPr="006C7498">
        <w:rPr>
          <w:rFonts w:asciiTheme="minorHAnsi" w:hAnsiTheme="minorHAnsi" w:cs="Arial"/>
          <w:sz w:val="24"/>
          <w:szCs w:val="24"/>
        </w:rPr>
        <w:t xml:space="preserve">En caso de Pérdida Total por accidente o Robo Total del vehículo para tramitar la indemnización en el caso de no contar con factura original, se podrá entregar y tomar como válida </w:t>
      </w:r>
      <w:r w:rsidRPr="006C7498">
        <w:rPr>
          <w:rFonts w:asciiTheme="minorHAnsi" w:hAnsiTheme="minorHAnsi" w:cs="Arial"/>
          <w:b/>
          <w:bCs/>
          <w:sz w:val="24"/>
          <w:szCs w:val="24"/>
          <w:u w:val="single"/>
        </w:rPr>
        <w:t>copia certificada de la factura del vehículo</w:t>
      </w:r>
      <w:r w:rsidRPr="006C7498">
        <w:rPr>
          <w:rFonts w:asciiTheme="minorHAnsi" w:hAnsiTheme="minorHAnsi" w:cs="Arial"/>
          <w:sz w:val="24"/>
          <w:szCs w:val="24"/>
        </w:rPr>
        <w:t xml:space="preserve">  y recibir el pago del siniestro por parte de la Compañía Aseguradora.</w:t>
      </w:r>
    </w:p>
    <w:p w:rsidR="00AC7CCC" w:rsidRPr="006C7498" w:rsidRDefault="00AC7CCC" w:rsidP="00AC7CCC">
      <w:pPr>
        <w:spacing w:line="26" w:lineRule="atLeast"/>
        <w:jc w:val="both"/>
        <w:rPr>
          <w:rFonts w:asciiTheme="minorHAnsi" w:hAnsiTheme="minorHAnsi" w:cs="Arial"/>
          <w:sz w:val="24"/>
          <w:szCs w:val="24"/>
        </w:rPr>
      </w:pPr>
    </w:p>
    <w:p w:rsidR="00AC7CCC" w:rsidRPr="006C7498" w:rsidRDefault="00AC7CCC" w:rsidP="009C0439">
      <w:pPr>
        <w:pStyle w:val="Textoindependiente2"/>
        <w:numPr>
          <w:ilvl w:val="0"/>
          <w:numId w:val="16"/>
        </w:numPr>
        <w:jc w:val="both"/>
        <w:rPr>
          <w:rFonts w:asciiTheme="minorHAnsi" w:hAnsiTheme="minorHAnsi" w:cs="Arial"/>
          <w:b/>
          <w:color w:val="000000"/>
          <w:sz w:val="24"/>
          <w:szCs w:val="24"/>
        </w:rPr>
      </w:pPr>
      <w:r w:rsidRPr="006C7498">
        <w:rPr>
          <w:rFonts w:asciiTheme="minorHAnsi" w:hAnsiTheme="minorHAnsi" w:cs="Arial"/>
          <w:color w:val="000000"/>
          <w:sz w:val="24"/>
          <w:szCs w:val="24"/>
        </w:rPr>
        <w:t xml:space="preserve">Se deberá contar con </w:t>
      </w:r>
      <w:r w:rsidRPr="006C7498">
        <w:rPr>
          <w:rFonts w:asciiTheme="minorHAnsi" w:hAnsiTheme="minorHAnsi" w:cs="Arial"/>
          <w:b/>
          <w:color w:val="000000"/>
          <w:sz w:val="24"/>
          <w:szCs w:val="24"/>
        </w:rPr>
        <w:t xml:space="preserve">oficinas </w:t>
      </w:r>
      <w:r w:rsidRPr="006C7498">
        <w:rPr>
          <w:rFonts w:asciiTheme="minorHAnsi" w:hAnsiTheme="minorHAnsi" w:cs="Arial"/>
          <w:b/>
          <w:color w:val="000000"/>
          <w:sz w:val="24"/>
          <w:szCs w:val="24"/>
          <w:lang w:val="es-MX"/>
        </w:rPr>
        <w:t xml:space="preserve">administrativas o sucursales establecidas en el Estado de Baja California, </w:t>
      </w:r>
      <w:r w:rsidRPr="006C7498">
        <w:rPr>
          <w:rFonts w:asciiTheme="minorHAnsi" w:hAnsiTheme="minorHAnsi" w:cs="Arial"/>
          <w:b/>
          <w:color w:val="000000"/>
          <w:sz w:val="24"/>
          <w:szCs w:val="24"/>
        </w:rPr>
        <w:t xml:space="preserve">principalmente en Mexicali, </w:t>
      </w:r>
      <w:r w:rsidRPr="006C7498">
        <w:rPr>
          <w:rFonts w:asciiTheme="minorHAnsi" w:hAnsiTheme="minorHAnsi" w:cs="Arial"/>
          <w:color w:val="000000"/>
          <w:sz w:val="24"/>
          <w:szCs w:val="24"/>
        </w:rPr>
        <w:t>pudiendo</w:t>
      </w:r>
      <w:r w:rsidRPr="006C7498">
        <w:rPr>
          <w:rFonts w:asciiTheme="minorHAnsi" w:hAnsiTheme="minorHAnsi" w:cs="Arial"/>
          <w:color w:val="000000"/>
          <w:sz w:val="24"/>
          <w:szCs w:val="24"/>
          <w:lang w:val="es-MX"/>
        </w:rPr>
        <w:t xml:space="preserve"> </w:t>
      </w:r>
      <w:r w:rsidRPr="006C7498">
        <w:rPr>
          <w:rFonts w:asciiTheme="minorHAnsi" w:hAnsiTheme="minorHAnsi" w:cs="Arial"/>
          <w:color w:val="000000"/>
          <w:sz w:val="24"/>
          <w:szCs w:val="24"/>
        </w:rPr>
        <w:t>contar</w:t>
      </w:r>
      <w:r w:rsidRPr="006C7498">
        <w:rPr>
          <w:rFonts w:asciiTheme="minorHAnsi" w:hAnsiTheme="minorHAnsi" w:cs="Arial"/>
          <w:color w:val="000000"/>
          <w:sz w:val="24"/>
          <w:szCs w:val="24"/>
          <w:lang w:val="es-MX"/>
        </w:rPr>
        <w:t xml:space="preserve"> </w:t>
      </w:r>
      <w:r w:rsidRPr="006C7498">
        <w:rPr>
          <w:rFonts w:asciiTheme="minorHAnsi" w:hAnsiTheme="minorHAnsi" w:cs="Arial"/>
          <w:color w:val="000000"/>
          <w:sz w:val="24"/>
          <w:szCs w:val="24"/>
        </w:rPr>
        <w:t xml:space="preserve">con representantes en los Municipios del Estado de Baja California para garantizar la oportuna atención de los siniestros que se deriven de </w:t>
      </w:r>
      <w:r w:rsidRPr="006C7498">
        <w:rPr>
          <w:rFonts w:asciiTheme="minorHAnsi" w:hAnsiTheme="minorHAnsi" w:cs="Arial"/>
          <w:color w:val="000000"/>
          <w:sz w:val="24"/>
          <w:szCs w:val="24"/>
        </w:rPr>
        <w:lastRenderedPageBreak/>
        <w:t>la contratación de las pólizas de seguro objeto de la presente licitación, indicando domicilio, número de teléfono, así como el nombre del responsable de las mismas, estableciendo a cargo de quien correrá la atención de los siniestros que se presenten en las delegaciones de San Felipe y San Quintín</w:t>
      </w:r>
      <w:r w:rsidRPr="006C7498">
        <w:rPr>
          <w:rFonts w:asciiTheme="minorHAnsi" w:hAnsiTheme="minorHAnsi" w:cs="Arial"/>
          <w:color w:val="000000"/>
          <w:sz w:val="24"/>
          <w:szCs w:val="24"/>
          <w:lang w:val="es-MX"/>
        </w:rPr>
        <w:t>.</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b/>
          <w:color w:val="000000"/>
          <w:sz w:val="24"/>
          <w:szCs w:val="24"/>
        </w:rPr>
      </w:pPr>
      <w:r w:rsidRPr="006C7498">
        <w:rPr>
          <w:rFonts w:asciiTheme="minorHAnsi" w:hAnsiTheme="minorHAnsi" w:cs="Arial"/>
          <w:color w:val="000000"/>
          <w:sz w:val="24"/>
          <w:szCs w:val="24"/>
        </w:rPr>
        <w:t>El licitante que resulte beneficiado con la presente licitación deberá contar con ajustadores que atiendan siniestros en todo el Estado.</w:t>
      </w:r>
    </w:p>
    <w:p w:rsidR="00AC7CCC" w:rsidRPr="006726E3" w:rsidRDefault="00AC7CCC" w:rsidP="00AC7CCC">
      <w:pPr>
        <w:pStyle w:val="Prrafodelista"/>
        <w:rPr>
          <w:rFonts w:asciiTheme="minorHAnsi" w:hAnsiTheme="minorHAnsi" w:cs="Arial"/>
          <w:color w:val="000000"/>
          <w:sz w:val="12"/>
          <w:szCs w:val="12"/>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El licitante que resulte beneficiado con la presente licitación deberá definir un contacto principal,</w:t>
      </w:r>
      <w:r w:rsidRPr="006C7498">
        <w:rPr>
          <w:rFonts w:asciiTheme="minorHAnsi" w:hAnsiTheme="minorHAnsi" w:cs="Arial"/>
          <w:color w:val="000000"/>
          <w:sz w:val="24"/>
          <w:szCs w:val="24"/>
          <w:lang w:val="es-MX"/>
        </w:rPr>
        <w:t xml:space="preserve"> </w:t>
      </w:r>
      <w:r w:rsidRPr="006C7498">
        <w:rPr>
          <w:rFonts w:asciiTheme="minorHAnsi" w:hAnsiTheme="minorHAnsi" w:cs="Arial"/>
          <w:sz w:val="24"/>
          <w:szCs w:val="24"/>
          <w:lang w:val="es-MX"/>
        </w:rPr>
        <w:t xml:space="preserve">debiendo ser forzosamente un AGENTE DE SEGUROS </w:t>
      </w:r>
      <w:r w:rsidRPr="006C7498">
        <w:rPr>
          <w:rFonts w:asciiTheme="minorHAnsi" w:hAnsiTheme="minorHAnsi" w:cs="Arial"/>
          <w:sz w:val="24"/>
          <w:szCs w:val="24"/>
        </w:rPr>
        <w:t>quien</w:t>
      </w:r>
      <w:r w:rsidRPr="006C7498">
        <w:rPr>
          <w:rFonts w:asciiTheme="minorHAnsi" w:hAnsiTheme="minorHAnsi" w:cs="Arial"/>
          <w:color w:val="000000"/>
          <w:sz w:val="24"/>
          <w:szCs w:val="24"/>
        </w:rPr>
        <w:t xml:space="preserve"> atenderá las peticiones,</w:t>
      </w:r>
      <w:r w:rsidRPr="006C7498">
        <w:rPr>
          <w:rFonts w:asciiTheme="minorHAnsi" w:hAnsiTheme="minorHAnsi" w:cs="Arial"/>
          <w:color w:val="000000"/>
          <w:sz w:val="24"/>
          <w:szCs w:val="24"/>
          <w:lang w:val="es-MX"/>
        </w:rPr>
        <w:t xml:space="preserve"> contrataciones,</w:t>
      </w:r>
      <w:r w:rsidRPr="006C7498">
        <w:rPr>
          <w:rFonts w:asciiTheme="minorHAnsi" w:hAnsiTheme="minorHAnsi" w:cs="Arial"/>
          <w:color w:val="000000"/>
          <w:sz w:val="24"/>
          <w:szCs w:val="24"/>
        </w:rPr>
        <w:t xml:space="preserve"> aclaraciones</w:t>
      </w:r>
      <w:r w:rsidRPr="006C7498">
        <w:rPr>
          <w:rFonts w:asciiTheme="minorHAnsi" w:hAnsiTheme="minorHAnsi" w:cs="Arial"/>
          <w:color w:val="000000"/>
          <w:sz w:val="24"/>
          <w:szCs w:val="24"/>
          <w:lang w:val="es-MX"/>
        </w:rPr>
        <w:t>, seguimiento hasta conclusión de contrataciones y siniestros</w:t>
      </w:r>
      <w:r w:rsidRPr="006C7498">
        <w:rPr>
          <w:rFonts w:asciiTheme="minorHAnsi" w:hAnsiTheme="minorHAnsi" w:cs="Arial"/>
          <w:color w:val="000000"/>
          <w:sz w:val="24"/>
          <w:szCs w:val="24"/>
        </w:rPr>
        <w:t xml:space="preserve">. </w:t>
      </w:r>
      <w:r w:rsidRPr="006C7498">
        <w:rPr>
          <w:rFonts w:asciiTheme="minorHAnsi" w:hAnsiTheme="minorHAnsi" w:cs="Arial"/>
          <w:color w:val="000000"/>
          <w:sz w:val="24"/>
          <w:szCs w:val="24"/>
          <w:lang w:val="es-MX"/>
        </w:rPr>
        <w:t>(Presentar, nombre, número de teléfonos). etc.</w:t>
      </w:r>
      <w:r w:rsidRPr="006C7498">
        <w:rPr>
          <w:rFonts w:asciiTheme="minorHAnsi" w:hAnsiTheme="minorHAnsi" w:cs="Arial"/>
          <w:color w:val="000000"/>
          <w:sz w:val="24"/>
          <w:szCs w:val="24"/>
        </w:rPr>
        <w:t xml:space="preserve">, </w:t>
      </w:r>
      <w:r w:rsidRPr="006726E3">
        <w:rPr>
          <w:rFonts w:asciiTheme="minorHAnsi" w:hAnsiTheme="minorHAnsi" w:cs="Arial"/>
          <w:color w:val="000000"/>
          <w:sz w:val="24"/>
          <w:szCs w:val="24"/>
        </w:rPr>
        <w:t xml:space="preserve">Como requisito indispensable deberá tener residencia permanente </w:t>
      </w:r>
      <w:proofErr w:type="gramStart"/>
      <w:r w:rsidRPr="006726E3">
        <w:rPr>
          <w:rFonts w:asciiTheme="minorHAnsi" w:hAnsiTheme="minorHAnsi" w:cs="Arial"/>
          <w:color w:val="000000"/>
          <w:sz w:val="24"/>
          <w:szCs w:val="24"/>
        </w:rPr>
        <w:t>las  24</w:t>
      </w:r>
      <w:proofErr w:type="gramEnd"/>
      <w:r w:rsidRPr="006726E3">
        <w:rPr>
          <w:rFonts w:asciiTheme="minorHAnsi" w:hAnsiTheme="minorHAnsi" w:cs="Arial"/>
          <w:color w:val="000000"/>
          <w:sz w:val="24"/>
          <w:szCs w:val="24"/>
        </w:rPr>
        <w:t xml:space="preserve"> </w:t>
      </w:r>
      <w:proofErr w:type="spellStart"/>
      <w:r w:rsidRPr="006726E3">
        <w:rPr>
          <w:rFonts w:asciiTheme="minorHAnsi" w:hAnsiTheme="minorHAnsi" w:cs="Arial"/>
          <w:color w:val="000000"/>
          <w:sz w:val="24"/>
          <w:szCs w:val="24"/>
        </w:rPr>
        <w:t>hrs</w:t>
      </w:r>
      <w:proofErr w:type="spellEnd"/>
      <w:r w:rsidRPr="006726E3">
        <w:rPr>
          <w:rFonts w:asciiTheme="minorHAnsi" w:hAnsiTheme="minorHAnsi" w:cs="Arial"/>
          <w:color w:val="000000"/>
          <w:sz w:val="24"/>
          <w:szCs w:val="24"/>
        </w:rPr>
        <w:t>. en el estado de Baja California, para lo cual deberá anexar comprobante de domicilio de  su residencia dentro de su propuesta técnica.</w:t>
      </w:r>
      <w:r w:rsidRPr="006C7498">
        <w:rPr>
          <w:rFonts w:asciiTheme="minorHAnsi" w:hAnsiTheme="minorHAnsi" w:cs="Arial"/>
          <w:color w:val="000000"/>
          <w:sz w:val="24"/>
          <w:szCs w:val="24"/>
        </w:rPr>
        <w:t xml:space="preserve"> </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sz w:val="24"/>
          <w:szCs w:val="24"/>
        </w:rPr>
      </w:pPr>
      <w:r w:rsidRPr="006C7498">
        <w:rPr>
          <w:rFonts w:asciiTheme="minorHAnsi" w:hAnsiTheme="minorHAnsi" w:cs="Arial"/>
          <w:color w:val="000000"/>
          <w:sz w:val="24"/>
          <w:szCs w:val="24"/>
        </w:rPr>
        <w:t xml:space="preserve">En </w:t>
      </w:r>
      <w:r w:rsidRPr="006C7498">
        <w:rPr>
          <w:rFonts w:asciiTheme="minorHAnsi" w:hAnsiTheme="minorHAnsi" w:cs="Arial"/>
          <w:color w:val="000000"/>
          <w:sz w:val="24"/>
          <w:szCs w:val="24"/>
          <w:lang w:val="es-MX"/>
        </w:rPr>
        <w:t xml:space="preserve">la </w:t>
      </w:r>
      <w:r w:rsidRPr="006C7498">
        <w:rPr>
          <w:rFonts w:asciiTheme="minorHAnsi" w:hAnsiTheme="minorHAnsi" w:cs="Arial"/>
          <w:color w:val="000000"/>
          <w:sz w:val="24"/>
          <w:szCs w:val="24"/>
        </w:rPr>
        <w:t xml:space="preserve">contratación de seguros vía correo electrónico, la compañía de seguros deberá remitir respuesta </w:t>
      </w:r>
      <w:r w:rsidRPr="006C7498">
        <w:rPr>
          <w:rFonts w:asciiTheme="minorHAnsi" w:hAnsiTheme="minorHAnsi" w:cs="Arial"/>
          <w:sz w:val="24"/>
          <w:szCs w:val="24"/>
        </w:rPr>
        <w:t xml:space="preserve">inmediata de recepción y confirmación del aseguramiento solicitado, indicando en el mismo el periodo de cobertura (donde el inició </w:t>
      </w:r>
      <w:r w:rsidRPr="006C7498">
        <w:rPr>
          <w:rFonts w:asciiTheme="minorHAnsi" w:hAnsiTheme="minorHAnsi" w:cs="Arial"/>
          <w:sz w:val="24"/>
          <w:szCs w:val="24"/>
          <w:lang w:val="es-MX"/>
        </w:rPr>
        <w:t xml:space="preserve">de cobertura </w:t>
      </w:r>
      <w:r w:rsidRPr="006C7498">
        <w:rPr>
          <w:rFonts w:asciiTheme="minorHAnsi" w:hAnsiTheme="minorHAnsi" w:cs="Arial"/>
          <w:sz w:val="24"/>
          <w:szCs w:val="24"/>
        </w:rPr>
        <w:t>será sin excepción a partir de nuestra emisión de corre</w:t>
      </w:r>
      <w:r w:rsidRPr="006C7498">
        <w:rPr>
          <w:rFonts w:asciiTheme="minorHAnsi" w:hAnsiTheme="minorHAnsi" w:cs="Arial"/>
          <w:color w:val="000000"/>
          <w:sz w:val="24"/>
          <w:szCs w:val="24"/>
        </w:rPr>
        <w:t>o).</w:t>
      </w:r>
      <w:r w:rsidRPr="006C7498">
        <w:rPr>
          <w:rFonts w:asciiTheme="minorHAnsi" w:hAnsiTheme="minorHAnsi" w:cs="Arial"/>
          <w:color w:val="000099"/>
          <w:sz w:val="24"/>
          <w:szCs w:val="24"/>
        </w:rPr>
        <w:t xml:space="preserve"> </w:t>
      </w:r>
      <w:r w:rsidRPr="006C7498">
        <w:rPr>
          <w:rFonts w:asciiTheme="minorHAnsi" w:hAnsiTheme="minorHAnsi" w:cs="Arial"/>
          <w:sz w:val="24"/>
          <w:szCs w:val="24"/>
          <w:lang w:val="es-MX"/>
        </w:rPr>
        <w:t xml:space="preserve">Aclarando que la </w:t>
      </w:r>
      <w:r w:rsidRPr="006C7498">
        <w:rPr>
          <w:rFonts w:asciiTheme="minorHAnsi" w:hAnsiTheme="minorHAnsi" w:cs="Arial"/>
          <w:sz w:val="24"/>
          <w:szCs w:val="24"/>
        </w:rPr>
        <w:t xml:space="preserve">entrega de pólizas </w:t>
      </w:r>
      <w:r w:rsidRPr="006C7498">
        <w:rPr>
          <w:rFonts w:asciiTheme="minorHAnsi" w:hAnsiTheme="minorHAnsi" w:cs="Arial"/>
          <w:sz w:val="24"/>
          <w:szCs w:val="24"/>
          <w:lang w:val="es-MX"/>
        </w:rPr>
        <w:t xml:space="preserve">de parte de la Compañía de Seguros deberá ser </w:t>
      </w:r>
      <w:r w:rsidRPr="006C7498">
        <w:rPr>
          <w:rFonts w:asciiTheme="minorHAnsi" w:hAnsiTheme="minorHAnsi" w:cs="Arial"/>
          <w:sz w:val="24"/>
          <w:szCs w:val="24"/>
        </w:rPr>
        <w:t xml:space="preserve">a más tardar </w:t>
      </w:r>
      <w:r w:rsidRPr="006C7498">
        <w:rPr>
          <w:rFonts w:asciiTheme="minorHAnsi" w:hAnsiTheme="minorHAnsi" w:cs="Arial"/>
          <w:sz w:val="24"/>
          <w:szCs w:val="24"/>
          <w:lang w:val="es-MX"/>
        </w:rPr>
        <w:t>3</w:t>
      </w:r>
      <w:r w:rsidRPr="006C7498">
        <w:rPr>
          <w:rFonts w:asciiTheme="minorHAnsi" w:hAnsiTheme="minorHAnsi" w:cs="Arial"/>
          <w:sz w:val="24"/>
          <w:szCs w:val="24"/>
        </w:rPr>
        <w:t xml:space="preserve"> días hábiles posteriores a la recepción del correo electrónico</w:t>
      </w:r>
      <w:r w:rsidRPr="006C7498">
        <w:rPr>
          <w:rFonts w:asciiTheme="minorHAnsi" w:hAnsiTheme="minorHAnsi" w:cs="Arial"/>
          <w:sz w:val="24"/>
          <w:szCs w:val="24"/>
          <w:lang w:val="es-MX"/>
        </w:rPr>
        <w:t>, en el entendido que se les podrá requerir la emisión de pólizas urgentes para el mismo día</w:t>
      </w:r>
      <w:r w:rsidRPr="006C7498">
        <w:rPr>
          <w:rFonts w:asciiTheme="minorHAnsi" w:hAnsiTheme="minorHAnsi" w:cs="Arial"/>
          <w:sz w:val="24"/>
          <w:szCs w:val="24"/>
        </w:rPr>
        <w:t>.</w:t>
      </w:r>
    </w:p>
    <w:p w:rsidR="00AC7CCC" w:rsidRPr="006C7498" w:rsidRDefault="00AC7CCC" w:rsidP="00AC7CCC">
      <w:pPr>
        <w:pStyle w:val="Prrafodelista"/>
        <w:rPr>
          <w:rFonts w:asciiTheme="minorHAnsi" w:hAnsiTheme="minorHAnsi" w:cs="Arial"/>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El pago de siniestros</w:t>
      </w:r>
      <w:r w:rsidRPr="006C7498">
        <w:rPr>
          <w:rFonts w:asciiTheme="minorHAnsi" w:hAnsiTheme="minorHAnsi" w:cs="Arial"/>
          <w:color w:val="000000"/>
          <w:sz w:val="24"/>
          <w:szCs w:val="24"/>
          <w:lang w:val="es-MX"/>
        </w:rPr>
        <w:t xml:space="preserve"> por</w:t>
      </w:r>
      <w:r w:rsidRPr="006C7498">
        <w:rPr>
          <w:rFonts w:asciiTheme="minorHAnsi" w:hAnsiTheme="minorHAnsi" w:cs="Arial"/>
          <w:color w:val="000000"/>
          <w:sz w:val="24"/>
          <w:szCs w:val="24"/>
        </w:rPr>
        <w:t xml:space="preserve"> pérdida total, robo o cualquiera que sea el concepto deberá ser en un plazo no mayor a los 30 (treinta) días naturales, posteriores a la presentación de la documentación correspondiente, mismo que deberá ser liquidado por medio de cheque en el Departamento de Administración de Servicios </w:t>
      </w:r>
      <w:r w:rsidRPr="006C7498">
        <w:rPr>
          <w:rFonts w:asciiTheme="minorHAnsi" w:hAnsiTheme="minorHAnsi" w:cs="Arial"/>
          <w:color w:val="000000"/>
          <w:sz w:val="24"/>
          <w:szCs w:val="24"/>
          <w:lang w:val="es-MX"/>
        </w:rPr>
        <w:t xml:space="preserve">de Oficialía Mayor </w:t>
      </w:r>
      <w:r w:rsidRPr="006C7498">
        <w:rPr>
          <w:rFonts w:asciiTheme="minorHAnsi" w:hAnsiTheme="minorHAnsi" w:cs="Arial"/>
          <w:color w:val="000000"/>
          <w:sz w:val="24"/>
          <w:szCs w:val="24"/>
        </w:rPr>
        <w:t>o a través de transferencia bancaria.</w:t>
      </w:r>
    </w:p>
    <w:p w:rsidR="00AC7CCC" w:rsidRPr="006C7498" w:rsidRDefault="00AC7CCC" w:rsidP="00AC7CCC">
      <w:pPr>
        <w:pStyle w:val="Textoindependiente2"/>
        <w:jc w:val="both"/>
        <w:rPr>
          <w:rFonts w:asciiTheme="minorHAnsi" w:hAnsiTheme="minorHAnsi" w:cs="Arial"/>
          <w:sz w:val="24"/>
          <w:szCs w:val="24"/>
        </w:rPr>
      </w:pPr>
    </w:p>
    <w:p w:rsidR="00AC7CCC" w:rsidRPr="006C7498" w:rsidRDefault="00AC7CCC" w:rsidP="009C0439">
      <w:pPr>
        <w:pStyle w:val="Textoindependiente2"/>
        <w:numPr>
          <w:ilvl w:val="0"/>
          <w:numId w:val="16"/>
        </w:numPr>
        <w:jc w:val="both"/>
        <w:rPr>
          <w:rFonts w:asciiTheme="minorHAnsi" w:hAnsiTheme="minorHAnsi" w:cs="Arial"/>
          <w:sz w:val="24"/>
          <w:szCs w:val="24"/>
        </w:rPr>
      </w:pPr>
      <w:r w:rsidRPr="006C7498">
        <w:rPr>
          <w:rFonts w:asciiTheme="minorHAnsi" w:hAnsiTheme="minorHAnsi" w:cs="Arial"/>
          <w:b/>
          <w:sz w:val="24"/>
          <w:szCs w:val="24"/>
        </w:rPr>
        <w:t xml:space="preserve">VEHICULOS PAMA: </w:t>
      </w:r>
      <w:r w:rsidRPr="006C7498">
        <w:rPr>
          <w:rFonts w:asciiTheme="minorHAnsi" w:hAnsiTheme="minorHAnsi" w:cs="Arial"/>
          <w:sz w:val="24"/>
          <w:szCs w:val="24"/>
        </w:rPr>
        <w:t>En vehículos propiedad de Gobierno del Estado que provengan de la adjudicación de los mismos por asuntos jurídicos y fiscales</w:t>
      </w:r>
      <w:proofErr w:type="gramStart"/>
      <w:r w:rsidRPr="006C7498">
        <w:rPr>
          <w:rFonts w:asciiTheme="minorHAnsi" w:hAnsiTheme="minorHAnsi" w:cs="Arial"/>
          <w:sz w:val="24"/>
          <w:szCs w:val="24"/>
        </w:rPr>
        <w:t>,  que</w:t>
      </w:r>
      <w:proofErr w:type="gramEnd"/>
      <w:r w:rsidRPr="006C7498">
        <w:rPr>
          <w:rFonts w:asciiTheme="minorHAnsi" w:hAnsiTheme="minorHAnsi" w:cs="Arial"/>
          <w:sz w:val="24"/>
          <w:szCs w:val="24"/>
        </w:rPr>
        <w:t xml:space="preserve"> no se cuenten con factura ni pedimento de importación a nombre del contratante, la Compañía de Seguros deberá recibir para indemnización el escrito de adjudicación de la unidad a Gobierno del Estado y posteriormente al pago se le podrá proporcionar el recibo oficial expedido por Recaudación de Rentas del Estado por el monto cubierto.</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sz w:val="24"/>
          <w:szCs w:val="24"/>
        </w:rPr>
      </w:pPr>
      <w:r w:rsidRPr="006C7498">
        <w:rPr>
          <w:rFonts w:asciiTheme="minorHAnsi" w:hAnsiTheme="minorHAnsi" w:cs="Arial"/>
          <w:sz w:val="24"/>
          <w:szCs w:val="24"/>
        </w:rPr>
        <w:t>En vehículos importados directamente por Gobierno del Estado, la Compañía de Seguros sin excepción aceptará para su pago en caso de pérdida total o robo total el PEDIMENTO DE IMPORTACION a nombre de Gobierno del Estado.</w:t>
      </w:r>
      <w:r w:rsidRPr="006C7498">
        <w:rPr>
          <w:rFonts w:asciiTheme="minorHAnsi" w:hAnsiTheme="minorHAnsi" w:cs="Arial"/>
          <w:sz w:val="24"/>
          <w:szCs w:val="24"/>
          <w:lang w:val="es-MX"/>
        </w:rPr>
        <w:t xml:space="preserve"> E</w:t>
      </w:r>
      <w:r w:rsidRPr="006C7498">
        <w:rPr>
          <w:rFonts w:asciiTheme="minorHAnsi" w:hAnsiTheme="minorHAnsi" w:cs="Arial"/>
          <w:sz w:val="24"/>
          <w:szCs w:val="24"/>
        </w:rPr>
        <w:t xml:space="preserve">n el caso de no contar con </w:t>
      </w:r>
      <w:r w:rsidRPr="006C7498">
        <w:rPr>
          <w:rFonts w:asciiTheme="minorHAnsi" w:hAnsiTheme="minorHAnsi" w:cs="Arial"/>
          <w:sz w:val="24"/>
          <w:szCs w:val="24"/>
          <w:lang w:val="es-MX"/>
        </w:rPr>
        <w:t xml:space="preserve">pedimento </w:t>
      </w:r>
      <w:r w:rsidRPr="006C7498">
        <w:rPr>
          <w:rFonts w:asciiTheme="minorHAnsi" w:hAnsiTheme="minorHAnsi" w:cs="Arial"/>
          <w:sz w:val="24"/>
          <w:szCs w:val="24"/>
        </w:rPr>
        <w:t xml:space="preserve">original, se podrá entregar y tomar como válida </w:t>
      </w:r>
      <w:r w:rsidRPr="006C7498">
        <w:rPr>
          <w:rFonts w:asciiTheme="minorHAnsi" w:hAnsiTheme="minorHAnsi" w:cs="Arial"/>
          <w:b/>
          <w:bCs/>
          <w:sz w:val="24"/>
          <w:szCs w:val="24"/>
          <w:u w:val="single"/>
        </w:rPr>
        <w:t>copia certificada</w:t>
      </w:r>
      <w:r w:rsidRPr="006C7498">
        <w:rPr>
          <w:rFonts w:asciiTheme="minorHAnsi" w:hAnsiTheme="minorHAnsi" w:cs="Arial"/>
          <w:b/>
          <w:bCs/>
          <w:sz w:val="24"/>
          <w:szCs w:val="24"/>
          <w:u w:val="single"/>
          <w:lang w:val="es-MX"/>
        </w:rPr>
        <w:t>.</w:t>
      </w:r>
    </w:p>
    <w:p w:rsidR="00AC7CCC" w:rsidRPr="006C7498" w:rsidRDefault="00AC7CCC" w:rsidP="00AC7CCC">
      <w:pPr>
        <w:pStyle w:val="Textoindependiente2"/>
        <w:jc w:val="both"/>
        <w:rPr>
          <w:rFonts w:asciiTheme="minorHAnsi" w:hAnsiTheme="minorHAnsi" w:cs="Arial"/>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 xml:space="preserve">Sin excepción toda reparación de </w:t>
      </w:r>
      <w:r w:rsidRPr="006C7498">
        <w:rPr>
          <w:rFonts w:asciiTheme="minorHAnsi" w:hAnsiTheme="minorHAnsi" w:cs="Arial"/>
          <w:sz w:val="24"/>
          <w:szCs w:val="24"/>
        </w:rPr>
        <w:t>blindaje se efectuará por la(s) compañía(s) que la Oficialía Mayor defina y/o valide al licitante ganador</w:t>
      </w:r>
      <w:r w:rsidRPr="006C7498">
        <w:rPr>
          <w:rFonts w:asciiTheme="minorHAnsi" w:hAnsiTheme="minorHAnsi" w:cs="Arial"/>
          <w:sz w:val="24"/>
          <w:szCs w:val="24"/>
          <w:lang w:val="es-MX"/>
        </w:rPr>
        <w:t>, (Deberá presentar relación de talleres de reparación de blindaje con los que tenga convenio la Compañía de Seguros).</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b/>
          <w:color w:val="000000"/>
          <w:sz w:val="24"/>
          <w:szCs w:val="24"/>
        </w:rPr>
      </w:pPr>
      <w:r w:rsidRPr="006C7498">
        <w:rPr>
          <w:rFonts w:asciiTheme="minorHAnsi" w:hAnsiTheme="minorHAnsi" w:cs="Arial"/>
          <w:color w:val="000000"/>
          <w:sz w:val="24"/>
          <w:szCs w:val="24"/>
        </w:rPr>
        <w:lastRenderedPageBreak/>
        <w:t>“En siniestros se debe de cubrir todo tipo de daño generado directa o indirectamente por cualquier tipo de evento”.</w:t>
      </w:r>
    </w:p>
    <w:p w:rsidR="00AC7CCC" w:rsidRPr="006C7498" w:rsidRDefault="00AC7CCC" w:rsidP="00AC7CCC">
      <w:pPr>
        <w:pStyle w:val="Textoindependiente2"/>
        <w:jc w:val="both"/>
        <w:rPr>
          <w:rFonts w:asciiTheme="minorHAnsi" w:hAnsiTheme="minorHAnsi" w:cs="Arial"/>
          <w:color w:val="000000"/>
          <w:sz w:val="24"/>
          <w:szCs w:val="24"/>
          <w:highlight w:val="lightGray"/>
        </w:rPr>
      </w:pPr>
    </w:p>
    <w:p w:rsidR="00AC7CCC" w:rsidRPr="006C7498" w:rsidRDefault="00AC7CCC" w:rsidP="009C0439">
      <w:pPr>
        <w:pStyle w:val="Textoindependiente2"/>
        <w:numPr>
          <w:ilvl w:val="0"/>
          <w:numId w:val="16"/>
        </w:numPr>
        <w:jc w:val="both"/>
        <w:rPr>
          <w:rFonts w:asciiTheme="minorHAnsi" w:hAnsiTheme="minorHAnsi" w:cs="Arial"/>
          <w:sz w:val="24"/>
          <w:szCs w:val="24"/>
        </w:rPr>
      </w:pPr>
      <w:r w:rsidRPr="006C7498">
        <w:rPr>
          <w:rFonts w:asciiTheme="minorHAnsi" w:hAnsiTheme="minorHAnsi" w:cs="Arial"/>
          <w:sz w:val="24"/>
          <w:szCs w:val="24"/>
        </w:rPr>
        <w:t xml:space="preserve">Como fase inicial se solicita la cobertura de responsabilidad civil en Estados Unidos de Norte América para </w:t>
      </w:r>
      <w:r w:rsidR="00FC571D">
        <w:rPr>
          <w:rFonts w:asciiTheme="minorHAnsi" w:hAnsiTheme="minorHAnsi" w:cs="Arial"/>
          <w:b/>
          <w:color w:val="FFFFFF"/>
          <w:sz w:val="24"/>
          <w:szCs w:val="24"/>
          <w:highlight w:val="darkRed"/>
          <w:lang w:val="es-MX"/>
        </w:rPr>
        <w:t>349</w:t>
      </w:r>
      <w:r w:rsidRPr="006C7498">
        <w:rPr>
          <w:rFonts w:asciiTheme="minorHAnsi" w:hAnsiTheme="minorHAnsi" w:cs="Arial"/>
          <w:b/>
          <w:color w:val="FFFFFF"/>
          <w:sz w:val="24"/>
          <w:szCs w:val="24"/>
          <w:lang w:val="es-MX"/>
        </w:rPr>
        <w:t xml:space="preserve"> </w:t>
      </w:r>
      <w:r w:rsidRPr="006C7498">
        <w:rPr>
          <w:rFonts w:asciiTheme="minorHAnsi" w:hAnsiTheme="minorHAnsi" w:cs="Arial"/>
          <w:sz w:val="24"/>
          <w:szCs w:val="24"/>
        </w:rPr>
        <w:t>unidades (según listado anexo), aclarando que durante la vigencia contratada se podrá requerir cobertura de responsabilidad civil en Estados Unidos a unidades adicionales</w:t>
      </w:r>
      <w:r w:rsidRPr="006C7498">
        <w:rPr>
          <w:rFonts w:asciiTheme="minorHAnsi" w:hAnsiTheme="minorHAnsi" w:cs="Arial"/>
          <w:sz w:val="24"/>
          <w:szCs w:val="24"/>
          <w:lang w:val="es-MX"/>
        </w:rPr>
        <w:t xml:space="preserve"> (pudiendo ser el total del padrón)</w:t>
      </w:r>
      <w:r w:rsidRPr="006C7498">
        <w:rPr>
          <w:rFonts w:asciiTheme="minorHAnsi" w:hAnsiTheme="minorHAnsi" w:cs="Arial"/>
          <w:sz w:val="24"/>
          <w:szCs w:val="24"/>
        </w:rPr>
        <w:t>, debiendo proporcionar estas sin costo adicional a lo contratado</w:t>
      </w:r>
      <w:r w:rsidRPr="006C7498">
        <w:rPr>
          <w:rFonts w:asciiTheme="minorHAnsi" w:hAnsiTheme="minorHAnsi" w:cs="Arial"/>
          <w:sz w:val="24"/>
          <w:szCs w:val="24"/>
          <w:lang w:val="es-MX"/>
        </w:rPr>
        <w:t xml:space="preserve"> inicial en la presente licitación</w:t>
      </w:r>
      <w:r w:rsidRPr="006C7498">
        <w:rPr>
          <w:rFonts w:asciiTheme="minorHAnsi" w:hAnsiTheme="minorHAnsi" w:cs="Arial"/>
          <w:sz w:val="24"/>
          <w:szCs w:val="24"/>
        </w:rPr>
        <w:t xml:space="preserve">. </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Los seguros solicitados por vehículos adquiridos por Gobierno del Estado de Baja California posterior a la presente licitación, deberán adicionarse con las mismas condiciones contratadas.</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En el caso de presentarse algún error en algún dato en unidades aseguradas, la Cía. de Seguros deberá atender y cubrir el siniestro, al catalogarse como al no existir dolo ni mala intención “ERRORES Y OMISIONES”.</w:t>
      </w:r>
    </w:p>
    <w:p w:rsidR="00AC7CCC" w:rsidRPr="0049020F" w:rsidRDefault="00AC7CCC" w:rsidP="00AC7CCC">
      <w:pPr>
        <w:pStyle w:val="Prrafodelista"/>
        <w:rPr>
          <w:rFonts w:asciiTheme="minorHAnsi" w:hAnsiTheme="minorHAnsi" w:cs="Arial"/>
          <w:color w:val="000000"/>
          <w:sz w:val="12"/>
          <w:szCs w:val="12"/>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lang w:val="es-MX"/>
        </w:rPr>
        <w:t>En el supuesto de que por algún error involuntario y sin dolo, el solicitante omita el incluir alguna o algunas unidades en el listado de la presente licitación, la Compañía de Seguros deberá atender cualquier tipo de siniestro que llegara a presentarse.</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Unidades BLINDADAS: Por razones de seguridad esta información solo se proporcionará al licitante ganador por lo que deberá cotizar según el valor comercial de las unidades (Incluidas en el listado sin especificarse cuales son blindadas). Los ajustes en las pólizas se efectuarán cuando se les proporcione la información de las blindadas.</w:t>
      </w:r>
    </w:p>
    <w:p w:rsidR="00AC7CCC" w:rsidRPr="0049020F" w:rsidRDefault="00AC7CCC" w:rsidP="00AC7CCC">
      <w:pPr>
        <w:pStyle w:val="Prrafodelista"/>
        <w:rPr>
          <w:rFonts w:asciiTheme="minorHAnsi" w:hAnsiTheme="minorHAnsi" w:cs="Arial"/>
          <w:color w:val="000000"/>
          <w:sz w:val="12"/>
          <w:szCs w:val="12"/>
        </w:rPr>
      </w:pPr>
    </w:p>
    <w:p w:rsidR="00AC7CCC" w:rsidRPr="006C7498" w:rsidRDefault="00AC7CCC" w:rsidP="009C0439">
      <w:pPr>
        <w:pStyle w:val="Textoindependiente2"/>
        <w:numPr>
          <w:ilvl w:val="0"/>
          <w:numId w:val="16"/>
        </w:numPr>
        <w:jc w:val="left"/>
        <w:rPr>
          <w:rFonts w:asciiTheme="minorHAnsi" w:hAnsiTheme="minorHAnsi" w:cs="Arial"/>
          <w:color w:val="000000"/>
          <w:sz w:val="24"/>
          <w:szCs w:val="24"/>
        </w:rPr>
      </w:pPr>
      <w:r w:rsidRPr="006C7498">
        <w:rPr>
          <w:rFonts w:asciiTheme="minorHAnsi" w:hAnsiTheme="minorHAnsi" w:cs="Arial"/>
          <w:color w:val="000000"/>
          <w:sz w:val="24"/>
          <w:szCs w:val="24"/>
        </w:rPr>
        <w:t xml:space="preserve">La compañía de seguros que resulte adjudicada </w:t>
      </w:r>
      <w:r w:rsidRPr="006C7498">
        <w:rPr>
          <w:rFonts w:asciiTheme="minorHAnsi" w:hAnsiTheme="minorHAnsi" w:cs="Arial"/>
          <w:b/>
          <w:color w:val="000000"/>
          <w:sz w:val="24"/>
          <w:szCs w:val="24"/>
        </w:rPr>
        <w:t>deberá informar vía correo electrónico cada siniestro</w:t>
      </w:r>
      <w:r w:rsidRPr="006C7498">
        <w:rPr>
          <w:rFonts w:asciiTheme="minorHAnsi" w:hAnsiTheme="minorHAnsi" w:cs="Arial"/>
          <w:color w:val="000000"/>
          <w:sz w:val="24"/>
          <w:szCs w:val="24"/>
        </w:rPr>
        <w:t xml:space="preserve"> </w:t>
      </w:r>
      <w:r w:rsidRPr="006C7498">
        <w:rPr>
          <w:rFonts w:asciiTheme="minorHAnsi" w:hAnsiTheme="minorHAnsi" w:cs="Arial"/>
          <w:color w:val="000000"/>
          <w:sz w:val="24"/>
          <w:szCs w:val="24"/>
          <w:lang w:val="es-MX"/>
        </w:rPr>
        <w:t xml:space="preserve">al </w:t>
      </w:r>
      <w:r w:rsidRPr="006C7498">
        <w:rPr>
          <w:rFonts w:asciiTheme="minorHAnsi" w:hAnsiTheme="minorHAnsi" w:cs="Arial"/>
          <w:color w:val="000000"/>
          <w:sz w:val="24"/>
          <w:szCs w:val="24"/>
        </w:rPr>
        <w:t>Departamento de Administración de Servicios</w:t>
      </w:r>
      <w:r w:rsidRPr="006C7498">
        <w:rPr>
          <w:rFonts w:asciiTheme="minorHAnsi" w:hAnsiTheme="minorHAnsi" w:cs="Arial"/>
          <w:color w:val="000000"/>
          <w:sz w:val="24"/>
          <w:szCs w:val="24"/>
          <w:lang w:val="es-MX"/>
        </w:rPr>
        <w:t xml:space="preserve"> de Oficialía Mayor</w:t>
      </w:r>
      <w:r w:rsidRPr="006C7498">
        <w:rPr>
          <w:rFonts w:asciiTheme="minorHAnsi" w:hAnsiTheme="minorHAnsi" w:cs="Arial"/>
          <w:b/>
          <w:color w:val="000000"/>
          <w:sz w:val="24"/>
          <w:szCs w:val="24"/>
        </w:rPr>
        <w:t xml:space="preserve"> </w:t>
      </w:r>
      <w:r w:rsidRPr="006C7498">
        <w:rPr>
          <w:rFonts w:asciiTheme="minorHAnsi" w:hAnsiTheme="minorHAnsi" w:cs="Arial"/>
          <w:color w:val="000000"/>
          <w:sz w:val="24"/>
          <w:szCs w:val="24"/>
        </w:rPr>
        <w:t>indicando la siguiente</w:t>
      </w:r>
      <w:r w:rsidRPr="006C7498">
        <w:rPr>
          <w:rFonts w:asciiTheme="minorHAnsi" w:hAnsiTheme="minorHAnsi" w:cs="Arial"/>
          <w:color w:val="000000"/>
          <w:sz w:val="24"/>
          <w:szCs w:val="24"/>
          <w:lang w:val="es-MX"/>
        </w:rPr>
        <w:t xml:space="preserve"> </w:t>
      </w:r>
      <w:r w:rsidRPr="006C7498">
        <w:rPr>
          <w:rFonts w:asciiTheme="minorHAnsi" w:hAnsiTheme="minorHAnsi" w:cs="Arial"/>
          <w:color w:val="000000"/>
          <w:sz w:val="24"/>
          <w:szCs w:val="24"/>
        </w:rPr>
        <w:t>información:</w:t>
      </w:r>
      <w:r w:rsidRPr="006C7498">
        <w:rPr>
          <w:rFonts w:asciiTheme="minorHAnsi" w:hAnsiTheme="minorHAnsi" w:cs="Arial"/>
          <w:color w:val="212121"/>
          <w:sz w:val="24"/>
          <w:szCs w:val="24"/>
        </w:rPr>
        <w:t xml:space="preserve"> </w:t>
      </w:r>
      <w:r w:rsidRPr="006C7498">
        <w:rPr>
          <w:rFonts w:asciiTheme="minorHAnsi" w:hAnsiTheme="minorHAnsi" w:cs="Arial"/>
          <w:color w:val="212121"/>
          <w:sz w:val="24"/>
          <w:szCs w:val="24"/>
          <w:lang w:val="es-MX"/>
        </w:rPr>
        <w:t>(Información en tiempo real).</w:t>
      </w:r>
    </w:p>
    <w:p w:rsidR="00AC7CCC" w:rsidRPr="0049020F" w:rsidRDefault="00AC7CCC" w:rsidP="00AC7CCC">
      <w:pPr>
        <w:pStyle w:val="Prrafodelista"/>
        <w:rPr>
          <w:rFonts w:asciiTheme="minorHAnsi" w:hAnsiTheme="minorHAnsi" w:cs="Arial"/>
          <w:color w:val="212121"/>
          <w:sz w:val="12"/>
          <w:szCs w:val="12"/>
        </w:rPr>
      </w:pPr>
    </w:p>
    <w:p w:rsidR="00AC7CCC" w:rsidRPr="006C7498" w:rsidRDefault="00AC7CCC" w:rsidP="00AC7CCC">
      <w:pPr>
        <w:pStyle w:val="Textoindependiente2"/>
        <w:ind w:left="709"/>
        <w:jc w:val="left"/>
        <w:rPr>
          <w:rFonts w:asciiTheme="minorHAnsi" w:hAnsiTheme="minorHAnsi" w:cs="Arial"/>
          <w:color w:val="000000"/>
          <w:sz w:val="24"/>
          <w:szCs w:val="24"/>
        </w:rPr>
      </w:pPr>
      <w:r w:rsidRPr="006C7498">
        <w:rPr>
          <w:rFonts w:asciiTheme="minorHAnsi" w:hAnsiTheme="minorHAnsi" w:cs="Arial"/>
          <w:color w:val="212121"/>
          <w:sz w:val="24"/>
          <w:szCs w:val="24"/>
          <w:lang w:val="es-MX"/>
        </w:rPr>
        <w:t xml:space="preserve">      Ejemplo de lo requerido:</w:t>
      </w:r>
      <w:r w:rsidRPr="006C7498">
        <w:rPr>
          <w:rFonts w:asciiTheme="minorHAnsi" w:hAnsiTheme="minorHAnsi" w:cs="Arial"/>
          <w:color w:val="212121"/>
          <w:sz w:val="24"/>
          <w:szCs w:val="24"/>
          <w:lang w:val="es-MX"/>
        </w:rPr>
        <w:br/>
      </w:r>
    </w:p>
    <w:p w:rsidR="00AC7CCC" w:rsidRPr="006C7498" w:rsidRDefault="00AC7CCC" w:rsidP="00AC7CCC">
      <w:pPr>
        <w:pStyle w:val="Textoindependiente2"/>
        <w:ind w:left="709"/>
        <w:jc w:val="left"/>
        <w:rPr>
          <w:rFonts w:asciiTheme="minorHAnsi" w:hAnsiTheme="minorHAnsi" w:cs="Arial"/>
          <w:color w:val="000000"/>
          <w:sz w:val="24"/>
          <w:szCs w:val="24"/>
        </w:rPr>
      </w:pPr>
      <w:r w:rsidRPr="006C7498">
        <w:rPr>
          <w:rFonts w:asciiTheme="minorHAnsi" w:hAnsiTheme="minorHAnsi" w:cs="Arial"/>
          <w:color w:val="212121"/>
          <w:sz w:val="24"/>
          <w:szCs w:val="24"/>
          <w:shd w:val="clear" w:color="auto" w:fill="FFFFFF"/>
          <w:lang w:val="es-MX"/>
        </w:rPr>
        <w:t>Le comunicamos que una unidad de GOBIERNO DEL ESTADO DE BAJA CALIFORNIA, ha sufrido un siniestro, amparado con la póliza 0600147478 inciso 0074</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Fecha y hora de ocurrido:  09/02/2016   12:55</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Fecha y hora de reporte:  09/02/2016   13:09</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Tipo de siniestro:  COLISION</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Nombre del Conductor:  ………………..</w:t>
      </w:r>
      <w:r w:rsidRPr="006C7498">
        <w:rPr>
          <w:rFonts w:asciiTheme="minorHAnsi" w:hAnsiTheme="minorHAnsi" w:cs="Arial"/>
          <w:color w:val="212121"/>
          <w:sz w:val="24"/>
          <w:szCs w:val="24"/>
          <w:lang w:val="es-MX"/>
        </w:rPr>
        <w:t xml:space="preserve"> </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Tel. Lugar:  686</w:t>
      </w:r>
      <w:proofErr w:type="gramStart"/>
      <w:r w:rsidRPr="006C7498">
        <w:rPr>
          <w:rFonts w:asciiTheme="minorHAnsi" w:hAnsiTheme="minorHAnsi" w:cs="Arial"/>
          <w:color w:val="212121"/>
          <w:sz w:val="24"/>
          <w:szCs w:val="24"/>
          <w:shd w:val="clear" w:color="auto" w:fill="FFFFFF"/>
          <w:lang w:val="es-MX"/>
        </w:rPr>
        <w:t>………..</w:t>
      </w:r>
      <w:proofErr w:type="gramEnd"/>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Localidad donde ocurrió: MEXICALI, BAJA CALIFORNIA</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Vehículo: FORD GRAND MARQUIS EQ DIGITAL V/P</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Modelo: 1999</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Placas: AJP1097</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lastRenderedPageBreak/>
        <w:t>Núm. Serie: 2MEFM75W2XX623540</w:t>
      </w:r>
      <w:r w:rsidRPr="006C7498">
        <w:rPr>
          <w:rFonts w:asciiTheme="minorHAnsi" w:hAnsiTheme="minorHAnsi" w:cs="Arial"/>
          <w:color w:val="212121"/>
          <w:sz w:val="24"/>
          <w:szCs w:val="24"/>
          <w:lang w:val="es-MX"/>
        </w:rPr>
        <w:br/>
      </w:r>
      <w:proofErr w:type="spellStart"/>
      <w:r w:rsidRPr="006C7498">
        <w:rPr>
          <w:rFonts w:asciiTheme="minorHAnsi" w:hAnsiTheme="minorHAnsi" w:cs="Arial"/>
          <w:color w:val="212121"/>
          <w:sz w:val="24"/>
          <w:szCs w:val="24"/>
          <w:shd w:val="clear" w:color="auto" w:fill="FFFFFF"/>
          <w:lang w:val="es-MX"/>
        </w:rPr>
        <w:t>Cve</w:t>
      </w:r>
      <w:proofErr w:type="spellEnd"/>
      <w:r w:rsidRPr="006C7498">
        <w:rPr>
          <w:rFonts w:asciiTheme="minorHAnsi" w:hAnsiTheme="minorHAnsi" w:cs="Arial"/>
          <w:color w:val="212121"/>
          <w:sz w:val="24"/>
          <w:szCs w:val="24"/>
          <w:shd w:val="clear" w:color="auto" w:fill="FFFFFF"/>
          <w:lang w:val="es-MX"/>
        </w:rPr>
        <w:t>. Agente: 56545</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Numero Económico: OM-198       </w:t>
      </w:r>
      <w:r w:rsidRPr="006C7498">
        <w:rPr>
          <w:rStyle w:val="apple-converted-space"/>
          <w:rFonts w:asciiTheme="minorHAnsi" w:hAnsiTheme="minorHAnsi" w:cs="Arial"/>
          <w:color w:val="212121"/>
          <w:sz w:val="24"/>
          <w:szCs w:val="24"/>
          <w:shd w:val="clear" w:color="auto" w:fill="FFFFFF"/>
          <w:lang w:val="es-MX"/>
        </w:rPr>
        <w:t> </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Numero de Reporte asignado: 0132994-16</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Hora de grabación con causa y/o póliza: 13:09</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 xml:space="preserve">Para </w:t>
      </w:r>
      <w:r w:rsidR="00FC571D" w:rsidRPr="006C7498">
        <w:rPr>
          <w:rFonts w:asciiTheme="minorHAnsi" w:hAnsiTheme="minorHAnsi" w:cs="Arial"/>
          <w:color w:val="000000"/>
          <w:sz w:val="24"/>
          <w:szCs w:val="24"/>
        </w:rPr>
        <w:t>toda nueva</w:t>
      </w:r>
      <w:r w:rsidRPr="006C7498">
        <w:rPr>
          <w:rFonts w:asciiTheme="minorHAnsi" w:hAnsiTheme="minorHAnsi" w:cs="Arial"/>
          <w:color w:val="000000"/>
          <w:sz w:val="24"/>
          <w:szCs w:val="24"/>
        </w:rPr>
        <w:t xml:space="preserve"> contratación (unidades de nueva adquisición), se deberá cumplir con lo establecido en este documento. </w:t>
      </w:r>
    </w:p>
    <w:p w:rsidR="00AC7CCC" w:rsidRPr="006C7498" w:rsidRDefault="00AC7CCC" w:rsidP="00AC7CCC">
      <w:pPr>
        <w:pStyle w:val="Textoindependiente2"/>
        <w:jc w:val="both"/>
        <w:rPr>
          <w:rFonts w:asciiTheme="minorHAnsi" w:hAnsiTheme="minorHAnsi" w:cs="Arial"/>
          <w:b/>
          <w:color w:val="000000"/>
          <w:sz w:val="24"/>
          <w:szCs w:val="24"/>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Por lo que se refiere a la cobertura de robo total, se aclara que si la unidad es recuperada, y esta presenta daños materiales, se aplicará el deducible del 5% para la reparación de dichos daño</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(Adicional a la cobertura de gastos médicos) Bajo la cobertura de Gastos Médicos a ocupantes deberán quedar cubiertos los gastos médicos cuando estos se produzcan por intento de robo total o parcial de las unidades aseguradas.</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 xml:space="preserve">Los intereses del asegurado no se verán perjudicados por errores u omisiones en que incurra con respecto a las obligaciones que este contrato impone, pero se obliga a su corrección inmediata tan pronto tenga conocimiento de ello. </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No será requisito para el aseguramiento de las unidades, la imposición de cualquier dispositivo de seguridad, como es gravado de serie o alarmas o inmovilizadores, etc.</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 xml:space="preserve">La aseguradora otorgará sus servicios las 24 </w:t>
      </w:r>
      <w:proofErr w:type="spellStart"/>
      <w:r w:rsidRPr="006C7498">
        <w:rPr>
          <w:rFonts w:asciiTheme="minorHAnsi" w:hAnsiTheme="minorHAnsi" w:cs="Arial"/>
          <w:sz w:val="24"/>
          <w:szCs w:val="24"/>
          <w:lang w:val="es-ES"/>
        </w:rPr>
        <w:t>Hrs</w:t>
      </w:r>
      <w:proofErr w:type="spellEnd"/>
      <w:r w:rsidRPr="006C7498">
        <w:rPr>
          <w:rFonts w:asciiTheme="minorHAnsi" w:hAnsiTheme="minorHAnsi" w:cs="Arial"/>
          <w:sz w:val="24"/>
          <w:szCs w:val="24"/>
          <w:lang w:val="es-ES"/>
        </w:rPr>
        <w:t>. del día los 365 días del año.</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La compañía deberá de atender todos los reportes de siniestros que se pudieran presentar, aun cuando no se contara en ese preciso momento con el número de póliza e inciso, tomado como referencia las placas o número de serie del vehículo, para lo cual deberá de enviarse al ajustador de manera inmediata.</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La compañía de seguros no deberá exigir a los conductores el pago del deducible correspondiente al momento del siniestro, toda vez que estos deducibles serán pagados por Gobierno del Estado, cuando aplique.</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Se determinarán y se pagarán como pérdida total los vehículos Robados y localizados en Estados Unidos sin excepción alguna.</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Se aclara que en caso de pérdidas totales por daños materiales o robo total, el Gobierno del Estado proporcionará a la compañía aseguradora un recibo emitido por la Recaudación de Rentas del Estado (cuando esta reciba el cheque) y la Compañía de Seguros podrá obtener factura a través de la página web de Recaudación de Rentas del Estado, asimismo le servirá como comprobante el documento que emite Secretaria de Hacienda cuando el pago es de forma electrónica.</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Se cubrirán los daños ocasionados por la carga en las unidades que aplique esta función.</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Se cubrirán los daños ocasionados a terceros tanto en sus bienes como en su persona, mismos que sean ocasionados por extensiones y/o las adaptaciones que excedan de las dimensiones normales de una unidad similar.</w:t>
      </w:r>
    </w:p>
    <w:p w:rsidR="00AC7CCC" w:rsidRPr="006C7498" w:rsidRDefault="00AC7CCC" w:rsidP="00AC7CCC">
      <w:pPr>
        <w:tabs>
          <w:tab w:val="num" w:pos="426"/>
        </w:tabs>
        <w:ind w:left="426" w:hanging="426"/>
        <w:jc w:val="both"/>
        <w:rPr>
          <w:rFonts w:asciiTheme="minorHAnsi" w:hAnsiTheme="minorHAnsi" w:cs="Arial"/>
          <w:b/>
          <w:color w:val="FF0000"/>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Queda amparado todo el parque vehicular aun cuando transiten en caminos de terracería.</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color w:val="000000"/>
          <w:sz w:val="24"/>
          <w:szCs w:val="24"/>
          <w:lang w:val="es-ES"/>
        </w:rPr>
      </w:pPr>
      <w:r w:rsidRPr="006C7498">
        <w:rPr>
          <w:rFonts w:asciiTheme="minorHAnsi" w:hAnsiTheme="minorHAnsi" w:cs="Arial"/>
          <w:color w:val="000000"/>
          <w:sz w:val="24"/>
          <w:szCs w:val="24"/>
          <w:lang w:val="es-ES"/>
        </w:rPr>
        <w:t>Se deberá amparar la cobertura de Responsabilidad Civil Cruzada a todo el parque vehicular.</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b/>
          <w:sz w:val="24"/>
          <w:szCs w:val="24"/>
          <w:lang w:val="es-ES"/>
        </w:rPr>
      </w:pPr>
      <w:r w:rsidRPr="006C7498">
        <w:rPr>
          <w:rFonts w:asciiTheme="minorHAnsi" w:hAnsiTheme="minorHAnsi" w:cs="Arial"/>
          <w:sz w:val="24"/>
          <w:szCs w:val="24"/>
          <w:lang w:val="es-ES"/>
        </w:rPr>
        <w:t xml:space="preserve">Deberá considerarse como un dato importante para la identificación de cada unidad asegurada, el número económico que le corresponda a cada unidad, asignado por el </w:t>
      </w:r>
      <w:r w:rsidRPr="006C7498">
        <w:rPr>
          <w:rFonts w:asciiTheme="minorHAnsi" w:hAnsiTheme="minorHAnsi" w:cs="Arial"/>
          <w:color w:val="000000"/>
          <w:sz w:val="24"/>
          <w:szCs w:val="24"/>
        </w:rPr>
        <w:t>Departamento de Administración de Servicios de Oficialía Mayor,</w:t>
      </w:r>
      <w:r w:rsidRPr="006C7498">
        <w:rPr>
          <w:rFonts w:asciiTheme="minorHAnsi" w:hAnsiTheme="minorHAnsi" w:cs="Arial"/>
          <w:b/>
          <w:color w:val="000000"/>
          <w:sz w:val="24"/>
          <w:szCs w:val="24"/>
        </w:rPr>
        <w:t xml:space="preserve"> </w:t>
      </w:r>
      <w:r w:rsidRPr="006C7498">
        <w:rPr>
          <w:rFonts w:asciiTheme="minorHAnsi" w:hAnsiTheme="minorHAnsi" w:cs="Arial"/>
          <w:sz w:val="24"/>
          <w:szCs w:val="24"/>
          <w:lang w:val="es-ES"/>
        </w:rPr>
        <w:t>mismo que deberá ser especificado en cada póliza de cada unidad, lo cual permitirá que en caso de siniestro se le otorgue cobertura a la unidad.</w:t>
      </w:r>
    </w:p>
    <w:p w:rsidR="00AC7CCC" w:rsidRPr="006C7498" w:rsidRDefault="00AC7CCC" w:rsidP="00AC7CCC">
      <w:pPr>
        <w:pStyle w:val="Prrafodelista"/>
        <w:tabs>
          <w:tab w:val="num" w:pos="426"/>
        </w:tabs>
        <w:ind w:left="426" w:hanging="426"/>
        <w:rPr>
          <w:rFonts w:asciiTheme="minorHAnsi" w:hAnsiTheme="minorHAnsi" w:cs="Arial"/>
          <w:b/>
          <w:sz w:val="12"/>
          <w:szCs w:val="12"/>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El cambio de cristales se hará sin ajustador.</w:t>
      </w:r>
    </w:p>
    <w:p w:rsidR="00AC7CCC" w:rsidRPr="006C7498" w:rsidRDefault="00AC7CCC" w:rsidP="00AC7CCC">
      <w:pPr>
        <w:tabs>
          <w:tab w:val="num" w:pos="426"/>
        </w:tabs>
        <w:ind w:left="426" w:hanging="426"/>
        <w:jc w:val="both"/>
        <w:rPr>
          <w:rFonts w:asciiTheme="minorHAnsi" w:hAnsiTheme="minorHAnsi" w:cs="Arial"/>
          <w:color w:val="000000"/>
          <w:sz w:val="24"/>
          <w:szCs w:val="24"/>
          <w:lang w:val="es-ES"/>
        </w:rPr>
      </w:pPr>
    </w:p>
    <w:p w:rsidR="00AC7CCC" w:rsidRPr="006C7498" w:rsidRDefault="00AC7CCC" w:rsidP="009C0439">
      <w:pPr>
        <w:numPr>
          <w:ilvl w:val="0"/>
          <w:numId w:val="16"/>
        </w:numPr>
        <w:jc w:val="both"/>
        <w:rPr>
          <w:rFonts w:asciiTheme="minorHAnsi" w:hAnsiTheme="minorHAnsi" w:cs="Arial"/>
          <w:color w:val="000000"/>
          <w:sz w:val="24"/>
          <w:szCs w:val="24"/>
          <w:lang w:val="es-ES"/>
        </w:rPr>
      </w:pPr>
      <w:r w:rsidRPr="006C7498">
        <w:rPr>
          <w:rFonts w:asciiTheme="minorHAnsi" w:hAnsiTheme="minorHAnsi" w:cs="Arial"/>
          <w:color w:val="000000"/>
          <w:sz w:val="24"/>
          <w:szCs w:val="24"/>
          <w:lang w:val="es-ES"/>
        </w:rPr>
        <w:t xml:space="preserve">Para cualquier siniestro, el tiempo de llegada del ajustador deberá ser de </w:t>
      </w:r>
      <w:smartTag w:uri="urn:schemas-microsoft-com:office:smarttags" w:element="metricconverter">
        <w:smartTagPr>
          <w:attr w:name="ProductID" w:val="15 a"/>
        </w:smartTagPr>
        <w:r w:rsidRPr="006C7498">
          <w:rPr>
            <w:rFonts w:asciiTheme="minorHAnsi" w:hAnsiTheme="minorHAnsi" w:cs="Arial"/>
            <w:color w:val="000000"/>
            <w:sz w:val="24"/>
            <w:szCs w:val="24"/>
            <w:lang w:val="es-ES"/>
          </w:rPr>
          <w:t>15 a</w:t>
        </w:r>
      </w:smartTag>
      <w:r w:rsidRPr="006C7498">
        <w:rPr>
          <w:rFonts w:asciiTheme="minorHAnsi" w:hAnsiTheme="minorHAnsi" w:cs="Arial"/>
          <w:color w:val="000000"/>
          <w:sz w:val="24"/>
          <w:szCs w:val="24"/>
          <w:lang w:val="es-ES"/>
        </w:rPr>
        <w:t xml:space="preserve"> 30 minutos como máximo.</w:t>
      </w:r>
    </w:p>
    <w:p w:rsidR="00AC7CCC" w:rsidRPr="006C7498" w:rsidRDefault="00AC7CCC" w:rsidP="00AC7CCC">
      <w:pPr>
        <w:tabs>
          <w:tab w:val="num" w:pos="426"/>
        </w:tabs>
        <w:ind w:left="426" w:hanging="426"/>
        <w:jc w:val="both"/>
        <w:rPr>
          <w:rFonts w:asciiTheme="minorHAnsi" w:hAnsiTheme="minorHAnsi" w:cs="Arial"/>
          <w:color w:val="000000"/>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eastAsia="es-MX"/>
        </w:rPr>
        <w:t>Cuando se presenten siniestros donde NO sea responsable el conductor y/o empleado del Gobierno del Estado, y así determinado por el perito de tránsito y el responsable no pague el daño ocasionado y/o el ajustador de seguros no logre hacer la recuperación correspondiente, la aseguradora NO cobrara el deducible respectivo (cuando la póliza sea de cobertura amplia) comprometiéndose únicamente el Gobierno del Estado a presentar la denuncia correspondiente (Querella) ante las autoridades competentes</w:t>
      </w:r>
      <w:r w:rsidRPr="006C7498">
        <w:rPr>
          <w:rFonts w:asciiTheme="minorHAnsi" w:hAnsiTheme="minorHAnsi" w:cs="Arial"/>
          <w:sz w:val="24"/>
          <w:szCs w:val="24"/>
          <w:lang w:val="es-ES"/>
        </w:rPr>
        <w:t>, eliminando el requisito de otorgar poder a la compañía de seguros para el seguimiento del siniestro.</w:t>
      </w:r>
    </w:p>
    <w:p w:rsidR="00AC7CCC" w:rsidRPr="006C7498" w:rsidRDefault="00AC7CCC" w:rsidP="00AC7CCC">
      <w:pPr>
        <w:tabs>
          <w:tab w:val="num" w:pos="426"/>
        </w:tabs>
        <w:ind w:left="426" w:hanging="426"/>
        <w:jc w:val="both"/>
        <w:rPr>
          <w:rFonts w:asciiTheme="minorHAnsi" w:hAnsiTheme="minorHAnsi" w:cs="Arial"/>
          <w:b/>
          <w:color w:val="FF0000"/>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Quedarán cubiertos los daños a las partes inferiores de las unidades que transiten por caminos de terracería incluyendo las patrullas.</w:t>
      </w:r>
    </w:p>
    <w:p w:rsidR="00AC7CCC" w:rsidRPr="006C7498" w:rsidRDefault="00AC7CCC" w:rsidP="00AC7CCC">
      <w:pPr>
        <w:pStyle w:val="3"/>
        <w:tabs>
          <w:tab w:val="left" w:pos="142"/>
        </w:tabs>
        <w:spacing w:line="276" w:lineRule="auto"/>
        <w:ind w:right="182"/>
        <w:rPr>
          <w:rFonts w:asciiTheme="minorHAnsi" w:hAnsiTheme="minorHAnsi" w:cstheme="minorHAnsi"/>
          <w:sz w:val="24"/>
          <w:szCs w:val="24"/>
          <w:lang w:val="es-ES"/>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
          <w:sz w:val="24"/>
          <w:szCs w:val="24"/>
        </w:rPr>
        <w:t>La relación de vehículos, especificaciones y características se encuentran detalladas en el ANEXO TECNICO</w:t>
      </w:r>
      <w:r w:rsidRPr="006C7498">
        <w:rPr>
          <w:rFonts w:asciiTheme="minorHAnsi" w:hAnsiTheme="minorHAnsi" w:cstheme="minorHAnsi"/>
          <w:sz w:val="24"/>
          <w:szCs w:val="24"/>
        </w:rPr>
        <w:t>, mismas que deberán cumplir como mínimo las propuestas presentadas</w:t>
      </w:r>
      <w:r w:rsidRPr="006C7498">
        <w:rPr>
          <w:rFonts w:asciiTheme="minorHAnsi" w:hAnsiTheme="minorHAnsi" w:cstheme="minorHAnsi"/>
          <w:bCs/>
          <w:sz w:val="24"/>
          <w:szCs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5204F9" w:rsidRDefault="005204F9" w:rsidP="00AC7CCC">
      <w:pPr>
        <w:pStyle w:val="3"/>
        <w:tabs>
          <w:tab w:val="left" w:pos="142"/>
        </w:tabs>
        <w:spacing w:line="276" w:lineRule="auto"/>
        <w:ind w:left="142" w:right="192" w:firstLine="0"/>
        <w:rPr>
          <w:rFonts w:asciiTheme="minorHAnsi" w:hAnsiTheme="minorHAnsi" w:cstheme="minorHAnsi"/>
          <w:bCs/>
          <w:sz w:val="24"/>
          <w:szCs w:val="24"/>
        </w:rPr>
      </w:pPr>
    </w:p>
    <w:p w:rsidR="005204F9" w:rsidRPr="005204F9" w:rsidRDefault="005204F9" w:rsidP="005204F9">
      <w:pPr>
        <w:pStyle w:val="3"/>
        <w:tabs>
          <w:tab w:val="left" w:pos="142"/>
        </w:tabs>
        <w:spacing w:line="276" w:lineRule="auto"/>
        <w:ind w:left="142" w:right="192" w:firstLine="0"/>
        <w:rPr>
          <w:rFonts w:asciiTheme="minorHAnsi" w:hAnsiTheme="minorHAnsi" w:cstheme="minorHAnsi"/>
          <w:b/>
          <w:bCs/>
          <w:sz w:val="24"/>
          <w:szCs w:val="24"/>
          <w:lang w:val="es-MX"/>
        </w:rPr>
      </w:pPr>
      <w:r w:rsidRPr="005204F9">
        <w:rPr>
          <w:rFonts w:asciiTheme="minorHAnsi" w:hAnsiTheme="minorHAnsi" w:cstheme="minorHAnsi"/>
          <w:b/>
          <w:bCs/>
          <w:sz w:val="24"/>
          <w:szCs w:val="24"/>
          <w:lang w:val="es-MX"/>
        </w:rPr>
        <w:t>LUGAR DE ENTREGA DE LAS POLIZAS:</w:t>
      </w:r>
    </w:p>
    <w:p w:rsidR="005204F9" w:rsidRPr="005204F9" w:rsidRDefault="005204F9" w:rsidP="005204F9">
      <w:pPr>
        <w:pStyle w:val="3"/>
        <w:spacing w:line="276" w:lineRule="auto"/>
        <w:ind w:left="142" w:right="192" w:firstLine="0"/>
        <w:rPr>
          <w:rFonts w:asciiTheme="minorHAnsi" w:hAnsiTheme="minorHAnsi" w:cstheme="minorHAnsi"/>
          <w:bCs/>
          <w:sz w:val="24"/>
          <w:szCs w:val="24"/>
        </w:rPr>
      </w:pPr>
      <w:r w:rsidRPr="005204F9">
        <w:rPr>
          <w:rFonts w:asciiTheme="minorHAnsi" w:hAnsiTheme="minorHAnsi" w:cstheme="minorHAnsi"/>
          <w:bCs/>
          <w:sz w:val="24"/>
          <w:szCs w:val="24"/>
        </w:rPr>
        <w:t xml:space="preserve">Las Pólizas de Seguro Nacional y de Responsabilidad Civil en Estados Unidos para Vehículos de Gobierno del Estado materia de la presente Licitación, serán entregadas en las oficinas del Departamento de </w:t>
      </w:r>
      <w:r w:rsidRPr="005204F9">
        <w:rPr>
          <w:rFonts w:asciiTheme="minorHAnsi" w:hAnsiTheme="minorHAnsi" w:cstheme="minorHAnsi"/>
          <w:bCs/>
          <w:sz w:val="24"/>
          <w:szCs w:val="24"/>
        </w:rPr>
        <w:lastRenderedPageBreak/>
        <w:t>Administración de Servicios de Oficialía Mayor de Gobierno, ubicadas en el Sótano del Edificio del Poder Ejecutivo en Calzada Independencia # 994, Centro Cívico, en Mexicali, Baja California, México.</w:t>
      </w:r>
    </w:p>
    <w:p w:rsidR="005204F9" w:rsidRPr="005204F9" w:rsidRDefault="005204F9" w:rsidP="005204F9">
      <w:pPr>
        <w:pStyle w:val="3"/>
        <w:tabs>
          <w:tab w:val="left" w:pos="142"/>
        </w:tabs>
        <w:spacing w:line="276" w:lineRule="auto"/>
        <w:ind w:left="142" w:right="192" w:firstLine="0"/>
        <w:rPr>
          <w:rFonts w:asciiTheme="minorHAnsi" w:hAnsiTheme="minorHAnsi" w:cstheme="minorHAnsi"/>
          <w:bCs/>
          <w:sz w:val="24"/>
          <w:szCs w:val="24"/>
          <w:lang w:val="es-MX"/>
        </w:rPr>
      </w:pPr>
    </w:p>
    <w:p w:rsidR="005204F9" w:rsidRPr="005204F9" w:rsidRDefault="005204F9" w:rsidP="005204F9">
      <w:pPr>
        <w:pStyle w:val="3"/>
        <w:tabs>
          <w:tab w:val="left" w:pos="142"/>
        </w:tabs>
        <w:spacing w:line="276" w:lineRule="auto"/>
        <w:ind w:left="142" w:right="192" w:firstLine="0"/>
        <w:rPr>
          <w:rFonts w:asciiTheme="minorHAnsi" w:hAnsiTheme="minorHAnsi" w:cstheme="minorHAnsi"/>
          <w:b/>
          <w:bCs/>
          <w:sz w:val="24"/>
          <w:szCs w:val="24"/>
          <w:lang w:val="es-MX"/>
        </w:rPr>
      </w:pPr>
      <w:r w:rsidRPr="005204F9">
        <w:rPr>
          <w:rFonts w:asciiTheme="minorHAnsi" w:hAnsiTheme="minorHAnsi" w:cstheme="minorHAnsi"/>
          <w:b/>
          <w:bCs/>
          <w:sz w:val="24"/>
          <w:szCs w:val="24"/>
          <w:lang w:val="es-MX"/>
        </w:rPr>
        <w:t>PLAZO DE ENTREGAS:</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es-MX"/>
        </w:rPr>
      </w:pPr>
      <w:r>
        <w:rPr>
          <w:rFonts w:asciiTheme="minorHAnsi" w:hAnsiTheme="minorHAnsi" w:cstheme="minorHAnsi"/>
          <w:bCs/>
          <w:sz w:val="24"/>
          <w:szCs w:val="24"/>
          <w:lang w:val="es-MX"/>
        </w:rPr>
        <w:tab/>
      </w:r>
      <w:r w:rsidRPr="005204F9">
        <w:rPr>
          <w:rFonts w:asciiTheme="minorHAnsi" w:hAnsiTheme="minorHAnsi" w:cstheme="minorHAnsi"/>
          <w:bCs/>
          <w:sz w:val="24"/>
          <w:szCs w:val="24"/>
          <w:lang w:val="es-MX"/>
        </w:rPr>
        <w:t xml:space="preserve">La totalidad de las Pólizas de Seguro, deberán ser entregadas en un plazo máximo de </w:t>
      </w:r>
      <w:r w:rsidRPr="005204F9">
        <w:rPr>
          <w:rFonts w:asciiTheme="minorHAnsi" w:hAnsiTheme="minorHAnsi" w:cstheme="minorHAnsi"/>
          <w:b/>
          <w:bCs/>
          <w:sz w:val="24"/>
          <w:szCs w:val="24"/>
          <w:lang w:val="es-MX"/>
        </w:rPr>
        <w:t>20 (veinte)</w:t>
      </w:r>
      <w:r w:rsidRPr="005204F9">
        <w:rPr>
          <w:rFonts w:asciiTheme="minorHAnsi" w:hAnsiTheme="minorHAnsi" w:cstheme="minorHAnsi"/>
          <w:bCs/>
          <w:sz w:val="24"/>
          <w:szCs w:val="24"/>
          <w:lang w:val="es-MX"/>
        </w:rPr>
        <w:t xml:space="preserve"> días naturales, contados a partir de la fecha de recepción de la notificación de fallo de la presente licitación, así como también deberá proporcionar de forma escaneadas el total de pólizas emitidas. </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es-MX"/>
        </w:rPr>
      </w:pPr>
    </w:p>
    <w:p w:rsidR="005204F9" w:rsidRPr="005204F9" w:rsidRDefault="005204F9" w:rsidP="005204F9">
      <w:pPr>
        <w:pStyle w:val="3"/>
        <w:tabs>
          <w:tab w:val="left" w:pos="142"/>
        </w:tabs>
        <w:spacing w:line="276" w:lineRule="auto"/>
        <w:ind w:left="142" w:right="192"/>
        <w:rPr>
          <w:rFonts w:asciiTheme="minorHAnsi" w:hAnsiTheme="minorHAnsi" w:cstheme="minorHAnsi"/>
          <w:b/>
          <w:bCs/>
          <w:sz w:val="24"/>
          <w:szCs w:val="24"/>
          <w:lang w:val="es-MX"/>
        </w:rPr>
      </w:pPr>
      <w:r>
        <w:rPr>
          <w:rFonts w:asciiTheme="minorHAnsi" w:hAnsiTheme="minorHAnsi" w:cstheme="minorHAnsi"/>
          <w:b/>
          <w:bCs/>
          <w:sz w:val="24"/>
          <w:szCs w:val="24"/>
          <w:lang w:val="es-MX"/>
        </w:rPr>
        <w:tab/>
      </w:r>
      <w:r w:rsidRPr="005204F9">
        <w:rPr>
          <w:rFonts w:asciiTheme="minorHAnsi" w:hAnsiTheme="minorHAnsi" w:cstheme="minorHAnsi"/>
          <w:b/>
          <w:bCs/>
          <w:sz w:val="24"/>
          <w:szCs w:val="24"/>
          <w:lang w:val="es-MX"/>
        </w:rPr>
        <w:t>CARTA COBERTURA:</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es-MX"/>
        </w:rPr>
      </w:pPr>
      <w:r>
        <w:rPr>
          <w:rFonts w:asciiTheme="minorHAnsi" w:hAnsiTheme="minorHAnsi" w:cstheme="minorHAnsi"/>
          <w:bCs/>
          <w:sz w:val="24"/>
          <w:szCs w:val="24"/>
          <w:lang w:val="es-MX"/>
        </w:rPr>
        <w:tab/>
      </w:r>
      <w:r w:rsidRPr="005204F9">
        <w:rPr>
          <w:rFonts w:asciiTheme="minorHAnsi" w:hAnsiTheme="minorHAnsi" w:cstheme="minorHAnsi"/>
          <w:bCs/>
          <w:sz w:val="24"/>
          <w:szCs w:val="24"/>
          <w:lang w:val="es-MX"/>
        </w:rPr>
        <w:t xml:space="preserve">El licitante ganador deberá presentar al día posterior del fallo una </w:t>
      </w:r>
      <w:r w:rsidRPr="005204F9">
        <w:rPr>
          <w:rFonts w:asciiTheme="minorHAnsi" w:hAnsiTheme="minorHAnsi" w:cstheme="minorHAnsi"/>
          <w:b/>
          <w:bCs/>
          <w:sz w:val="24"/>
          <w:szCs w:val="24"/>
          <w:lang w:val="es-MX"/>
        </w:rPr>
        <w:t>“Carta Cobertura”</w:t>
      </w:r>
      <w:r w:rsidRPr="005204F9">
        <w:rPr>
          <w:rFonts w:asciiTheme="minorHAnsi" w:hAnsiTheme="minorHAnsi" w:cstheme="minorHAnsi"/>
          <w:bCs/>
          <w:sz w:val="24"/>
          <w:szCs w:val="24"/>
          <w:lang w:val="es-MX"/>
        </w:rPr>
        <w:t xml:space="preserve"> donde establezca que ampara la totalidad de los vehículos, por un término de 30 días naturales a partir de las 12:00 horas del día 15 de </w:t>
      </w:r>
      <w:r w:rsidR="00FC571D" w:rsidRPr="005204F9">
        <w:rPr>
          <w:rFonts w:asciiTheme="minorHAnsi" w:hAnsiTheme="minorHAnsi" w:cstheme="minorHAnsi"/>
          <w:bCs/>
          <w:sz w:val="24"/>
          <w:szCs w:val="24"/>
          <w:lang w:val="es-MX"/>
        </w:rPr>
        <w:t>febrero</w:t>
      </w:r>
      <w:r w:rsidRPr="005204F9">
        <w:rPr>
          <w:rFonts w:asciiTheme="minorHAnsi" w:hAnsiTheme="minorHAnsi" w:cstheme="minorHAnsi"/>
          <w:bCs/>
          <w:sz w:val="24"/>
          <w:szCs w:val="24"/>
          <w:lang w:val="es-MX"/>
        </w:rPr>
        <w:t xml:space="preserve"> de 2022. (O en su caso válida hasta que la Compañía de Seguros entregue en su totalidad las pólizas).</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x-none"/>
        </w:rPr>
      </w:pPr>
    </w:p>
    <w:p w:rsidR="005204F9" w:rsidRPr="005204F9" w:rsidRDefault="005204F9" w:rsidP="005204F9">
      <w:pPr>
        <w:pStyle w:val="3"/>
        <w:tabs>
          <w:tab w:val="left" w:pos="142"/>
        </w:tabs>
        <w:spacing w:line="276" w:lineRule="auto"/>
        <w:ind w:left="142" w:right="192" w:firstLine="0"/>
        <w:rPr>
          <w:rFonts w:asciiTheme="minorHAnsi" w:hAnsiTheme="minorHAnsi" w:cstheme="minorHAnsi"/>
          <w:b/>
          <w:bCs/>
          <w:sz w:val="24"/>
          <w:szCs w:val="24"/>
          <w:lang w:val="es-MX"/>
        </w:rPr>
      </w:pPr>
      <w:r w:rsidRPr="005204F9">
        <w:rPr>
          <w:rFonts w:asciiTheme="minorHAnsi" w:hAnsiTheme="minorHAnsi" w:cstheme="minorHAnsi"/>
          <w:b/>
          <w:bCs/>
          <w:sz w:val="24"/>
          <w:szCs w:val="24"/>
          <w:lang w:val="es-MX"/>
        </w:rPr>
        <w:t>LISTADO AL DETALLE:</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es-MX"/>
        </w:rPr>
      </w:pPr>
      <w:r>
        <w:rPr>
          <w:rFonts w:asciiTheme="minorHAnsi" w:hAnsiTheme="minorHAnsi" w:cstheme="minorHAnsi"/>
          <w:bCs/>
          <w:sz w:val="24"/>
          <w:szCs w:val="24"/>
          <w:lang w:val="x-none"/>
        </w:rPr>
        <w:tab/>
      </w:r>
      <w:r w:rsidRPr="005204F9">
        <w:rPr>
          <w:rFonts w:asciiTheme="minorHAnsi" w:hAnsiTheme="minorHAnsi" w:cstheme="minorHAnsi"/>
          <w:bCs/>
          <w:sz w:val="24"/>
          <w:szCs w:val="24"/>
          <w:lang w:val="x-none"/>
        </w:rPr>
        <w:t>El licitante que resulte beneficiado deberá turnar al Departamento de Administración de Servicios</w:t>
      </w:r>
      <w:r w:rsidRPr="005204F9">
        <w:rPr>
          <w:rFonts w:asciiTheme="minorHAnsi" w:hAnsiTheme="minorHAnsi" w:cstheme="minorHAnsi"/>
          <w:bCs/>
          <w:sz w:val="24"/>
          <w:szCs w:val="24"/>
          <w:lang w:val="es-MX"/>
        </w:rPr>
        <w:t xml:space="preserve"> de Oficialía Mayor</w:t>
      </w:r>
      <w:r w:rsidRPr="005204F9">
        <w:rPr>
          <w:rFonts w:asciiTheme="minorHAnsi" w:hAnsiTheme="minorHAnsi" w:cstheme="minorHAnsi"/>
          <w:bCs/>
          <w:sz w:val="24"/>
          <w:szCs w:val="24"/>
          <w:lang w:val="x-none"/>
        </w:rPr>
        <w:t>, listado en archivo EXCEL, donde presente una hoja de trabajo por Dependencia (partida) donde detallen, número de póliza, cobertura, características de la unidad y costo de la póliza por vehículo, as</w:t>
      </w:r>
      <w:r w:rsidRPr="005204F9">
        <w:rPr>
          <w:rFonts w:asciiTheme="minorHAnsi" w:hAnsiTheme="minorHAnsi" w:cstheme="minorHAnsi"/>
          <w:bCs/>
          <w:sz w:val="24"/>
          <w:szCs w:val="24"/>
          <w:lang w:val="es-MX"/>
        </w:rPr>
        <w:t>í como también deberá proporcionar de forma digital las pólizas emitidas.</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x-none"/>
        </w:rPr>
      </w:pP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es-MX"/>
        </w:rPr>
      </w:pPr>
      <w:r>
        <w:rPr>
          <w:rFonts w:asciiTheme="minorHAnsi" w:hAnsiTheme="minorHAnsi" w:cstheme="minorHAnsi"/>
          <w:bCs/>
          <w:sz w:val="24"/>
          <w:szCs w:val="24"/>
          <w:lang w:val="es-MX"/>
        </w:rPr>
        <w:tab/>
      </w:r>
      <w:r w:rsidRPr="005204F9">
        <w:rPr>
          <w:rFonts w:asciiTheme="minorHAnsi" w:hAnsiTheme="minorHAnsi" w:cstheme="minorHAnsi"/>
          <w:bCs/>
          <w:sz w:val="24"/>
          <w:szCs w:val="24"/>
          <w:lang w:val="es-MX"/>
        </w:rPr>
        <w:t>Así mismo, se requiere un concentrado por partida (Dependencia) donde se indique el costo y cantidades de unidades en Cobertura Amplia y en Cobertura de daños a terceros.</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x-none"/>
        </w:rPr>
      </w:pP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x-none"/>
        </w:rPr>
      </w:pPr>
      <w:r>
        <w:rPr>
          <w:rFonts w:asciiTheme="minorHAnsi" w:hAnsiTheme="minorHAnsi" w:cstheme="minorHAnsi"/>
          <w:bCs/>
          <w:sz w:val="24"/>
          <w:szCs w:val="24"/>
          <w:lang w:val="x-none"/>
        </w:rPr>
        <w:tab/>
      </w:r>
      <w:r w:rsidRPr="005204F9">
        <w:rPr>
          <w:rFonts w:asciiTheme="minorHAnsi" w:hAnsiTheme="minorHAnsi" w:cstheme="minorHAnsi"/>
          <w:bCs/>
          <w:sz w:val="24"/>
          <w:szCs w:val="24"/>
          <w:lang w:val="x-none"/>
        </w:rPr>
        <w:t>El licitante que resulte beneficiado con la presente licitación deberá definir un contacto principal,</w:t>
      </w:r>
      <w:r w:rsidRPr="005204F9">
        <w:rPr>
          <w:rFonts w:asciiTheme="minorHAnsi" w:hAnsiTheme="minorHAnsi" w:cstheme="minorHAnsi"/>
          <w:bCs/>
          <w:sz w:val="24"/>
          <w:szCs w:val="24"/>
          <w:lang w:val="es-MX"/>
        </w:rPr>
        <w:t xml:space="preserve"> debiendo ser forzosamente un AGENTE DE SEGUROS </w:t>
      </w:r>
      <w:r w:rsidRPr="005204F9">
        <w:rPr>
          <w:rFonts w:asciiTheme="minorHAnsi" w:hAnsiTheme="minorHAnsi" w:cstheme="minorHAnsi"/>
          <w:bCs/>
          <w:sz w:val="24"/>
          <w:szCs w:val="24"/>
          <w:lang w:val="x-none"/>
        </w:rPr>
        <w:t>quien atenderá las peticiones,</w:t>
      </w:r>
      <w:r w:rsidRPr="005204F9">
        <w:rPr>
          <w:rFonts w:asciiTheme="minorHAnsi" w:hAnsiTheme="minorHAnsi" w:cstheme="minorHAnsi"/>
          <w:bCs/>
          <w:sz w:val="24"/>
          <w:szCs w:val="24"/>
          <w:lang w:val="es-MX"/>
        </w:rPr>
        <w:t xml:space="preserve"> contrataciones,</w:t>
      </w:r>
      <w:r w:rsidRPr="005204F9">
        <w:rPr>
          <w:rFonts w:asciiTheme="minorHAnsi" w:hAnsiTheme="minorHAnsi" w:cstheme="minorHAnsi"/>
          <w:bCs/>
          <w:sz w:val="24"/>
          <w:szCs w:val="24"/>
          <w:lang w:val="x-none"/>
        </w:rPr>
        <w:t xml:space="preserve"> aclaraciones</w:t>
      </w:r>
      <w:r w:rsidRPr="005204F9">
        <w:rPr>
          <w:rFonts w:asciiTheme="minorHAnsi" w:hAnsiTheme="minorHAnsi" w:cstheme="minorHAnsi"/>
          <w:bCs/>
          <w:sz w:val="24"/>
          <w:szCs w:val="24"/>
          <w:lang w:val="es-MX"/>
        </w:rPr>
        <w:t>, seguimiento hasta conclusión de contrataciones y siniestros</w:t>
      </w:r>
      <w:r w:rsidRPr="005204F9">
        <w:rPr>
          <w:rFonts w:asciiTheme="minorHAnsi" w:hAnsiTheme="minorHAnsi" w:cstheme="minorHAnsi"/>
          <w:bCs/>
          <w:sz w:val="24"/>
          <w:szCs w:val="24"/>
          <w:lang w:val="x-none"/>
        </w:rPr>
        <w:t xml:space="preserve">. </w:t>
      </w:r>
      <w:r w:rsidRPr="005204F9">
        <w:rPr>
          <w:rFonts w:asciiTheme="minorHAnsi" w:hAnsiTheme="minorHAnsi" w:cstheme="minorHAnsi"/>
          <w:bCs/>
          <w:sz w:val="24"/>
          <w:szCs w:val="24"/>
          <w:lang w:val="es-MX"/>
        </w:rPr>
        <w:t>(Presentar, nombre, número de teléfonos, correo). etc.</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x-none"/>
        </w:rPr>
      </w:pPr>
    </w:p>
    <w:p w:rsidR="005204F9" w:rsidRPr="005204F9" w:rsidRDefault="005204F9" w:rsidP="005204F9">
      <w:pPr>
        <w:pStyle w:val="3"/>
        <w:tabs>
          <w:tab w:val="left" w:pos="142"/>
        </w:tabs>
        <w:spacing w:line="276" w:lineRule="auto"/>
        <w:ind w:left="142" w:right="192"/>
        <w:rPr>
          <w:rFonts w:asciiTheme="minorHAnsi" w:hAnsiTheme="minorHAnsi" w:cstheme="minorHAnsi"/>
          <w:b/>
          <w:bCs/>
          <w:sz w:val="24"/>
          <w:szCs w:val="24"/>
          <w:lang w:val="x-none"/>
        </w:rPr>
      </w:pPr>
      <w:r>
        <w:rPr>
          <w:rFonts w:asciiTheme="minorHAnsi" w:hAnsiTheme="minorHAnsi" w:cstheme="minorHAnsi"/>
          <w:bCs/>
          <w:sz w:val="24"/>
          <w:szCs w:val="24"/>
          <w:lang w:val="x-none"/>
        </w:rPr>
        <w:tab/>
      </w:r>
      <w:r w:rsidRPr="005204F9">
        <w:rPr>
          <w:rFonts w:asciiTheme="minorHAnsi" w:hAnsiTheme="minorHAnsi" w:cstheme="minorHAnsi"/>
          <w:bCs/>
          <w:sz w:val="24"/>
          <w:szCs w:val="24"/>
          <w:lang w:val="x-none"/>
        </w:rPr>
        <w:t>Sin excepción la compañía de seguros que resulte ganadora, deberá presentar en</w:t>
      </w:r>
      <w:r w:rsidRPr="005204F9">
        <w:rPr>
          <w:rFonts w:asciiTheme="minorHAnsi" w:hAnsiTheme="minorHAnsi" w:cstheme="minorHAnsi"/>
          <w:bCs/>
          <w:sz w:val="24"/>
          <w:szCs w:val="24"/>
          <w:lang w:val="es-MX"/>
        </w:rPr>
        <w:t xml:space="preserve"> </w:t>
      </w:r>
      <w:r w:rsidRPr="005204F9">
        <w:rPr>
          <w:rFonts w:asciiTheme="minorHAnsi" w:hAnsiTheme="minorHAnsi" w:cstheme="minorHAnsi"/>
          <w:bCs/>
          <w:sz w:val="24"/>
          <w:szCs w:val="24"/>
          <w:lang w:val="x-none"/>
        </w:rPr>
        <w:t>Departamento de Administración de Servicios Oficialía Mayor, una factura por dependencia a la cual se le deberá de anexar, listado de unidades (numerado consecutivo por dependencia), presentando en el mismo orden las pólizas impresas.</w:t>
      </w:r>
      <w:r w:rsidRPr="005204F9">
        <w:rPr>
          <w:rFonts w:asciiTheme="minorHAnsi" w:hAnsiTheme="minorHAnsi" w:cstheme="minorHAnsi"/>
          <w:b/>
          <w:bCs/>
          <w:sz w:val="24"/>
          <w:szCs w:val="24"/>
          <w:lang w:val="x-none"/>
        </w:rPr>
        <w:t xml:space="preserve"> forma de pago</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es-MX"/>
        </w:rPr>
      </w:pP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es-MX"/>
        </w:rPr>
      </w:pPr>
      <w:r>
        <w:rPr>
          <w:rFonts w:asciiTheme="minorHAnsi" w:hAnsiTheme="minorHAnsi" w:cstheme="minorHAnsi"/>
          <w:bCs/>
          <w:sz w:val="24"/>
          <w:szCs w:val="24"/>
          <w:lang w:val="es-MX"/>
        </w:rPr>
        <w:tab/>
      </w:r>
      <w:r w:rsidRPr="005204F9">
        <w:rPr>
          <w:rFonts w:asciiTheme="minorHAnsi" w:hAnsiTheme="minorHAnsi" w:cstheme="minorHAnsi"/>
          <w:bCs/>
          <w:sz w:val="24"/>
          <w:szCs w:val="24"/>
          <w:lang w:val="es-MX"/>
        </w:rPr>
        <w:t>El</w:t>
      </w:r>
      <w:r w:rsidRPr="005204F9">
        <w:rPr>
          <w:rFonts w:asciiTheme="minorHAnsi" w:hAnsiTheme="minorHAnsi" w:cstheme="minorHAnsi"/>
          <w:bCs/>
          <w:sz w:val="24"/>
          <w:szCs w:val="24"/>
          <w:lang w:val="x-none"/>
        </w:rPr>
        <w:t xml:space="preserve"> </w:t>
      </w:r>
      <w:r w:rsidRPr="005204F9">
        <w:rPr>
          <w:rFonts w:asciiTheme="minorHAnsi" w:hAnsiTheme="minorHAnsi" w:cstheme="minorHAnsi"/>
          <w:bCs/>
          <w:sz w:val="24"/>
          <w:szCs w:val="24"/>
          <w:lang w:val="es-MX"/>
        </w:rPr>
        <w:t>p</w:t>
      </w:r>
      <w:proofErr w:type="spellStart"/>
      <w:r w:rsidRPr="005204F9">
        <w:rPr>
          <w:rFonts w:asciiTheme="minorHAnsi" w:hAnsiTheme="minorHAnsi" w:cstheme="minorHAnsi"/>
          <w:bCs/>
          <w:sz w:val="24"/>
          <w:szCs w:val="24"/>
          <w:lang w:val="x-none"/>
        </w:rPr>
        <w:t>ago</w:t>
      </w:r>
      <w:proofErr w:type="spellEnd"/>
      <w:r w:rsidRPr="005204F9">
        <w:rPr>
          <w:rFonts w:asciiTheme="minorHAnsi" w:hAnsiTheme="minorHAnsi" w:cstheme="minorHAnsi"/>
          <w:bCs/>
          <w:sz w:val="24"/>
          <w:szCs w:val="24"/>
          <w:lang w:val="x-none"/>
        </w:rPr>
        <w:t xml:space="preserve"> de deducible y por nuevas contrataciones, se llevará</w:t>
      </w:r>
      <w:r w:rsidRPr="005204F9">
        <w:rPr>
          <w:rFonts w:asciiTheme="minorHAnsi" w:hAnsiTheme="minorHAnsi" w:cstheme="minorHAnsi"/>
          <w:bCs/>
          <w:sz w:val="24"/>
          <w:szCs w:val="24"/>
          <w:lang w:val="es-MX"/>
        </w:rPr>
        <w:t>n</w:t>
      </w:r>
      <w:r w:rsidRPr="005204F9">
        <w:rPr>
          <w:rFonts w:asciiTheme="minorHAnsi" w:hAnsiTheme="minorHAnsi" w:cstheme="minorHAnsi"/>
          <w:bCs/>
          <w:sz w:val="24"/>
          <w:szCs w:val="24"/>
          <w:lang w:val="x-none"/>
        </w:rPr>
        <w:t xml:space="preserve"> a cabo entregando </w:t>
      </w:r>
      <w:r w:rsidRPr="005204F9">
        <w:rPr>
          <w:rFonts w:asciiTheme="minorHAnsi" w:hAnsiTheme="minorHAnsi" w:cstheme="minorHAnsi"/>
          <w:bCs/>
          <w:sz w:val="24"/>
          <w:szCs w:val="24"/>
          <w:lang w:val="es-MX"/>
        </w:rPr>
        <w:t xml:space="preserve">las facturas </w:t>
      </w:r>
      <w:r w:rsidRPr="005204F9">
        <w:rPr>
          <w:rFonts w:asciiTheme="minorHAnsi" w:hAnsiTheme="minorHAnsi" w:cstheme="minorHAnsi"/>
          <w:bCs/>
          <w:sz w:val="24"/>
          <w:szCs w:val="24"/>
          <w:lang w:val="x-none"/>
        </w:rPr>
        <w:t xml:space="preserve">en las oficinas del Departamento de Administración de Servicios de Oficialía Mayor de Gobierno, ubicadas en el Sótano del Edificio del Poder Ejecutivo en Calzada Independencia # 994, Centro Cívico, en Mexicali, Baja California, México </w:t>
      </w:r>
      <w:r w:rsidRPr="005204F9">
        <w:rPr>
          <w:rFonts w:asciiTheme="minorHAnsi" w:hAnsiTheme="minorHAnsi" w:cstheme="minorHAnsi"/>
          <w:bCs/>
          <w:sz w:val="24"/>
          <w:szCs w:val="24"/>
          <w:lang w:val="es-MX"/>
        </w:rPr>
        <w:t>para</w:t>
      </w:r>
      <w:r w:rsidRPr="005204F9">
        <w:rPr>
          <w:rFonts w:asciiTheme="minorHAnsi" w:hAnsiTheme="minorHAnsi" w:cstheme="minorHAnsi"/>
          <w:bCs/>
          <w:sz w:val="24"/>
          <w:szCs w:val="24"/>
          <w:lang w:val="x-none"/>
        </w:rPr>
        <w:t xml:space="preserve"> gestionar </w:t>
      </w:r>
      <w:r w:rsidRPr="005204F9">
        <w:rPr>
          <w:rFonts w:asciiTheme="minorHAnsi" w:hAnsiTheme="minorHAnsi" w:cstheme="minorHAnsi"/>
          <w:bCs/>
          <w:sz w:val="24"/>
          <w:szCs w:val="24"/>
          <w:lang w:val="es-MX"/>
        </w:rPr>
        <w:t>el</w:t>
      </w:r>
      <w:r w:rsidRPr="005204F9">
        <w:rPr>
          <w:rFonts w:asciiTheme="minorHAnsi" w:hAnsiTheme="minorHAnsi" w:cstheme="minorHAnsi"/>
          <w:bCs/>
          <w:sz w:val="24"/>
          <w:szCs w:val="24"/>
          <w:lang w:val="x-none"/>
        </w:rPr>
        <w:t xml:space="preserve"> pago ante la Secretaria de Hacienda, Dirección de Egresos, </w:t>
      </w:r>
      <w:r w:rsidRPr="005204F9">
        <w:rPr>
          <w:rFonts w:asciiTheme="minorHAnsi" w:hAnsiTheme="minorHAnsi" w:cstheme="minorHAnsi"/>
          <w:bCs/>
          <w:sz w:val="24"/>
          <w:szCs w:val="24"/>
          <w:lang w:val="x-none"/>
        </w:rPr>
        <w:lastRenderedPageBreak/>
        <w:t xml:space="preserve">emitiéndose el recibo correspondiente con número de solicitud, despachado y recibido para </w:t>
      </w:r>
      <w:r w:rsidRPr="005204F9">
        <w:rPr>
          <w:rFonts w:asciiTheme="minorHAnsi" w:hAnsiTheme="minorHAnsi" w:cstheme="minorHAnsi"/>
          <w:bCs/>
          <w:sz w:val="24"/>
          <w:szCs w:val="24"/>
          <w:lang w:val="es-MX"/>
        </w:rPr>
        <w:t xml:space="preserve">su </w:t>
      </w:r>
      <w:r w:rsidRPr="005204F9">
        <w:rPr>
          <w:rFonts w:asciiTheme="minorHAnsi" w:hAnsiTheme="minorHAnsi" w:cstheme="minorHAnsi"/>
          <w:bCs/>
          <w:sz w:val="24"/>
          <w:szCs w:val="24"/>
          <w:lang w:val="x-none"/>
        </w:rPr>
        <w:t>trám</w:t>
      </w:r>
      <w:r w:rsidRPr="005204F9">
        <w:rPr>
          <w:rFonts w:asciiTheme="minorHAnsi" w:hAnsiTheme="minorHAnsi" w:cstheme="minorHAnsi"/>
          <w:bCs/>
          <w:sz w:val="24"/>
          <w:szCs w:val="24"/>
          <w:lang w:val="es-MX"/>
        </w:rPr>
        <w:t>ite</w:t>
      </w:r>
      <w:r w:rsidRPr="005204F9">
        <w:rPr>
          <w:rFonts w:asciiTheme="minorHAnsi" w:hAnsiTheme="minorHAnsi" w:cstheme="minorHAnsi"/>
          <w:bCs/>
          <w:sz w:val="24"/>
          <w:szCs w:val="24"/>
          <w:lang w:val="x-none"/>
        </w:rPr>
        <w:t>. La fecha programada de pago estará sujeta a la Dirección de Egresos.</w:t>
      </w: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x-none"/>
        </w:rPr>
      </w:pPr>
    </w:p>
    <w:p w:rsidR="005204F9" w:rsidRPr="005204F9" w:rsidRDefault="005204F9" w:rsidP="005204F9">
      <w:pPr>
        <w:pStyle w:val="3"/>
        <w:tabs>
          <w:tab w:val="left" w:pos="142"/>
        </w:tabs>
        <w:spacing w:line="276" w:lineRule="auto"/>
        <w:ind w:left="142" w:right="192"/>
        <w:rPr>
          <w:rFonts w:asciiTheme="minorHAnsi" w:hAnsiTheme="minorHAnsi" w:cstheme="minorHAnsi"/>
          <w:bCs/>
          <w:sz w:val="24"/>
          <w:szCs w:val="24"/>
          <w:lang w:val="es-MX"/>
        </w:rPr>
      </w:pPr>
      <w:r>
        <w:rPr>
          <w:rFonts w:asciiTheme="minorHAnsi" w:hAnsiTheme="minorHAnsi" w:cstheme="minorHAnsi"/>
          <w:bCs/>
          <w:sz w:val="24"/>
          <w:szCs w:val="24"/>
          <w:lang w:val="es-MX"/>
        </w:rPr>
        <w:tab/>
      </w:r>
      <w:r w:rsidRPr="005204F9">
        <w:rPr>
          <w:rFonts w:asciiTheme="minorHAnsi" w:hAnsiTheme="minorHAnsi" w:cstheme="minorHAnsi"/>
          <w:bCs/>
          <w:sz w:val="24"/>
          <w:szCs w:val="24"/>
          <w:lang w:val="es-MX"/>
        </w:rPr>
        <w:t>TODO DEDUCIBLE RESULTANTE DE SINIESTRO DEL TIPO QUE SEA, SINIESTRO, ROTURA DE CRISTALES, ETC, SERA FACTURADO POR LA COMPAÑÍA DE SEGUROS Y NO POR EL TALLER Y/O CRISTALERA QUE EFECTUE EL TRABAJO.</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rPr>
          <w:rFonts w:asciiTheme="minorHAnsi" w:hAnsiTheme="minorHAnsi" w:cstheme="minorHAnsi"/>
          <w:b/>
          <w:bCs/>
          <w:sz w:val="24"/>
          <w:szCs w:val="24"/>
          <w:u w:val="single"/>
        </w:rPr>
      </w:pPr>
      <w:r w:rsidRPr="006C7498">
        <w:rPr>
          <w:rFonts w:asciiTheme="minorHAnsi" w:hAnsiTheme="minorHAnsi" w:cstheme="minorHAnsi"/>
          <w:bCs/>
          <w:sz w:val="24"/>
          <w:szCs w:val="24"/>
        </w:rPr>
        <w:t xml:space="preserve">      </w:t>
      </w:r>
      <w:r w:rsidRPr="006C7498">
        <w:rPr>
          <w:rFonts w:asciiTheme="minorHAnsi" w:hAnsiTheme="minorHAnsi" w:cstheme="minorHAnsi"/>
          <w:b/>
          <w:bCs/>
          <w:sz w:val="24"/>
          <w:szCs w:val="24"/>
          <w:u w:val="single"/>
        </w:rPr>
        <w:t>SINIESTRALIDAD:</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abril del 2009 a febrero del 2010, porcentaje de siniestralidad aproximado de 126.48%, monto aproximado pagado de $5’952,216.81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marzo de 2010 a marzo del 2011, porcentaje de siniestralidad aproximado de 85%, monto aproximado pagado de $4’886,850.00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marzo de 2011 a marzo del 2012, porcentaje de siniestralidad aproximado de 62.5%, monto aproximado de $2’786,340.86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 marzo del 2012 a marzo del 2013, porcentaje de siniestralidad aproximado del 90.28%, monto pagado fue de aproximadamente $4’699,615.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 Marzo del 2013 a Marzo del 2014, porcentaje de siniestralidad aproximado del 84.67%, monto pagado fue aproximadamente $5´237,475.12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 Marzo del 2014 a Diciembre del 2014, porcentaje de siniestralidad aproximado del 95.23%, monto $3´712,619.41.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 Marzo de 2015 a Enero de 2016, porcentaje de siniestralidad aproximado del 158.03%, monto $6´745,973.00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Mayo a Noviembre 2016, porcentaje de siniestralidad aproximado del 141.11 %, monto $3'431,298.00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31 de Diciembre de 2016 al 31 de Octubre de 2017, $5, 265,063.03 pesos</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31 de Diciembre de 2017 al 31 de Octubre de 2018, $8,540.012.03 pesos</w:t>
      </w:r>
    </w:p>
    <w:p w:rsidR="00AC7CCC"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31 de Diciembre de 2018 al 31 de Diciembre de 2019, porcentaje de siniestralidad aproximado del 81.97 %, monto $5, 734,045.16 pesos</w:t>
      </w:r>
    </w:p>
    <w:p w:rsidR="009079D9" w:rsidRPr="006C7498" w:rsidRDefault="009079D9" w:rsidP="009079D9">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31 de Diciembre de 2019 al 06 de Octubre de 2020, $1, 680,588.96 pesos</w:t>
      </w:r>
    </w:p>
    <w:p w:rsidR="009079D9" w:rsidRPr="006C7498" w:rsidRDefault="009079D9"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E2435F" w:rsidRDefault="00E2435F" w:rsidP="00510515">
      <w:pPr>
        <w:pStyle w:val="2"/>
        <w:ind w:left="709"/>
        <w:jc w:val="center"/>
        <w:rPr>
          <w:rFonts w:asciiTheme="minorHAnsi" w:hAnsiTheme="minorHAnsi" w:cs="Arial"/>
          <w:sz w:val="24"/>
          <w:szCs w:val="24"/>
        </w:rPr>
      </w:pPr>
    </w:p>
    <w:p w:rsidR="009079D9" w:rsidRDefault="009079D9" w:rsidP="00510515">
      <w:pPr>
        <w:pStyle w:val="2"/>
        <w:ind w:left="709"/>
        <w:jc w:val="center"/>
        <w:rPr>
          <w:rFonts w:asciiTheme="minorHAnsi" w:hAnsiTheme="minorHAnsi" w:cs="Arial"/>
          <w:sz w:val="24"/>
          <w:szCs w:val="24"/>
        </w:rPr>
      </w:pPr>
    </w:p>
    <w:p w:rsidR="000129C4" w:rsidRDefault="000129C4" w:rsidP="00510515">
      <w:pPr>
        <w:pStyle w:val="2"/>
        <w:ind w:left="709"/>
        <w:jc w:val="center"/>
        <w:rPr>
          <w:rFonts w:asciiTheme="minorHAnsi" w:hAnsiTheme="minorHAnsi" w:cs="Arial"/>
          <w:sz w:val="24"/>
          <w:szCs w:val="24"/>
        </w:rPr>
      </w:pPr>
    </w:p>
    <w:p w:rsidR="000129C4" w:rsidRDefault="000129C4" w:rsidP="00510515">
      <w:pPr>
        <w:pStyle w:val="2"/>
        <w:ind w:left="709"/>
        <w:jc w:val="center"/>
        <w:rPr>
          <w:rFonts w:asciiTheme="minorHAnsi" w:hAnsiTheme="minorHAnsi" w:cs="Arial"/>
          <w:sz w:val="24"/>
          <w:szCs w:val="24"/>
        </w:rPr>
      </w:pPr>
    </w:p>
    <w:p w:rsidR="000129C4" w:rsidRDefault="000129C4" w:rsidP="00510515">
      <w:pPr>
        <w:pStyle w:val="2"/>
        <w:ind w:left="709"/>
        <w:jc w:val="center"/>
        <w:rPr>
          <w:rFonts w:asciiTheme="minorHAnsi" w:hAnsiTheme="minorHAnsi" w:cs="Arial"/>
          <w:sz w:val="24"/>
          <w:szCs w:val="24"/>
        </w:rPr>
      </w:pPr>
    </w:p>
    <w:p w:rsidR="000129C4" w:rsidRDefault="000129C4" w:rsidP="00510515">
      <w:pPr>
        <w:pStyle w:val="2"/>
        <w:ind w:left="709"/>
        <w:jc w:val="center"/>
        <w:rPr>
          <w:rFonts w:asciiTheme="minorHAnsi" w:hAnsiTheme="minorHAnsi" w:cs="Arial"/>
          <w:sz w:val="24"/>
          <w:szCs w:val="24"/>
        </w:rPr>
      </w:pPr>
    </w:p>
    <w:p w:rsidR="009079D9" w:rsidRDefault="009079D9" w:rsidP="00510515">
      <w:pPr>
        <w:pStyle w:val="2"/>
        <w:ind w:left="709"/>
        <w:jc w:val="center"/>
        <w:rPr>
          <w:rFonts w:asciiTheme="minorHAnsi" w:hAnsiTheme="minorHAnsi" w:cs="Arial"/>
          <w:sz w:val="24"/>
          <w:szCs w:val="24"/>
        </w:rPr>
      </w:pPr>
    </w:p>
    <w:p w:rsidR="009079D9" w:rsidRPr="009079D9" w:rsidRDefault="009079D9" w:rsidP="00510515">
      <w:pPr>
        <w:pStyle w:val="2"/>
        <w:ind w:left="709"/>
        <w:jc w:val="center"/>
        <w:rPr>
          <w:rFonts w:asciiTheme="minorHAnsi" w:hAnsiTheme="minorHAnsi" w:cs="Arial"/>
          <w:b/>
          <w:sz w:val="40"/>
          <w:szCs w:val="40"/>
        </w:rPr>
      </w:pPr>
      <w:r w:rsidRPr="009079D9">
        <w:rPr>
          <w:rFonts w:asciiTheme="minorHAnsi" w:hAnsiTheme="minorHAnsi" w:cs="Arial"/>
          <w:b/>
          <w:sz w:val="40"/>
          <w:szCs w:val="40"/>
        </w:rPr>
        <w:lastRenderedPageBreak/>
        <w:t>CONCENTRADO POR DEPENDENCIA</w:t>
      </w:r>
    </w:p>
    <w:p w:rsidR="0049020F" w:rsidRDefault="0049020F" w:rsidP="00510515">
      <w:pPr>
        <w:pStyle w:val="2"/>
        <w:ind w:left="709"/>
        <w:jc w:val="center"/>
        <w:rPr>
          <w:rFonts w:asciiTheme="minorHAnsi" w:hAnsiTheme="minorHAnsi" w:cs="Arial"/>
          <w:sz w:val="24"/>
          <w:szCs w:val="24"/>
        </w:rPr>
      </w:pPr>
    </w:p>
    <w:tbl>
      <w:tblPr>
        <w:tblW w:w="10547" w:type="dxa"/>
        <w:tblInd w:w="-5" w:type="dxa"/>
        <w:tblCellMar>
          <w:left w:w="70" w:type="dxa"/>
          <w:right w:w="70" w:type="dxa"/>
        </w:tblCellMar>
        <w:tblLook w:val="04A0" w:firstRow="1" w:lastRow="0" w:firstColumn="1" w:lastColumn="0" w:noHBand="0" w:noVBand="1"/>
      </w:tblPr>
      <w:tblGrid>
        <w:gridCol w:w="1417"/>
        <w:gridCol w:w="2410"/>
        <w:gridCol w:w="1701"/>
        <w:gridCol w:w="1418"/>
        <w:gridCol w:w="1581"/>
        <w:gridCol w:w="2020"/>
      </w:tblGrid>
      <w:tr w:rsidR="00860E42" w:rsidRPr="000129C4" w:rsidTr="00860E42">
        <w:trPr>
          <w:trHeight w:val="630"/>
        </w:trPr>
        <w:tc>
          <w:tcPr>
            <w:tcW w:w="1417" w:type="dxa"/>
            <w:vMerge w:val="restart"/>
            <w:tcBorders>
              <w:top w:val="single" w:sz="8" w:space="0" w:color="auto"/>
              <w:left w:val="single" w:sz="4" w:space="0" w:color="auto"/>
              <w:bottom w:val="single" w:sz="4" w:space="0" w:color="000000"/>
              <w:right w:val="single" w:sz="4" w:space="0" w:color="auto"/>
            </w:tcBorders>
            <w:shd w:val="clear" w:color="000000" w:fill="800000"/>
            <w:noWrap/>
            <w:vAlign w:val="center"/>
            <w:hideMark/>
          </w:tcPr>
          <w:p w:rsidR="00860E42" w:rsidRPr="000129C4" w:rsidRDefault="00860E42" w:rsidP="00860E42">
            <w:pPr>
              <w:jc w:val="center"/>
              <w:rPr>
                <w:rFonts w:asciiTheme="minorHAnsi" w:eastAsia="Times New Roman" w:hAnsiTheme="minorHAnsi" w:cstheme="minorHAnsi"/>
                <w:b/>
                <w:bCs/>
                <w:color w:val="FFFFFF"/>
                <w:sz w:val="28"/>
                <w:szCs w:val="28"/>
                <w:lang w:val="es-MX" w:eastAsia="es-MX"/>
              </w:rPr>
            </w:pPr>
            <w:r w:rsidRPr="000129C4">
              <w:rPr>
                <w:rFonts w:asciiTheme="minorHAnsi" w:eastAsia="Times New Roman" w:hAnsiTheme="minorHAnsi" w:cstheme="minorHAnsi"/>
                <w:b/>
                <w:bCs/>
                <w:color w:val="FFFFFF"/>
                <w:sz w:val="28"/>
                <w:szCs w:val="28"/>
                <w:lang w:val="es-MX" w:eastAsia="es-MX"/>
              </w:rPr>
              <w:t>RAMO</w:t>
            </w:r>
          </w:p>
        </w:tc>
        <w:tc>
          <w:tcPr>
            <w:tcW w:w="2410" w:type="dxa"/>
            <w:vMerge w:val="restart"/>
            <w:tcBorders>
              <w:top w:val="single" w:sz="8" w:space="0" w:color="auto"/>
              <w:left w:val="single" w:sz="4" w:space="0" w:color="auto"/>
              <w:bottom w:val="single" w:sz="4" w:space="0" w:color="000000"/>
              <w:right w:val="single" w:sz="4" w:space="0" w:color="auto"/>
            </w:tcBorders>
            <w:shd w:val="clear" w:color="000000" w:fill="800000"/>
            <w:noWrap/>
            <w:vAlign w:val="center"/>
            <w:hideMark/>
          </w:tcPr>
          <w:p w:rsidR="00860E42" w:rsidRPr="000129C4" w:rsidRDefault="00860E42" w:rsidP="00860E42">
            <w:pPr>
              <w:jc w:val="center"/>
              <w:rPr>
                <w:rFonts w:asciiTheme="minorHAnsi" w:eastAsia="Times New Roman" w:hAnsiTheme="minorHAnsi" w:cstheme="minorHAnsi"/>
                <w:b/>
                <w:bCs/>
                <w:color w:val="FFFFFF"/>
                <w:sz w:val="28"/>
                <w:szCs w:val="28"/>
                <w:lang w:val="es-MX" w:eastAsia="es-MX"/>
              </w:rPr>
            </w:pPr>
            <w:r w:rsidRPr="000129C4">
              <w:rPr>
                <w:rFonts w:asciiTheme="minorHAnsi" w:eastAsia="Times New Roman" w:hAnsiTheme="minorHAnsi" w:cstheme="minorHAnsi"/>
                <w:b/>
                <w:bCs/>
                <w:color w:val="FFFFFF"/>
                <w:sz w:val="28"/>
                <w:szCs w:val="28"/>
                <w:lang w:val="es-MX" w:eastAsia="es-MX"/>
              </w:rPr>
              <w:t>DEPENDENCIA</w:t>
            </w:r>
          </w:p>
        </w:tc>
        <w:tc>
          <w:tcPr>
            <w:tcW w:w="3119" w:type="dxa"/>
            <w:gridSpan w:val="2"/>
            <w:tcBorders>
              <w:top w:val="single" w:sz="8" w:space="0" w:color="auto"/>
              <w:left w:val="nil"/>
              <w:bottom w:val="single" w:sz="8" w:space="0" w:color="auto"/>
              <w:right w:val="single" w:sz="4" w:space="0" w:color="000000"/>
            </w:tcBorders>
            <w:shd w:val="clear" w:color="000000" w:fill="800000"/>
            <w:noWrap/>
            <w:vAlign w:val="center"/>
            <w:hideMark/>
          </w:tcPr>
          <w:p w:rsidR="00860E42" w:rsidRPr="000129C4" w:rsidRDefault="00860E42" w:rsidP="00860E42">
            <w:pPr>
              <w:jc w:val="center"/>
              <w:rPr>
                <w:rFonts w:asciiTheme="minorHAnsi" w:eastAsia="Times New Roman" w:hAnsiTheme="minorHAnsi" w:cstheme="minorHAnsi"/>
                <w:b/>
                <w:bCs/>
                <w:color w:val="FFFFFF"/>
                <w:sz w:val="28"/>
                <w:szCs w:val="28"/>
                <w:lang w:val="es-MX" w:eastAsia="es-MX"/>
              </w:rPr>
            </w:pPr>
            <w:r w:rsidRPr="000129C4">
              <w:rPr>
                <w:rFonts w:asciiTheme="minorHAnsi" w:eastAsia="Times New Roman" w:hAnsiTheme="minorHAnsi" w:cstheme="minorHAnsi"/>
                <w:b/>
                <w:bCs/>
                <w:color w:val="FFFFFF"/>
                <w:sz w:val="28"/>
                <w:szCs w:val="28"/>
                <w:lang w:val="es-MX" w:eastAsia="es-MX"/>
              </w:rPr>
              <w:t>COBERTURA</w:t>
            </w:r>
          </w:p>
        </w:tc>
        <w:tc>
          <w:tcPr>
            <w:tcW w:w="1581" w:type="dxa"/>
            <w:tcBorders>
              <w:top w:val="single" w:sz="8" w:space="0" w:color="auto"/>
              <w:left w:val="nil"/>
              <w:bottom w:val="nil"/>
              <w:right w:val="single" w:sz="4" w:space="0" w:color="auto"/>
            </w:tcBorders>
            <w:shd w:val="clear" w:color="000000" w:fill="800000"/>
            <w:noWrap/>
            <w:vAlign w:val="center"/>
            <w:hideMark/>
          </w:tcPr>
          <w:p w:rsidR="00860E42" w:rsidRPr="000129C4" w:rsidRDefault="00860E42" w:rsidP="00860E42">
            <w:pPr>
              <w:jc w:val="center"/>
              <w:rPr>
                <w:rFonts w:asciiTheme="minorHAnsi" w:eastAsia="Times New Roman" w:hAnsiTheme="minorHAnsi" w:cstheme="minorHAnsi"/>
                <w:b/>
                <w:bCs/>
                <w:color w:val="FFFFFF"/>
                <w:sz w:val="28"/>
                <w:szCs w:val="28"/>
                <w:lang w:val="es-MX" w:eastAsia="es-MX"/>
              </w:rPr>
            </w:pPr>
            <w:r w:rsidRPr="000129C4">
              <w:rPr>
                <w:rFonts w:asciiTheme="minorHAnsi" w:eastAsia="Times New Roman" w:hAnsiTheme="minorHAnsi" w:cstheme="minorHAnsi"/>
                <w:b/>
                <w:bCs/>
                <w:color w:val="FFFFFF"/>
                <w:sz w:val="28"/>
                <w:szCs w:val="28"/>
                <w:lang w:val="es-MX" w:eastAsia="es-MX"/>
              </w:rPr>
              <w:t>SEGURO</w:t>
            </w:r>
          </w:p>
        </w:tc>
        <w:tc>
          <w:tcPr>
            <w:tcW w:w="2020" w:type="dxa"/>
            <w:tcBorders>
              <w:top w:val="single" w:sz="8" w:space="0" w:color="auto"/>
              <w:left w:val="nil"/>
              <w:bottom w:val="nil"/>
              <w:right w:val="single" w:sz="4" w:space="0" w:color="auto"/>
            </w:tcBorders>
            <w:shd w:val="clear" w:color="000000" w:fill="800000"/>
            <w:noWrap/>
            <w:vAlign w:val="center"/>
            <w:hideMark/>
          </w:tcPr>
          <w:p w:rsidR="00860E42" w:rsidRPr="000129C4" w:rsidRDefault="00860E42" w:rsidP="00860E42">
            <w:pPr>
              <w:jc w:val="center"/>
              <w:rPr>
                <w:rFonts w:asciiTheme="minorHAnsi" w:eastAsia="Times New Roman" w:hAnsiTheme="minorHAnsi" w:cstheme="minorHAnsi"/>
                <w:b/>
                <w:bCs/>
                <w:color w:val="FFFFFF"/>
                <w:sz w:val="28"/>
                <w:szCs w:val="28"/>
                <w:lang w:val="es-MX" w:eastAsia="es-MX"/>
              </w:rPr>
            </w:pPr>
            <w:r w:rsidRPr="000129C4">
              <w:rPr>
                <w:rFonts w:asciiTheme="minorHAnsi" w:eastAsia="Times New Roman" w:hAnsiTheme="minorHAnsi" w:cstheme="minorHAnsi"/>
                <w:b/>
                <w:bCs/>
                <w:color w:val="FFFFFF"/>
                <w:sz w:val="28"/>
                <w:szCs w:val="28"/>
                <w:lang w:val="es-MX" w:eastAsia="es-MX"/>
              </w:rPr>
              <w:t>TOTAL</w:t>
            </w:r>
          </w:p>
        </w:tc>
      </w:tr>
      <w:tr w:rsidR="00860E42" w:rsidRPr="000129C4" w:rsidTr="00860E42">
        <w:trPr>
          <w:trHeight w:val="630"/>
        </w:trPr>
        <w:tc>
          <w:tcPr>
            <w:tcW w:w="1417" w:type="dxa"/>
            <w:vMerge/>
            <w:tcBorders>
              <w:top w:val="single" w:sz="8" w:space="0" w:color="auto"/>
              <w:left w:val="single" w:sz="4" w:space="0" w:color="auto"/>
              <w:bottom w:val="single" w:sz="4" w:space="0" w:color="000000"/>
              <w:right w:val="single" w:sz="4" w:space="0" w:color="auto"/>
            </w:tcBorders>
            <w:vAlign w:val="center"/>
            <w:hideMark/>
          </w:tcPr>
          <w:p w:rsidR="00860E42" w:rsidRPr="000129C4" w:rsidRDefault="00860E42" w:rsidP="00860E42">
            <w:pPr>
              <w:rPr>
                <w:rFonts w:asciiTheme="minorHAnsi" w:eastAsia="Times New Roman" w:hAnsiTheme="minorHAnsi" w:cstheme="minorHAnsi"/>
                <w:b/>
                <w:bCs/>
                <w:color w:val="FFFFFF"/>
                <w:sz w:val="28"/>
                <w:szCs w:val="28"/>
                <w:lang w:val="es-MX" w:eastAsia="es-MX"/>
              </w:rPr>
            </w:pPr>
          </w:p>
        </w:tc>
        <w:tc>
          <w:tcPr>
            <w:tcW w:w="2410" w:type="dxa"/>
            <w:vMerge/>
            <w:tcBorders>
              <w:top w:val="single" w:sz="8" w:space="0" w:color="auto"/>
              <w:left w:val="single" w:sz="4" w:space="0" w:color="auto"/>
              <w:bottom w:val="single" w:sz="4" w:space="0" w:color="000000"/>
              <w:right w:val="single" w:sz="4" w:space="0" w:color="auto"/>
            </w:tcBorders>
            <w:vAlign w:val="center"/>
            <w:hideMark/>
          </w:tcPr>
          <w:p w:rsidR="00860E42" w:rsidRPr="000129C4" w:rsidRDefault="00860E42" w:rsidP="00860E42">
            <w:pPr>
              <w:rPr>
                <w:rFonts w:asciiTheme="minorHAnsi" w:eastAsia="Times New Roman" w:hAnsiTheme="minorHAnsi" w:cstheme="minorHAnsi"/>
                <w:b/>
                <w:bCs/>
                <w:color w:val="FFFFFF"/>
                <w:sz w:val="28"/>
                <w:szCs w:val="28"/>
                <w:lang w:val="es-MX" w:eastAsia="es-MX"/>
              </w:rPr>
            </w:pPr>
          </w:p>
        </w:tc>
        <w:tc>
          <w:tcPr>
            <w:tcW w:w="1701" w:type="dxa"/>
            <w:tcBorders>
              <w:top w:val="nil"/>
              <w:left w:val="nil"/>
              <w:bottom w:val="nil"/>
              <w:right w:val="single" w:sz="4" w:space="0" w:color="auto"/>
            </w:tcBorders>
            <w:shd w:val="clear" w:color="000000" w:fill="800000"/>
            <w:noWrap/>
            <w:vAlign w:val="center"/>
            <w:hideMark/>
          </w:tcPr>
          <w:p w:rsidR="00860E42" w:rsidRPr="000129C4" w:rsidRDefault="00860E42" w:rsidP="00860E42">
            <w:pPr>
              <w:jc w:val="center"/>
              <w:rPr>
                <w:rFonts w:asciiTheme="minorHAnsi" w:eastAsia="Times New Roman" w:hAnsiTheme="minorHAnsi" w:cstheme="minorHAnsi"/>
                <w:b/>
                <w:bCs/>
                <w:color w:val="FFFFFF"/>
                <w:sz w:val="28"/>
                <w:szCs w:val="28"/>
                <w:lang w:val="es-MX" w:eastAsia="es-MX"/>
              </w:rPr>
            </w:pPr>
            <w:r w:rsidRPr="000129C4">
              <w:rPr>
                <w:rFonts w:asciiTheme="minorHAnsi" w:eastAsia="Times New Roman" w:hAnsiTheme="minorHAnsi" w:cstheme="minorHAnsi"/>
                <w:b/>
                <w:bCs/>
                <w:color w:val="FFFFFF"/>
                <w:sz w:val="28"/>
                <w:szCs w:val="28"/>
                <w:lang w:val="es-MX" w:eastAsia="es-MX"/>
              </w:rPr>
              <w:t>AMPLIA</w:t>
            </w:r>
          </w:p>
        </w:tc>
        <w:tc>
          <w:tcPr>
            <w:tcW w:w="1418" w:type="dxa"/>
            <w:tcBorders>
              <w:top w:val="nil"/>
              <w:left w:val="nil"/>
              <w:bottom w:val="nil"/>
              <w:right w:val="single" w:sz="4" w:space="0" w:color="auto"/>
            </w:tcBorders>
            <w:shd w:val="clear" w:color="000000" w:fill="800000"/>
            <w:noWrap/>
            <w:vAlign w:val="center"/>
            <w:hideMark/>
          </w:tcPr>
          <w:p w:rsidR="00860E42" w:rsidRPr="000129C4" w:rsidRDefault="00860E42" w:rsidP="00860E42">
            <w:pPr>
              <w:jc w:val="center"/>
              <w:rPr>
                <w:rFonts w:asciiTheme="minorHAnsi" w:eastAsia="Times New Roman" w:hAnsiTheme="minorHAnsi" w:cstheme="minorHAnsi"/>
                <w:b/>
                <w:bCs/>
                <w:color w:val="FFFFFF"/>
                <w:sz w:val="28"/>
                <w:szCs w:val="28"/>
                <w:lang w:val="es-MX" w:eastAsia="es-MX"/>
              </w:rPr>
            </w:pPr>
            <w:r w:rsidRPr="000129C4">
              <w:rPr>
                <w:rFonts w:asciiTheme="minorHAnsi" w:eastAsia="Times New Roman" w:hAnsiTheme="minorHAnsi" w:cstheme="minorHAnsi"/>
                <w:b/>
                <w:bCs/>
                <w:color w:val="FFFFFF"/>
                <w:sz w:val="28"/>
                <w:szCs w:val="28"/>
                <w:lang w:val="es-MX" w:eastAsia="es-MX"/>
              </w:rPr>
              <w:t>R. C.</w:t>
            </w:r>
          </w:p>
        </w:tc>
        <w:tc>
          <w:tcPr>
            <w:tcW w:w="1581" w:type="dxa"/>
            <w:tcBorders>
              <w:top w:val="single" w:sz="8" w:space="0" w:color="auto"/>
              <w:left w:val="nil"/>
              <w:bottom w:val="nil"/>
              <w:right w:val="single" w:sz="4" w:space="0" w:color="auto"/>
            </w:tcBorders>
            <w:shd w:val="clear" w:color="000000" w:fill="800000"/>
            <w:noWrap/>
            <w:vAlign w:val="center"/>
            <w:hideMark/>
          </w:tcPr>
          <w:p w:rsidR="00860E42" w:rsidRPr="000129C4" w:rsidRDefault="00860E42" w:rsidP="00860E42">
            <w:pPr>
              <w:jc w:val="center"/>
              <w:rPr>
                <w:rFonts w:asciiTheme="minorHAnsi" w:eastAsia="Times New Roman" w:hAnsiTheme="minorHAnsi" w:cstheme="minorHAnsi"/>
                <w:b/>
                <w:bCs/>
                <w:color w:val="FFFFFF"/>
                <w:sz w:val="28"/>
                <w:szCs w:val="28"/>
                <w:lang w:val="es-MX" w:eastAsia="es-MX"/>
              </w:rPr>
            </w:pPr>
            <w:r w:rsidRPr="000129C4">
              <w:rPr>
                <w:rFonts w:asciiTheme="minorHAnsi" w:eastAsia="Times New Roman" w:hAnsiTheme="minorHAnsi" w:cstheme="minorHAnsi"/>
                <w:b/>
                <w:bCs/>
                <w:color w:val="FFFFFF"/>
                <w:sz w:val="28"/>
                <w:szCs w:val="28"/>
                <w:lang w:val="es-MX" w:eastAsia="es-MX"/>
              </w:rPr>
              <w:t>USA</w:t>
            </w:r>
          </w:p>
        </w:tc>
        <w:tc>
          <w:tcPr>
            <w:tcW w:w="2020" w:type="dxa"/>
            <w:tcBorders>
              <w:top w:val="nil"/>
              <w:left w:val="nil"/>
              <w:bottom w:val="single" w:sz="4" w:space="0" w:color="auto"/>
              <w:right w:val="single" w:sz="4" w:space="0" w:color="auto"/>
            </w:tcBorders>
            <w:shd w:val="clear" w:color="000000" w:fill="800000"/>
            <w:noWrap/>
            <w:vAlign w:val="center"/>
            <w:hideMark/>
          </w:tcPr>
          <w:p w:rsidR="00860E42" w:rsidRPr="000129C4" w:rsidRDefault="00860E42" w:rsidP="00860E42">
            <w:pPr>
              <w:jc w:val="center"/>
              <w:rPr>
                <w:rFonts w:asciiTheme="minorHAnsi" w:eastAsia="Times New Roman" w:hAnsiTheme="minorHAnsi" w:cstheme="minorHAnsi"/>
                <w:b/>
                <w:bCs/>
                <w:color w:val="FFFFFF"/>
                <w:sz w:val="28"/>
                <w:szCs w:val="28"/>
                <w:lang w:val="es-MX" w:eastAsia="es-MX"/>
              </w:rPr>
            </w:pPr>
            <w:r w:rsidRPr="000129C4">
              <w:rPr>
                <w:rFonts w:asciiTheme="minorHAnsi" w:eastAsia="Times New Roman" w:hAnsiTheme="minorHAnsi" w:cstheme="minorHAnsi"/>
                <w:b/>
                <w:bCs/>
                <w:color w:val="FFFFFF"/>
                <w:sz w:val="28"/>
                <w:szCs w:val="28"/>
                <w:lang w:val="es-MX" w:eastAsia="es-MX"/>
              </w:rPr>
              <w:t>UNIDADES</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03</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sz w:val="28"/>
                <w:szCs w:val="28"/>
                <w:lang w:val="es-MX" w:eastAsia="es-MX"/>
              </w:rPr>
            </w:pPr>
            <w:r w:rsidRPr="000129C4">
              <w:rPr>
                <w:rFonts w:asciiTheme="minorHAnsi" w:eastAsia="Times New Roman" w:hAnsiTheme="minorHAnsi" w:cstheme="minorHAnsi"/>
                <w:b/>
                <w:bCs/>
                <w:sz w:val="28"/>
                <w:szCs w:val="28"/>
                <w:lang w:val="es-MX" w:eastAsia="es-MX"/>
              </w:rPr>
              <w:t>OG</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28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32</w:t>
            </w:r>
          </w:p>
        </w:tc>
        <w:tc>
          <w:tcPr>
            <w:tcW w:w="1581" w:type="dxa"/>
            <w:tcBorders>
              <w:top w:val="single" w:sz="4" w:space="0" w:color="auto"/>
              <w:left w:val="nil"/>
              <w:bottom w:val="single" w:sz="4" w:space="0" w:color="auto"/>
              <w:right w:val="single" w:sz="4" w:space="0" w:color="auto"/>
            </w:tcBorders>
            <w:shd w:val="clear" w:color="000000" w:fill="FFFFFF"/>
            <w:noWrap/>
            <w:vAlign w:val="center"/>
            <w:hideMark/>
          </w:tcPr>
          <w:p w:rsidR="00860E42" w:rsidRPr="000129C4" w:rsidRDefault="00793FF5" w:rsidP="00860E42">
            <w:pPr>
              <w:jc w:val="center"/>
              <w:rPr>
                <w:rFonts w:asciiTheme="minorHAnsi" w:eastAsia="Times New Roman" w:hAnsiTheme="minorHAnsi" w:cstheme="minorHAnsi"/>
                <w:sz w:val="28"/>
                <w:szCs w:val="28"/>
                <w:lang w:val="es-MX" w:eastAsia="es-MX"/>
              </w:rPr>
            </w:pPr>
            <w:r w:rsidRPr="000129C4">
              <w:rPr>
                <w:rFonts w:asciiTheme="minorHAnsi" w:eastAsia="Times New Roman" w:hAnsiTheme="minorHAnsi" w:cstheme="minorHAnsi"/>
                <w:sz w:val="28"/>
                <w:szCs w:val="28"/>
                <w:lang w:val="es-MX" w:eastAsia="es-MX"/>
              </w:rPr>
              <w:t>28</w:t>
            </w:r>
            <w:r w:rsidR="00860E42" w:rsidRPr="000129C4">
              <w:rPr>
                <w:rFonts w:asciiTheme="minorHAnsi" w:eastAsia="Times New Roman" w:hAnsiTheme="minorHAnsi" w:cstheme="minorHAnsi"/>
                <w:sz w:val="28"/>
                <w:szCs w:val="28"/>
                <w:lang w:val="es-MX" w:eastAsia="es-MX"/>
              </w:rPr>
              <w:t> </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60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04</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sz w:val="28"/>
                <w:szCs w:val="28"/>
                <w:lang w:val="es-MX" w:eastAsia="es-MX"/>
              </w:rPr>
            </w:pPr>
            <w:r w:rsidRPr="000129C4">
              <w:rPr>
                <w:rFonts w:asciiTheme="minorHAnsi" w:eastAsia="Times New Roman" w:hAnsiTheme="minorHAnsi" w:cstheme="minorHAnsi"/>
                <w:b/>
                <w:bCs/>
                <w:sz w:val="28"/>
                <w:szCs w:val="28"/>
                <w:lang w:val="es-MX" w:eastAsia="es-MX"/>
              </w:rPr>
              <w:t>SGG</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19</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75</w:t>
            </w:r>
          </w:p>
        </w:tc>
        <w:tc>
          <w:tcPr>
            <w:tcW w:w="1581"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sz w:val="28"/>
                <w:szCs w:val="28"/>
                <w:lang w:val="es-MX" w:eastAsia="es-MX"/>
              </w:rPr>
            </w:pPr>
            <w:r w:rsidRPr="000129C4">
              <w:rPr>
                <w:rFonts w:asciiTheme="minorHAnsi" w:eastAsia="Times New Roman" w:hAnsiTheme="minorHAnsi" w:cstheme="minorHAnsi"/>
                <w:sz w:val="28"/>
                <w:szCs w:val="28"/>
                <w:lang w:val="es-MX" w:eastAsia="es-MX"/>
              </w:rPr>
              <w:t> </w:t>
            </w:r>
            <w:r w:rsidR="00793FF5" w:rsidRPr="000129C4">
              <w:rPr>
                <w:rFonts w:asciiTheme="minorHAnsi" w:eastAsia="Times New Roman" w:hAnsiTheme="minorHAnsi" w:cstheme="minorHAnsi"/>
                <w:sz w:val="28"/>
                <w:szCs w:val="28"/>
                <w:lang w:val="es-MX" w:eastAsia="es-MX"/>
              </w:rPr>
              <w:t>19</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94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05</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sz w:val="28"/>
                <w:szCs w:val="28"/>
                <w:lang w:val="es-MX" w:eastAsia="es-MX"/>
              </w:rPr>
            </w:pPr>
            <w:r w:rsidRPr="000129C4">
              <w:rPr>
                <w:rFonts w:asciiTheme="minorHAnsi" w:eastAsia="Times New Roman" w:hAnsiTheme="minorHAnsi" w:cstheme="minorHAnsi"/>
                <w:b/>
                <w:bCs/>
                <w:sz w:val="28"/>
                <w:szCs w:val="28"/>
                <w:lang w:val="es-MX" w:eastAsia="es-MX"/>
              </w:rPr>
              <w:t>OMG</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15</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37</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15</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52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06</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sz w:val="28"/>
                <w:szCs w:val="28"/>
                <w:lang w:val="es-MX" w:eastAsia="es-MX"/>
              </w:rPr>
            </w:pPr>
            <w:r w:rsidRPr="000129C4">
              <w:rPr>
                <w:rFonts w:asciiTheme="minorHAnsi" w:eastAsia="Times New Roman" w:hAnsiTheme="minorHAnsi" w:cstheme="minorHAnsi"/>
                <w:b/>
                <w:bCs/>
                <w:sz w:val="28"/>
                <w:szCs w:val="28"/>
                <w:lang w:val="es-MX" w:eastAsia="es-MX"/>
              </w:rPr>
              <w:t>CS</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5</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7</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 </w:t>
            </w:r>
            <w:r w:rsidR="00793FF5" w:rsidRPr="000129C4">
              <w:rPr>
                <w:rFonts w:asciiTheme="minorHAnsi" w:eastAsia="Times New Roman" w:hAnsiTheme="minorHAnsi" w:cstheme="minorHAnsi"/>
                <w:color w:val="000000"/>
                <w:sz w:val="28"/>
                <w:szCs w:val="28"/>
                <w:lang w:val="es-MX" w:eastAsia="es-MX"/>
              </w:rPr>
              <w:t>5</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12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07</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sz w:val="28"/>
                <w:szCs w:val="28"/>
                <w:lang w:val="es-MX" w:eastAsia="es-MX"/>
              </w:rPr>
            </w:pPr>
            <w:r w:rsidRPr="000129C4">
              <w:rPr>
                <w:rFonts w:asciiTheme="minorHAnsi" w:eastAsia="Times New Roman" w:hAnsiTheme="minorHAnsi" w:cstheme="minorHAnsi"/>
                <w:b/>
                <w:bCs/>
                <w:sz w:val="28"/>
                <w:szCs w:val="28"/>
                <w:lang w:val="es-MX" w:eastAsia="es-MX"/>
              </w:rPr>
              <w:t>SHE</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42</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57</w:t>
            </w:r>
          </w:p>
        </w:tc>
        <w:tc>
          <w:tcPr>
            <w:tcW w:w="1581"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sz w:val="28"/>
                <w:szCs w:val="28"/>
                <w:lang w:val="es-MX" w:eastAsia="es-MX"/>
              </w:rPr>
            </w:pPr>
            <w:r w:rsidRPr="000129C4">
              <w:rPr>
                <w:rFonts w:asciiTheme="minorHAnsi" w:eastAsia="Times New Roman" w:hAnsiTheme="minorHAnsi" w:cstheme="minorHAnsi"/>
                <w:sz w:val="28"/>
                <w:szCs w:val="28"/>
                <w:lang w:val="es-MX" w:eastAsia="es-MX"/>
              </w:rPr>
              <w:t> </w:t>
            </w:r>
            <w:r w:rsidR="00793FF5" w:rsidRPr="000129C4">
              <w:rPr>
                <w:rFonts w:asciiTheme="minorHAnsi" w:eastAsia="Times New Roman" w:hAnsiTheme="minorHAnsi" w:cstheme="minorHAnsi"/>
                <w:sz w:val="28"/>
                <w:szCs w:val="28"/>
                <w:lang w:val="es-MX" w:eastAsia="es-MX"/>
              </w:rPr>
              <w:t>42</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99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08</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SHFP</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5</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22</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5</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27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09</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SEPESCA</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4</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11</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4</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15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10</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SIDURT</w:t>
            </w:r>
          </w:p>
        </w:tc>
        <w:tc>
          <w:tcPr>
            <w:tcW w:w="1701" w:type="dxa"/>
            <w:tcBorders>
              <w:top w:val="nil"/>
              <w:left w:val="single" w:sz="4" w:space="0" w:color="auto"/>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sz w:val="28"/>
                <w:szCs w:val="28"/>
                <w:lang w:val="es-MX" w:eastAsia="es-MX"/>
              </w:rPr>
            </w:pPr>
            <w:r w:rsidRPr="000129C4">
              <w:rPr>
                <w:rFonts w:asciiTheme="minorHAnsi" w:eastAsia="Times New Roman" w:hAnsiTheme="minorHAnsi" w:cstheme="minorHAnsi"/>
                <w:sz w:val="28"/>
                <w:szCs w:val="28"/>
                <w:lang w:val="es-MX" w:eastAsia="es-MX"/>
              </w:rPr>
              <w:t xml:space="preserve">25 </w:t>
            </w:r>
          </w:p>
        </w:tc>
        <w:tc>
          <w:tcPr>
            <w:tcW w:w="1418"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sz w:val="28"/>
                <w:szCs w:val="28"/>
                <w:lang w:val="es-MX" w:eastAsia="es-MX"/>
              </w:rPr>
            </w:pPr>
            <w:r w:rsidRPr="000129C4">
              <w:rPr>
                <w:rFonts w:asciiTheme="minorHAnsi" w:eastAsia="Times New Roman" w:hAnsiTheme="minorHAnsi" w:cstheme="minorHAnsi"/>
                <w:sz w:val="28"/>
                <w:szCs w:val="28"/>
                <w:lang w:val="es-MX" w:eastAsia="es-MX"/>
              </w:rPr>
              <w:t xml:space="preserve">74 </w:t>
            </w:r>
          </w:p>
        </w:tc>
        <w:tc>
          <w:tcPr>
            <w:tcW w:w="1581"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sz w:val="28"/>
                <w:szCs w:val="28"/>
                <w:lang w:val="es-MX" w:eastAsia="es-MX"/>
              </w:rPr>
            </w:pPr>
            <w:r w:rsidRPr="000129C4">
              <w:rPr>
                <w:rFonts w:asciiTheme="minorHAnsi" w:eastAsia="Times New Roman" w:hAnsiTheme="minorHAnsi" w:cstheme="minorHAnsi"/>
                <w:sz w:val="28"/>
                <w:szCs w:val="28"/>
                <w:lang w:val="es-MX" w:eastAsia="es-MX"/>
              </w:rPr>
              <w:t xml:space="preserve">25 </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99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11</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SEI</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11</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18</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11</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29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12</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SCSA</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50</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29</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50</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79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13</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SECTURE</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12</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15</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 </w:t>
            </w:r>
            <w:r w:rsidR="00793FF5" w:rsidRPr="000129C4">
              <w:rPr>
                <w:rFonts w:asciiTheme="minorHAnsi" w:eastAsia="Times New Roman" w:hAnsiTheme="minorHAnsi" w:cstheme="minorHAnsi"/>
                <w:color w:val="000000"/>
                <w:sz w:val="28"/>
                <w:szCs w:val="28"/>
                <w:lang w:val="es-MX" w:eastAsia="es-MX"/>
              </w:rPr>
              <w:t>12</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27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14</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SEE</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2</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7</w:t>
            </w:r>
          </w:p>
        </w:tc>
        <w:tc>
          <w:tcPr>
            <w:tcW w:w="1581"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sz w:val="28"/>
                <w:szCs w:val="28"/>
                <w:lang w:val="es-MX" w:eastAsia="es-MX"/>
              </w:rPr>
            </w:pPr>
            <w:r w:rsidRPr="000129C4">
              <w:rPr>
                <w:rFonts w:asciiTheme="minorHAnsi" w:eastAsia="Times New Roman" w:hAnsiTheme="minorHAnsi" w:cstheme="minorHAnsi"/>
                <w:sz w:val="28"/>
                <w:szCs w:val="28"/>
                <w:lang w:val="es-MX" w:eastAsia="es-MX"/>
              </w:rPr>
              <w:t> </w:t>
            </w:r>
            <w:r w:rsidR="00793FF5" w:rsidRPr="000129C4">
              <w:rPr>
                <w:rFonts w:asciiTheme="minorHAnsi" w:eastAsia="Times New Roman" w:hAnsiTheme="minorHAnsi" w:cstheme="minorHAnsi"/>
                <w:sz w:val="28"/>
                <w:szCs w:val="28"/>
                <w:lang w:val="es-MX" w:eastAsia="es-MX"/>
              </w:rPr>
              <w:t>2</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9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15</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SMADS</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FC571D"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13</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FC571D"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25</w:t>
            </w:r>
          </w:p>
        </w:tc>
        <w:tc>
          <w:tcPr>
            <w:tcW w:w="1581"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sz w:val="28"/>
                <w:szCs w:val="28"/>
                <w:lang w:val="es-MX" w:eastAsia="es-MX"/>
              </w:rPr>
            </w:pPr>
            <w:r w:rsidRPr="000129C4">
              <w:rPr>
                <w:rFonts w:asciiTheme="minorHAnsi" w:eastAsia="Times New Roman" w:hAnsiTheme="minorHAnsi" w:cstheme="minorHAnsi"/>
                <w:sz w:val="28"/>
                <w:szCs w:val="28"/>
                <w:lang w:val="es-MX" w:eastAsia="es-MX"/>
              </w:rPr>
              <w:t> </w:t>
            </w:r>
            <w:r w:rsidR="00793FF5" w:rsidRPr="000129C4">
              <w:rPr>
                <w:rFonts w:asciiTheme="minorHAnsi" w:eastAsia="Times New Roman" w:hAnsiTheme="minorHAnsi" w:cstheme="minorHAnsi"/>
                <w:sz w:val="28"/>
                <w:szCs w:val="28"/>
                <w:lang w:val="es-MX" w:eastAsia="es-MX"/>
              </w:rPr>
              <w:t>13</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38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16</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SIBSO</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4</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76</w:t>
            </w:r>
          </w:p>
        </w:tc>
        <w:tc>
          <w:tcPr>
            <w:tcW w:w="1581"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sz w:val="28"/>
                <w:szCs w:val="28"/>
                <w:lang w:val="es-MX" w:eastAsia="es-MX"/>
              </w:rPr>
            </w:pPr>
            <w:r w:rsidRPr="000129C4">
              <w:rPr>
                <w:rFonts w:asciiTheme="minorHAnsi" w:eastAsia="Times New Roman" w:hAnsiTheme="minorHAnsi" w:cstheme="minorHAnsi"/>
                <w:sz w:val="28"/>
                <w:szCs w:val="28"/>
                <w:lang w:val="es-MX" w:eastAsia="es-MX"/>
              </w:rPr>
              <w:t> </w:t>
            </w:r>
            <w:r w:rsidR="00793FF5" w:rsidRPr="000129C4">
              <w:rPr>
                <w:rFonts w:asciiTheme="minorHAnsi" w:eastAsia="Times New Roman" w:hAnsiTheme="minorHAnsi" w:cstheme="minorHAnsi"/>
                <w:sz w:val="28"/>
                <w:szCs w:val="28"/>
                <w:lang w:val="es-MX" w:eastAsia="es-MX"/>
              </w:rPr>
              <w:t>4</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80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17</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STPS</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40</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41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18</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DRPPC</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8</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 </w:t>
            </w:r>
            <w:r w:rsidR="00793FF5" w:rsidRPr="000129C4">
              <w:rPr>
                <w:rFonts w:asciiTheme="minorHAnsi" w:eastAsia="Times New Roman" w:hAnsiTheme="minorHAnsi" w:cstheme="minorHAnsi"/>
                <w:color w:val="000000"/>
                <w:sz w:val="28"/>
                <w:szCs w:val="28"/>
                <w:lang w:val="es-MX" w:eastAsia="es-MX"/>
              </w:rPr>
              <w:t>1</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9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21</w:t>
            </w:r>
          </w:p>
        </w:tc>
        <w:tc>
          <w:tcPr>
            <w:tcW w:w="2410" w:type="dxa"/>
            <w:tcBorders>
              <w:top w:val="nil"/>
              <w:left w:val="nil"/>
              <w:bottom w:val="single" w:sz="4" w:space="0" w:color="auto"/>
              <w:right w:val="nil"/>
            </w:tcBorders>
            <w:shd w:val="clear" w:color="auto" w:fill="auto"/>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SSC</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108</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186</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 </w:t>
            </w:r>
            <w:r w:rsidR="00793FF5" w:rsidRPr="000129C4">
              <w:rPr>
                <w:rFonts w:asciiTheme="minorHAnsi" w:eastAsia="Times New Roman" w:hAnsiTheme="minorHAnsi" w:cstheme="minorHAnsi"/>
                <w:color w:val="000000"/>
                <w:sz w:val="28"/>
                <w:szCs w:val="28"/>
                <w:lang w:val="es-MX" w:eastAsia="es-MX"/>
              </w:rPr>
              <w:t>108</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294 </w:t>
            </w:r>
          </w:p>
        </w:tc>
      </w:tr>
      <w:tr w:rsidR="00860E42" w:rsidRPr="000129C4" w:rsidTr="00860E42">
        <w:trPr>
          <w:trHeight w:val="5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29</w:t>
            </w:r>
          </w:p>
        </w:tc>
        <w:tc>
          <w:tcPr>
            <w:tcW w:w="2410" w:type="dxa"/>
            <w:tcBorders>
              <w:top w:val="nil"/>
              <w:left w:val="nil"/>
              <w:bottom w:val="single" w:sz="4" w:space="0" w:color="auto"/>
              <w:right w:val="nil"/>
            </w:tcBorders>
            <w:shd w:val="clear" w:color="000000" w:fill="FFFFFF"/>
            <w:noWrap/>
            <w:vAlign w:val="center"/>
            <w:hideMark/>
          </w:tcPr>
          <w:p w:rsidR="00860E42" w:rsidRPr="000129C4" w:rsidRDefault="00860E42" w:rsidP="00860E42">
            <w:pP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CJ</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4</w:t>
            </w:r>
          </w:p>
        </w:tc>
        <w:tc>
          <w:tcPr>
            <w:tcW w:w="1418"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11</w:t>
            </w:r>
          </w:p>
        </w:tc>
        <w:tc>
          <w:tcPr>
            <w:tcW w:w="1581"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color w:val="000000"/>
                <w:sz w:val="28"/>
                <w:szCs w:val="28"/>
                <w:lang w:val="es-MX" w:eastAsia="es-MX"/>
              </w:rPr>
            </w:pPr>
            <w:r w:rsidRPr="000129C4">
              <w:rPr>
                <w:rFonts w:asciiTheme="minorHAnsi" w:eastAsia="Times New Roman" w:hAnsiTheme="minorHAnsi" w:cstheme="minorHAnsi"/>
                <w:color w:val="000000"/>
                <w:sz w:val="28"/>
                <w:szCs w:val="28"/>
                <w:lang w:val="es-MX" w:eastAsia="es-MX"/>
              </w:rPr>
              <w:t> </w:t>
            </w:r>
            <w:r w:rsidR="00793FF5" w:rsidRPr="000129C4">
              <w:rPr>
                <w:rFonts w:asciiTheme="minorHAnsi" w:eastAsia="Times New Roman" w:hAnsiTheme="minorHAnsi" w:cstheme="minorHAnsi"/>
                <w:color w:val="000000"/>
                <w:sz w:val="28"/>
                <w:szCs w:val="28"/>
                <w:lang w:val="es-MX" w:eastAsia="es-MX"/>
              </w:rPr>
              <w:t>4</w:t>
            </w:r>
          </w:p>
        </w:tc>
        <w:tc>
          <w:tcPr>
            <w:tcW w:w="2020" w:type="dxa"/>
            <w:tcBorders>
              <w:top w:val="nil"/>
              <w:left w:val="nil"/>
              <w:bottom w:val="single" w:sz="4" w:space="0" w:color="auto"/>
              <w:right w:val="single" w:sz="4" w:space="0" w:color="auto"/>
            </w:tcBorders>
            <w:shd w:val="clear" w:color="auto" w:fill="auto"/>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15 </w:t>
            </w:r>
          </w:p>
        </w:tc>
      </w:tr>
      <w:tr w:rsidR="00860E42" w:rsidRPr="000129C4" w:rsidTr="00860E42">
        <w:trPr>
          <w:trHeight w:val="455"/>
        </w:trPr>
        <w:tc>
          <w:tcPr>
            <w:tcW w:w="1417"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w:t>
            </w:r>
          </w:p>
        </w:tc>
        <w:tc>
          <w:tcPr>
            <w:tcW w:w="2410"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TOTAL</w:t>
            </w:r>
          </w:p>
        </w:tc>
        <w:tc>
          <w:tcPr>
            <w:tcW w:w="1701"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337 </w:t>
            </w:r>
          </w:p>
        </w:tc>
        <w:tc>
          <w:tcPr>
            <w:tcW w:w="1418"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742 </w:t>
            </w:r>
          </w:p>
        </w:tc>
        <w:tc>
          <w:tcPr>
            <w:tcW w:w="1581" w:type="dxa"/>
            <w:tcBorders>
              <w:top w:val="nil"/>
              <w:left w:val="nil"/>
              <w:bottom w:val="single" w:sz="4" w:space="0" w:color="auto"/>
              <w:right w:val="single" w:sz="4" w:space="0" w:color="auto"/>
            </w:tcBorders>
            <w:shd w:val="clear" w:color="000000" w:fill="FFFFFF"/>
            <w:noWrap/>
            <w:vAlign w:val="center"/>
            <w:hideMark/>
          </w:tcPr>
          <w:p w:rsidR="00860E42" w:rsidRPr="000129C4" w:rsidRDefault="00860E42" w:rsidP="00793FF5">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w:t>
            </w:r>
            <w:r w:rsidR="00793FF5" w:rsidRPr="000129C4">
              <w:rPr>
                <w:rFonts w:asciiTheme="minorHAnsi" w:eastAsia="Times New Roman" w:hAnsiTheme="minorHAnsi" w:cstheme="minorHAnsi"/>
                <w:b/>
                <w:bCs/>
                <w:color w:val="000000"/>
                <w:sz w:val="28"/>
                <w:szCs w:val="28"/>
                <w:lang w:val="es-MX" w:eastAsia="es-MX"/>
              </w:rPr>
              <w:t>337</w:t>
            </w:r>
            <w:r w:rsidRPr="000129C4">
              <w:rPr>
                <w:rFonts w:asciiTheme="minorHAnsi" w:eastAsia="Times New Roman" w:hAnsiTheme="minorHAnsi" w:cstheme="minorHAnsi"/>
                <w:b/>
                <w:bCs/>
                <w:color w:val="000000"/>
                <w:sz w:val="28"/>
                <w:szCs w:val="28"/>
                <w:lang w:val="es-MX" w:eastAsia="es-MX"/>
              </w:rPr>
              <w:t xml:space="preserve"> </w:t>
            </w:r>
          </w:p>
        </w:tc>
        <w:tc>
          <w:tcPr>
            <w:tcW w:w="2020" w:type="dxa"/>
            <w:tcBorders>
              <w:top w:val="nil"/>
              <w:left w:val="nil"/>
              <w:bottom w:val="single" w:sz="4" w:space="0" w:color="auto"/>
              <w:right w:val="single" w:sz="4" w:space="0" w:color="auto"/>
            </w:tcBorders>
            <w:shd w:val="clear" w:color="auto" w:fill="auto"/>
            <w:noWrap/>
            <w:vAlign w:val="center"/>
            <w:hideMark/>
          </w:tcPr>
          <w:p w:rsidR="00860E42" w:rsidRPr="000129C4" w:rsidRDefault="00860E42" w:rsidP="00860E42">
            <w:pPr>
              <w:jc w:val="center"/>
              <w:rPr>
                <w:rFonts w:asciiTheme="minorHAnsi" w:eastAsia="Times New Roman" w:hAnsiTheme="minorHAnsi" w:cstheme="minorHAnsi"/>
                <w:b/>
                <w:bCs/>
                <w:color w:val="000000"/>
                <w:sz w:val="28"/>
                <w:szCs w:val="28"/>
                <w:lang w:val="es-MX" w:eastAsia="es-MX"/>
              </w:rPr>
            </w:pPr>
            <w:r w:rsidRPr="000129C4">
              <w:rPr>
                <w:rFonts w:asciiTheme="minorHAnsi" w:eastAsia="Times New Roman" w:hAnsiTheme="minorHAnsi" w:cstheme="minorHAnsi"/>
                <w:b/>
                <w:bCs/>
                <w:color w:val="000000"/>
                <w:sz w:val="28"/>
                <w:szCs w:val="28"/>
                <w:lang w:val="es-MX" w:eastAsia="es-MX"/>
              </w:rPr>
              <w:t xml:space="preserve">         1,079 </w:t>
            </w:r>
          </w:p>
        </w:tc>
      </w:tr>
    </w:tbl>
    <w:p w:rsidR="00BF46ED" w:rsidRDefault="00BF46ED" w:rsidP="00255C3C">
      <w:pPr>
        <w:jc w:val="both"/>
        <w:rPr>
          <w:rFonts w:ascii="Helvetica" w:eastAsia="Times New Roman" w:hAnsi="Helvetica" w:cs="Tahoma"/>
          <w:lang w:eastAsia="es-ES"/>
        </w:rPr>
      </w:pPr>
    </w:p>
    <w:tbl>
      <w:tblPr>
        <w:tblW w:w="10696" w:type="dxa"/>
        <w:tblCellMar>
          <w:left w:w="70" w:type="dxa"/>
          <w:right w:w="70" w:type="dxa"/>
        </w:tblCellMar>
        <w:tblLook w:val="04A0" w:firstRow="1" w:lastRow="0" w:firstColumn="1" w:lastColumn="0" w:noHBand="0" w:noVBand="1"/>
      </w:tblPr>
      <w:tblGrid>
        <w:gridCol w:w="492"/>
        <w:gridCol w:w="1805"/>
        <w:gridCol w:w="2105"/>
        <w:gridCol w:w="627"/>
        <w:gridCol w:w="1423"/>
        <w:gridCol w:w="1170"/>
        <w:gridCol w:w="1082"/>
        <w:gridCol w:w="1296"/>
        <w:gridCol w:w="978"/>
      </w:tblGrid>
      <w:tr w:rsidR="00860E42" w:rsidRPr="00860E42" w:rsidTr="00860E42">
        <w:trPr>
          <w:trHeight w:val="435"/>
        </w:trPr>
        <w:tc>
          <w:tcPr>
            <w:tcW w:w="10696" w:type="dxa"/>
            <w:gridSpan w:val="9"/>
            <w:tcBorders>
              <w:top w:val="nil"/>
              <w:left w:val="nil"/>
              <w:bottom w:val="single" w:sz="4" w:space="0" w:color="auto"/>
              <w:right w:val="nil"/>
            </w:tcBorders>
            <w:shd w:val="clear" w:color="auto" w:fill="auto"/>
            <w:noWrap/>
            <w:vAlign w:val="bottom"/>
            <w:hideMark/>
          </w:tcPr>
          <w:p w:rsidR="00860E42" w:rsidRPr="00860E42" w:rsidRDefault="00860E42" w:rsidP="00860E42">
            <w:pPr>
              <w:jc w:val="center"/>
              <w:rPr>
                <w:rFonts w:ascii="Calibri" w:eastAsia="Times New Roman" w:hAnsi="Calibri" w:cs="Calibri"/>
                <w:b/>
                <w:bCs/>
                <w:color w:val="000000"/>
                <w:sz w:val="32"/>
                <w:szCs w:val="32"/>
                <w:lang w:val="es-MX" w:eastAsia="es-MX"/>
              </w:rPr>
            </w:pPr>
            <w:r w:rsidRPr="00860E42">
              <w:rPr>
                <w:rFonts w:ascii="Calibri" w:eastAsia="Times New Roman" w:hAnsi="Calibri" w:cs="Calibri"/>
                <w:b/>
                <w:bCs/>
                <w:color w:val="000000"/>
                <w:sz w:val="32"/>
                <w:szCs w:val="32"/>
                <w:lang w:val="es-MX" w:eastAsia="es-MX"/>
              </w:rPr>
              <w:lastRenderedPageBreak/>
              <w:t xml:space="preserve">PADRON VEHICULAR OFICINA DE LA GUBERNATURA </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7E2628"/>
            <w:noWrap/>
            <w:vAlign w:val="bottom"/>
            <w:hideMark/>
          </w:tcPr>
          <w:p w:rsidR="00860E42" w:rsidRPr="00860E42" w:rsidRDefault="00860E42" w:rsidP="00860E42">
            <w:pPr>
              <w:jc w:val="center"/>
              <w:rPr>
                <w:rFonts w:ascii="Calibri" w:eastAsia="Times New Roman" w:hAnsi="Calibri" w:cs="Calibri"/>
                <w:b/>
                <w:bCs/>
                <w:color w:val="FFFFFF"/>
                <w:sz w:val="24"/>
                <w:szCs w:val="24"/>
                <w:lang w:val="es-MX" w:eastAsia="es-MX"/>
              </w:rPr>
            </w:pPr>
            <w:r w:rsidRPr="00860E42">
              <w:rPr>
                <w:rFonts w:ascii="Calibri" w:eastAsia="Times New Roman" w:hAnsi="Calibri" w:cs="Calibri"/>
                <w:b/>
                <w:bCs/>
                <w:color w:val="FFFFFF"/>
                <w:sz w:val="24"/>
                <w:szCs w:val="24"/>
                <w:lang w:val="es-MX" w:eastAsia="es-MX"/>
              </w:rPr>
              <w:t>No.</w:t>
            </w:r>
          </w:p>
        </w:tc>
        <w:tc>
          <w:tcPr>
            <w:tcW w:w="1805" w:type="dxa"/>
            <w:tcBorders>
              <w:top w:val="nil"/>
              <w:left w:val="nil"/>
              <w:bottom w:val="single" w:sz="4" w:space="0" w:color="auto"/>
              <w:right w:val="single" w:sz="4" w:space="0" w:color="auto"/>
            </w:tcBorders>
            <w:shd w:val="clear" w:color="000000" w:fill="7E2628"/>
            <w:noWrap/>
            <w:vAlign w:val="bottom"/>
            <w:hideMark/>
          </w:tcPr>
          <w:p w:rsidR="00860E42" w:rsidRPr="00860E42" w:rsidRDefault="00860E42" w:rsidP="00860E42">
            <w:pPr>
              <w:jc w:val="center"/>
              <w:rPr>
                <w:rFonts w:ascii="Calibri" w:eastAsia="Times New Roman" w:hAnsi="Calibri" w:cs="Calibri"/>
                <w:b/>
                <w:bCs/>
                <w:color w:val="FFFFFF"/>
                <w:sz w:val="24"/>
                <w:szCs w:val="24"/>
                <w:lang w:val="es-MX" w:eastAsia="es-MX"/>
              </w:rPr>
            </w:pPr>
            <w:r w:rsidRPr="00860E42">
              <w:rPr>
                <w:rFonts w:ascii="Calibri" w:eastAsia="Times New Roman" w:hAnsi="Calibri" w:cs="Calibri"/>
                <w:b/>
                <w:bCs/>
                <w:color w:val="FFFFFF"/>
                <w:sz w:val="24"/>
                <w:szCs w:val="24"/>
                <w:lang w:val="es-MX" w:eastAsia="es-MX"/>
              </w:rPr>
              <w:t>MARCA</w:t>
            </w:r>
          </w:p>
        </w:tc>
        <w:tc>
          <w:tcPr>
            <w:tcW w:w="2105" w:type="dxa"/>
            <w:tcBorders>
              <w:top w:val="nil"/>
              <w:left w:val="nil"/>
              <w:bottom w:val="single" w:sz="4" w:space="0" w:color="auto"/>
              <w:right w:val="single" w:sz="4" w:space="0" w:color="auto"/>
            </w:tcBorders>
            <w:shd w:val="clear" w:color="000000" w:fill="7E2628"/>
            <w:noWrap/>
            <w:vAlign w:val="bottom"/>
            <w:hideMark/>
          </w:tcPr>
          <w:p w:rsidR="00860E42" w:rsidRPr="00860E42" w:rsidRDefault="00860E42" w:rsidP="00860E42">
            <w:pPr>
              <w:jc w:val="center"/>
              <w:rPr>
                <w:rFonts w:ascii="Calibri" w:eastAsia="Times New Roman" w:hAnsi="Calibri" w:cs="Calibri"/>
                <w:b/>
                <w:bCs/>
                <w:color w:val="FFFFFF"/>
                <w:sz w:val="24"/>
                <w:szCs w:val="24"/>
                <w:lang w:val="es-MX" w:eastAsia="es-MX"/>
              </w:rPr>
            </w:pPr>
            <w:r w:rsidRPr="00860E42">
              <w:rPr>
                <w:rFonts w:ascii="Calibri" w:eastAsia="Times New Roman" w:hAnsi="Calibri" w:cs="Calibri"/>
                <w:b/>
                <w:bCs/>
                <w:color w:val="FFFFFF"/>
                <w:sz w:val="24"/>
                <w:szCs w:val="24"/>
                <w:lang w:val="es-MX" w:eastAsia="es-MX"/>
              </w:rPr>
              <w:t xml:space="preserve">MODELO </w:t>
            </w:r>
          </w:p>
        </w:tc>
        <w:tc>
          <w:tcPr>
            <w:tcW w:w="542" w:type="dxa"/>
            <w:tcBorders>
              <w:top w:val="nil"/>
              <w:left w:val="nil"/>
              <w:bottom w:val="single" w:sz="4" w:space="0" w:color="auto"/>
              <w:right w:val="single" w:sz="4" w:space="0" w:color="auto"/>
            </w:tcBorders>
            <w:shd w:val="clear" w:color="000000" w:fill="7E2628"/>
            <w:noWrap/>
            <w:vAlign w:val="bottom"/>
            <w:hideMark/>
          </w:tcPr>
          <w:p w:rsidR="00860E42" w:rsidRPr="00860E42" w:rsidRDefault="00860E42" w:rsidP="00860E42">
            <w:pPr>
              <w:jc w:val="center"/>
              <w:rPr>
                <w:rFonts w:ascii="Calibri" w:eastAsia="Times New Roman" w:hAnsi="Calibri" w:cs="Calibri"/>
                <w:b/>
                <w:bCs/>
                <w:color w:val="FFFFFF"/>
                <w:sz w:val="24"/>
                <w:szCs w:val="24"/>
                <w:lang w:val="es-MX" w:eastAsia="es-MX"/>
              </w:rPr>
            </w:pPr>
            <w:r w:rsidRPr="00860E42">
              <w:rPr>
                <w:rFonts w:ascii="Calibri" w:eastAsia="Times New Roman" w:hAnsi="Calibri" w:cs="Calibri"/>
                <w:b/>
                <w:bCs/>
                <w:color w:val="FFFFFF"/>
                <w:sz w:val="24"/>
                <w:szCs w:val="24"/>
                <w:lang w:val="es-MX" w:eastAsia="es-MX"/>
              </w:rPr>
              <w:t>AÑO</w:t>
            </w:r>
          </w:p>
        </w:tc>
        <w:tc>
          <w:tcPr>
            <w:tcW w:w="1410" w:type="dxa"/>
            <w:tcBorders>
              <w:top w:val="nil"/>
              <w:left w:val="nil"/>
              <w:bottom w:val="single" w:sz="4" w:space="0" w:color="auto"/>
              <w:right w:val="single" w:sz="4" w:space="0" w:color="auto"/>
            </w:tcBorders>
            <w:shd w:val="clear" w:color="000000" w:fill="7E2628"/>
            <w:noWrap/>
            <w:vAlign w:val="bottom"/>
            <w:hideMark/>
          </w:tcPr>
          <w:p w:rsidR="00860E42" w:rsidRPr="00860E42" w:rsidRDefault="00860E42" w:rsidP="00860E42">
            <w:pPr>
              <w:jc w:val="center"/>
              <w:rPr>
                <w:rFonts w:ascii="Calibri" w:eastAsia="Times New Roman" w:hAnsi="Calibri" w:cs="Calibri"/>
                <w:b/>
                <w:bCs/>
                <w:color w:val="FFFFFF"/>
                <w:sz w:val="24"/>
                <w:szCs w:val="24"/>
                <w:lang w:val="es-MX" w:eastAsia="es-MX"/>
              </w:rPr>
            </w:pPr>
            <w:r w:rsidRPr="00860E42">
              <w:rPr>
                <w:rFonts w:ascii="Calibri" w:eastAsia="Times New Roman" w:hAnsi="Calibri" w:cs="Calibri"/>
                <w:b/>
                <w:bCs/>
                <w:color w:val="FFFFFF"/>
                <w:sz w:val="24"/>
                <w:szCs w:val="24"/>
                <w:lang w:val="es-MX" w:eastAsia="es-MX"/>
              </w:rPr>
              <w:t>INVENTARIO</w:t>
            </w:r>
          </w:p>
        </w:tc>
        <w:tc>
          <w:tcPr>
            <w:tcW w:w="1135" w:type="dxa"/>
            <w:tcBorders>
              <w:top w:val="nil"/>
              <w:left w:val="nil"/>
              <w:bottom w:val="single" w:sz="4" w:space="0" w:color="auto"/>
              <w:right w:val="single" w:sz="4" w:space="0" w:color="auto"/>
            </w:tcBorders>
            <w:shd w:val="clear" w:color="000000" w:fill="7E2628"/>
            <w:noWrap/>
            <w:vAlign w:val="bottom"/>
            <w:hideMark/>
          </w:tcPr>
          <w:p w:rsidR="00860E42" w:rsidRPr="00860E42" w:rsidRDefault="00860E42" w:rsidP="00860E42">
            <w:pPr>
              <w:jc w:val="center"/>
              <w:rPr>
                <w:rFonts w:ascii="Calibri" w:eastAsia="Times New Roman" w:hAnsi="Calibri" w:cs="Calibri"/>
                <w:b/>
                <w:bCs/>
                <w:color w:val="FFFFFF"/>
                <w:sz w:val="24"/>
                <w:szCs w:val="24"/>
                <w:lang w:val="es-MX" w:eastAsia="es-MX"/>
              </w:rPr>
            </w:pPr>
            <w:r w:rsidRPr="00860E42">
              <w:rPr>
                <w:rFonts w:ascii="Calibri" w:eastAsia="Times New Roman" w:hAnsi="Calibri" w:cs="Calibri"/>
                <w:b/>
                <w:bCs/>
                <w:color w:val="FFFFFF"/>
                <w:sz w:val="24"/>
                <w:szCs w:val="24"/>
                <w:lang w:val="es-MX" w:eastAsia="es-MX"/>
              </w:rPr>
              <w:t>PLACAS</w:t>
            </w:r>
          </w:p>
        </w:tc>
        <w:tc>
          <w:tcPr>
            <w:tcW w:w="1082" w:type="dxa"/>
            <w:tcBorders>
              <w:top w:val="nil"/>
              <w:left w:val="nil"/>
              <w:bottom w:val="single" w:sz="4" w:space="0" w:color="auto"/>
              <w:right w:val="single" w:sz="4" w:space="0" w:color="auto"/>
            </w:tcBorders>
            <w:shd w:val="clear" w:color="000000" w:fill="7E2628"/>
            <w:noWrap/>
            <w:vAlign w:val="bottom"/>
            <w:hideMark/>
          </w:tcPr>
          <w:p w:rsidR="00860E42" w:rsidRPr="00860E42" w:rsidRDefault="00860E42" w:rsidP="00860E42">
            <w:pPr>
              <w:jc w:val="center"/>
              <w:rPr>
                <w:rFonts w:ascii="Calibri" w:eastAsia="Times New Roman" w:hAnsi="Calibri" w:cs="Calibri"/>
                <w:b/>
                <w:bCs/>
                <w:color w:val="FFFFFF"/>
                <w:lang w:val="es-MX" w:eastAsia="es-MX"/>
              </w:rPr>
            </w:pPr>
            <w:r w:rsidRPr="00860E42">
              <w:rPr>
                <w:rFonts w:ascii="Calibri" w:eastAsia="Times New Roman" w:hAnsi="Calibri" w:cs="Calibri"/>
                <w:b/>
                <w:bCs/>
                <w:color w:val="FFFFFF"/>
                <w:lang w:val="es-MX" w:eastAsia="es-MX"/>
              </w:rPr>
              <w:t>No .Eco V</w:t>
            </w:r>
          </w:p>
        </w:tc>
        <w:tc>
          <w:tcPr>
            <w:tcW w:w="1296" w:type="dxa"/>
            <w:tcBorders>
              <w:top w:val="nil"/>
              <w:left w:val="nil"/>
              <w:bottom w:val="single" w:sz="4" w:space="0" w:color="auto"/>
              <w:right w:val="single" w:sz="4" w:space="0" w:color="auto"/>
            </w:tcBorders>
            <w:shd w:val="clear" w:color="000000" w:fill="7E2628"/>
            <w:noWrap/>
            <w:vAlign w:val="bottom"/>
            <w:hideMark/>
          </w:tcPr>
          <w:p w:rsidR="00860E42" w:rsidRPr="00860E42" w:rsidRDefault="00860E42" w:rsidP="00860E42">
            <w:pPr>
              <w:jc w:val="center"/>
              <w:rPr>
                <w:rFonts w:ascii="Calibri" w:eastAsia="Times New Roman" w:hAnsi="Calibri" w:cs="Calibri"/>
                <w:b/>
                <w:bCs/>
                <w:color w:val="FFFFFF"/>
                <w:sz w:val="24"/>
                <w:szCs w:val="24"/>
                <w:lang w:val="es-MX" w:eastAsia="es-MX"/>
              </w:rPr>
            </w:pPr>
            <w:r w:rsidRPr="00860E42">
              <w:rPr>
                <w:rFonts w:ascii="Calibri" w:eastAsia="Times New Roman" w:hAnsi="Calibri" w:cs="Calibri"/>
                <w:b/>
                <w:bCs/>
                <w:color w:val="FFFFFF"/>
                <w:sz w:val="24"/>
                <w:szCs w:val="24"/>
                <w:lang w:val="es-MX" w:eastAsia="es-MX"/>
              </w:rPr>
              <w:t>N0.ECO</w:t>
            </w:r>
          </w:p>
        </w:tc>
        <w:tc>
          <w:tcPr>
            <w:tcW w:w="925" w:type="dxa"/>
            <w:tcBorders>
              <w:top w:val="nil"/>
              <w:left w:val="nil"/>
              <w:bottom w:val="single" w:sz="4" w:space="0" w:color="auto"/>
              <w:right w:val="single" w:sz="4" w:space="0" w:color="auto"/>
            </w:tcBorders>
            <w:shd w:val="clear" w:color="000000" w:fill="7E2628"/>
            <w:noWrap/>
            <w:vAlign w:val="bottom"/>
            <w:hideMark/>
          </w:tcPr>
          <w:p w:rsidR="00860E42" w:rsidRPr="00860E42" w:rsidRDefault="00860E42" w:rsidP="00860E42">
            <w:pPr>
              <w:jc w:val="center"/>
              <w:rPr>
                <w:rFonts w:ascii="Calibri" w:eastAsia="Times New Roman" w:hAnsi="Calibri" w:cs="Calibri"/>
                <w:b/>
                <w:bCs/>
                <w:color w:val="FFFFFF"/>
                <w:sz w:val="24"/>
                <w:szCs w:val="24"/>
                <w:lang w:val="es-MX" w:eastAsia="es-MX"/>
              </w:rPr>
            </w:pPr>
            <w:r w:rsidRPr="00860E42">
              <w:rPr>
                <w:rFonts w:ascii="Calibri" w:eastAsia="Times New Roman" w:hAnsi="Calibri" w:cs="Calibri"/>
                <w:b/>
                <w:bCs/>
                <w:color w:val="FFFFFF"/>
                <w:sz w:val="24"/>
                <w:szCs w:val="24"/>
                <w:lang w:val="es-MX" w:eastAsia="es-MX"/>
              </w:rPr>
              <w:t xml:space="preserve">SEGURO </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SENTRA </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2015</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INV-245822</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ARC509A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EJE-111</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OG-043</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TIIDA CUSTOM</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2010</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M2-07601</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ARC507A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EJE-055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OG-044</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5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DOGE</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ATTITUDE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INV-297939</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ARC500A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EJE-124</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OG-045</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NISSAN </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SENTRA </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M2-007906</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ARC510A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EJE-001</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OG-046</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FORD</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EXPLORER XLT</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2015</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M2-009158</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ARC523A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EJE-108</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OG-047</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6</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FORD</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EXPLORER SPORT</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2010</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M2-07636</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ARC522A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EJE-080</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OG-048</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7</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MALIBU</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2006</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M2-006241</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ARC505A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EJE-079</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OG-049</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8</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FORD</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EDGE SEL 4X2</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2009</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M2-07363</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ARC520A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EJE-045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OG-050</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9</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TOYOTA</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TUNDRA    </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2004</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M2-008730</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ZKA420A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EJE-084</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OG-051</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3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10</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TSURU GS II</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2016</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INV-256608</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ARU910A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EJE-119</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OG-052</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0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11</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DOODGE</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RAM 2500</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2010</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M2-07502</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AK9629A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EJE-101</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OG-053</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12</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MITSUBICHI</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MONTERO </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2003</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M2-008125</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A04NYV2</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EJE-064</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OG-054</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13</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FORD </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RANGER </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2015</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M2-009199</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AN99560</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OM-232</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OG-059</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5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14</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SENTRA XE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2006</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M2-006410</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ARC513A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EJE-020</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OG-056</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15</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NISSAN </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VERSA SENSE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INV-310317</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ARC514A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EJE-123</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OG-010</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16</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CHEVROLET </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SUBURBAN </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2011</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M2-008129</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ASS875A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OG-057</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17</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DOOGE</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RAM 2500</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2016</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INV-249984</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APO05676</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GG-185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OG-035</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18</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SENTRA CUSTOM</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2010</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M2-07602</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ARC511A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EJE-056</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OG-060</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19</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TOYOTA</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COROLLA C MT</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2016</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INV-252856</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ARC491A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EJE-118</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OG-058</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28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TOYOTA</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TACOMA</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2011</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M2-009060</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AK9632A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DES-193</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OG-061</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8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21</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CRUZE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2013</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M2-008727</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AKM8314</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SPA-071</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OG-062</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7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22</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SENTRA CUSTOM</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2009</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M2-07495</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ARC512A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EJE-053</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OG-007</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5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23</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TIIDA PREMIUM </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M2-07163</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ARC508A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EJE-006</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OG-008</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24</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CAPTIVA SPORT</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2011</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M2-008729</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ARC501A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EJE-065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OG-006</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25</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FORD </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FOCUS</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2006</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M2-006372</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AJS1661</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SDE-041</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OG-009</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26</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TRUCKS SILVERADO</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2000</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M2-07341</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ZKH448A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EJE-130</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OG-014</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5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27</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DODGE</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JOURNEY SXT</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2009</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INV-284447</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ARC499A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EJE-050</w:t>
            </w:r>
          </w:p>
        </w:tc>
        <w:tc>
          <w:tcPr>
            <w:tcW w:w="1296"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OG-063</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5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28</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TAHOE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M2-007856</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ARC503A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EJE-027</w:t>
            </w:r>
          </w:p>
        </w:tc>
        <w:tc>
          <w:tcPr>
            <w:tcW w:w="1296"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OG-064</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29</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VOLKSWAGEN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VENTO</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INV-369091</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ARC519A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EJE-129</w:t>
            </w:r>
          </w:p>
        </w:tc>
        <w:tc>
          <w:tcPr>
            <w:tcW w:w="1296"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OG-022</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AMP</w:t>
            </w:r>
          </w:p>
        </w:tc>
      </w:tr>
      <w:tr w:rsidR="00860E42" w:rsidRPr="00860E42" w:rsidTr="00860E42">
        <w:trPr>
          <w:trHeight w:val="25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30</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TAHOE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2017</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INV-297027</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ASL502A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SHE-091</w:t>
            </w:r>
          </w:p>
        </w:tc>
        <w:tc>
          <w:tcPr>
            <w:tcW w:w="1296"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OG-029</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31</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TAHOE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2012</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M2-008586</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ARC608A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EJE-092</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OG-003</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32</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FORD</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EXPEDITION EDDIE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2007</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M206935</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ARC644A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EJE-022</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OG-004</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33</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SUBURBAN</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2015</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M2-009067</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ARC489A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lang w:val="es-MX" w:eastAsia="es-MX"/>
              </w:rPr>
            </w:pPr>
            <w:r w:rsidRPr="00860E42">
              <w:rPr>
                <w:rFonts w:ascii="Calibri" w:eastAsia="Times New Roman" w:hAnsi="Calibri" w:cs="Calibri"/>
                <w:color w:val="000000"/>
                <w:lang w:val="es-MX" w:eastAsia="es-MX"/>
              </w:rPr>
              <w:t>OMPAZ-055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OG-011</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AMP</w:t>
            </w:r>
          </w:p>
        </w:tc>
      </w:tr>
      <w:tr w:rsidR="00860E42" w:rsidRPr="00860E42" w:rsidTr="00860E42">
        <w:trPr>
          <w:trHeight w:val="330"/>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34</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TAHOE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2015</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INV-245823</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ARC490A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EJE-112</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OG-005</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35</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SENTRA EMOTION</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2008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M2-007863</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AJS1012</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EJE-076</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OG-030</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36</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MALIBU</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2006</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M2-006326</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AJS1010</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EJE-077</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OG-031</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37</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MERCEDEZ BENZ</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OMC 1423/43</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2005</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M2-006356</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9ABW21</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EJE-086</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OG-032</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38</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MALIBU</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2005</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M2-005779</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AJL4385</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EJE-103</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OG-033</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lastRenderedPageBreak/>
              <w:t>39</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FORD</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F 350 XL</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1999</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M2-006039</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BN85455</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EJE-075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OG-034</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40</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PATHFINDER</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2015</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INV-250573</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ARC515A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EJE-114</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OG-055</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41</w:t>
            </w:r>
          </w:p>
        </w:tc>
        <w:tc>
          <w:tcPr>
            <w:tcW w:w="18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SENTRA SENSE </w:t>
            </w:r>
          </w:p>
        </w:tc>
        <w:tc>
          <w:tcPr>
            <w:tcW w:w="542"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2015</w:t>
            </w:r>
          </w:p>
        </w:tc>
        <w:tc>
          <w:tcPr>
            <w:tcW w:w="1410"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INV-245821</w:t>
            </w:r>
          </w:p>
        </w:tc>
        <w:tc>
          <w:tcPr>
            <w:tcW w:w="113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ARR511A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EJE-110</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OG-036</w:t>
            </w:r>
          </w:p>
        </w:tc>
        <w:tc>
          <w:tcPr>
            <w:tcW w:w="92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42</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EXPRESS LT</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2007</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COCESPMEJE</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ARW319A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EJE-095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OG-037</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43</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 xml:space="preserve">SENTRA </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2004</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M2-005975</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AJW2023</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EJE-122</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OG-026</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44</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MERCEDEZ BENZ</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OMC 1423/43</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2005</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M2-006217</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9ABW20</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EJE-085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OG-024</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45</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PICK UP</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2004</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M2-005666</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AM66440</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EJE-116</w:t>
            </w:r>
          </w:p>
        </w:tc>
        <w:tc>
          <w:tcPr>
            <w:tcW w:w="1296"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 OG-023</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46</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FORD</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PANEL ECONOLINE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2003</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M2-07455</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BN64911</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EJE-089</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OG-025</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47</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SENTRA CUSTOM</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2009</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M2-07685</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AJN9479</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EJE-047</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OG-028</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48</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FORD</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ESCAPE XLS</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2011</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M2-008333</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AKF1133</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EJE-068</w:t>
            </w:r>
          </w:p>
        </w:tc>
        <w:tc>
          <w:tcPr>
            <w:tcW w:w="1296"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 OG-027</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49</w:t>
            </w:r>
          </w:p>
        </w:tc>
        <w:tc>
          <w:tcPr>
            <w:tcW w:w="18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NISSAN </w:t>
            </w:r>
          </w:p>
        </w:tc>
        <w:tc>
          <w:tcPr>
            <w:tcW w:w="21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 SENTRA</w:t>
            </w:r>
          </w:p>
        </w:tc>
        <w:tc>
          <w:tcPr>
            <w:tcW w:w="542"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2017</w:t>
            </w:r>
          </w:p>
        </w:tc>
        <w:tc>
          <w:tcPr>
            <w:tcW w:w="1410"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INV-256850   </w:t>
            </w:r>
          </w:p>
        </w:tc>
        <w:tc>
          <w:tcPr>
            <w:tcW w:w="113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ALE-9101</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EJE-120</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OG-038</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50</w:t>
            </w:r>
          </w:p>
        </w:tc>
        <w:tc>
          <w:tcPr>
            <w:tcW w:w="18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NISSAN </w:t>
            </w:r>
          </w:p>
        </w:tc>
        <w:tc>
          <w:tcPr>
            <w:tcW w:w="21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SENTRA</w:t>
            </w:r>
          </w:p>
        </w:tc>
        <w:tc>
          <w:tcPr>
            <w:tcW w:w="542"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2016</w:t>
            </w:r>
          </w:p>
        </w:tc>
        <w:tc>
          <w:tcPr>
            <w:tcW w:w="1410"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M2-009217</w:t>
            </w:r>
          </w:p>
        </w:tc>
        <w:tc>
          <w:tcPr>
            <w:tcW w:w="113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ALC-6553</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EJE-113</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OG-039</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51</w:t>
            </w:r>
          </w:p>
        </w:tc>
        <w:tc>
          <w:tcPr>
            <w:tcW w:w="18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NISSAN </w:t>
            </w:r>
          </w:p>
        </w:tc>
        <w:tc>
          <w:tcPr>
            <w:tcW w:w="21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SENTRA</w:t>
            </w:r>
          </w:p>
        </w:tc>
        <w:tc>
          <w:tcPr>
            <w:tcW w:w="542"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2009</w:t>
            </w:r>
          </w:p>
        </w:tc>
        <w:tc>
          <w:tcPr>
            <w:tcW w:w="1410"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M2-07994</w:t>
            </w:r>
          </w:p>
        </w:tc>
        <w:tc>
          <w:tcPr>
            <w:tcW w:w="113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AJS-2857</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EJE-052</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OG-040</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52</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TAHOE</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2017</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INV-297026</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ARC504A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DES-265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OG-041</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AMP</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53</w:t>
            </w:r>
          </w:p>
        </w:tc>
        <w:tc>
          <w:tcPr>
            <w:tcW w:w="18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SENTRA </w:t>
            </w:r>
          </w:p>
        </w:tc>
        <w:tc>
          <w:tcPr>
            <w:tcW w:w="542"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2018</w:t>
            </w:r>
          </w:p>
        </w:tc>
        <w:tc>
          <w:tcPr>
            <w:tcW w:w="1410"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INV-336756</w:t>
            </w:r>
          </w:p>
        </w:tc>
        <w:tc>
          <w:tcPr>
            <w:tcW w:w="113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AKA863A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SPF-379</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OG-042</w:t>
            </w:r>
          </w:p>
        </w:tc>
        <w:tc>
          <w:tcPr>
            <w:tcW w:w="925" w:type="dxa"/>
            <w:tcBorders>
              <w:top w:val="nil"/>
              <w:left w:val="nil"/>
              <w:bottom w:val="single" w:sz="4" w:space="0" w:color="auto"/>
              <w:right w:val="single" w:sz="4" w:space="0" w:color="auto"/>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54</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xml:space="preserve">VERSA </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2010</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COSPS-010</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AKH092A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lang w:val="es-MX" w:eastAsia="es-MX"/>
              </w:rPr>
            </w:pPr>
            <w:r w:rsidRPr="00860E42">
              <w:rPr>
                <w:rFonts w:ascii="Calibri" w:eastAsia="Times New Roman" w:hAnsi="Calibri" w:cs="Calibri"/>
                <w:color w:val="000000"/>
                <w:lang w:val="es-MX" w:eastAsia="es-MX"/>
              </w:rPr>
              <w:t>OMPAZ-010</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OMPAZ-010</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55</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NP300</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2013</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COSPS-023</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AJ-0633-A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lang w:val="es-MX" w:eastAsia="es-MX"/>
              </w:rPr>
            </w:pPr>
            <w:r w:rsidRPr="00860E42">
              <w:rPr>
                <w:rFonts w:ascii="Calibri" w:eastAsia="Times New Roman" w:hAnsi="Calibri" w:cs="Calibri"/>
                <w:color w:val="000000"/>
                <w:lang w:val="es-MX" w:eastAsia="es-MX"/>
              </w:rPr>
              <w:t>OMPAZ-023</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OMPAZ-023</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28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56</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NP300</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M2300564A</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AM4964A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lang w:val="es-MX" w:eastAsia="es-MX"/>
              </w:rPr>
            </w:pPr>
            <w:r w:rsidRPr="00860E42">
              <w:rPr>
                <w:rFonts w:ascii="Calibri" w:eastAsia="Times New Roman" w:hAnsi="Calibri" w:cs="Calibri"/>
                <w:color w:val="000000"/>
                <w:lang w:val="es-MX" w:eastAsia="es-MX"/>
              </w:rPr>
              <w:t>OMPAZ-081</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OMPAZ-081</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57</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FRONTIER</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2007</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PSIQUIATRI</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AK9631A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EJE-005</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EJE-005</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58</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CHEVROLET</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SUBURBAN</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2008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ICBC</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ARC506A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EJE-004</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EJE-004</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sz w:val="24"/>
                <w:szCs w:val="24"/>
                <w:lang w:val="es-MX" w:eastAsia="es-MX"/>
              </w:rPr>
            </w:pPr>
            <w:r w:rsidRPr="00860E42">
              <w:rPr>
                <w:rFonts w:ascii="Calibri" w:eastAsia="Times New Roman" w:hAnsi="Calibri" w:cs="Calibri"/>
                <w:sz w:val="24"/>
                <w:szCs w:val="24"/>
                <w:lang w:val="es-MX" w:eastAsia="es-MX"/>
              </w:rPr>
              <w:t>RC</w:t>
            </w:r>
          </w:p>
        </w:tc>
      </w:tr>
      <w:tr w:rsidR="00860E42" w:rsidRPr="00860E42" w:rsidTr="00860E42">
        <w:trPr>
          <w:trHeight w:val="28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59</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NP300</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M2300587C</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AM4966A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lang w:val="es-MX" w:eastAsia="es-MX"/>
              </w:rPr>
            </w:pPr>
            <w:r w:rsidRPr="00860E42">
              <w:rPr>
                <w:rFonts w:ascii="Calibri" w:eastAsia="Times New Roman" w:hAnsi="Calibri" w:cs="Calibri"/>
                <w:color w:val="000000"/>
                <w:lang w:val="es-MX" w:eastAsia="es-MX"/>
              </w:rPr>
              <w:t>OMPAZ-078</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OMPAZ-078</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15"/>
        </w:trPr>
        <w:tc>
          <w:tcPr>
            <w:tcW w:w="396" w:type="dxa"/>
            <w:tcBorders>
              <w:top w:val="nil"/>
              <w:left w:val="single" w:sz="4" w:space="0" w:color="auto"/>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60</w:t>
            </w:r>
          </w:p>
        </w:tc>
        <w:tc>
          <w:tcPr>
            <w:tcW w:w="18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NISSAN</w:t>
            </w:r>
          </w:p>
        </w:tc>
        <w:tc>
          <w:tcPr>
            <w:tcW w:w="210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NP300</w:t>
            </w:r>
          </w:p>
        </w:tc>
        <w:tc>
          <w:tcPr>
            <w:tcW w:w="54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2018</w:t>
            </w:r>
          </w:p>
        </w:tc>
        <w:tc>
          <w:tcPr>
            <w:tcW w:w="1410"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M2300570C</w:t>
            </w:r>
          </w:p>
        </w:tc>
        <w:tc>
          <w:tcPr>
            <w:tcW w:w="113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AM9565A</w:t>
            </w:r>
          </w:p>
        </w:tc>
        <w:tc>
          <w:tcPr>
            <w:tcW w:w="1082"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lang w:val="es-MX" w:eastAsia="es-MX"/>
              </w:rPr>
            </w:pPr>
            <w:r w:rsidRPr="00860E42">
              <w:rPr>
                <w:rFonts w:ascii="Calibri" w:eastAsia="Times New Roman" w:hAnsi="Calibri" w:cs="Calibri"/>
                <w:color w:val="000000"/>
                <w:lang w:val="es-MX" w:eastAsia="es-MX"/>
              </w:rPr>
              <w:t>OMPAZ-080</w:t>
            </w:r>
          </w:p>
        </w:tc>
        <w:tc>
          <w:tcPr>
            <w:tcW w:w="1296"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OMPAZ-080</w:t>
            </w:r>
          </w:p>
        </w:tc>
        <w:tc>
          <w:tcPr>
            <w:tcW w:w="925" w:type="dxa"/>
            <w:tcBorders>
              <w:top w:val="nil"/>
              <w:left w:val="nil"/>
              <w:bottom w:val="single" w:sz="4" w:space="0" w:color="auto"/>
              <w:right w:val="single" w:sz="4" w:space="0" w:color="auto"/>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RC</w:t>
            </w:r>
          </w:p>
        </w:tc>
      </w:tr>
      <w:tr w:rsidR="00860E42" w:rsidRPr="00860E42" w:rsidTr="00860E42">
        <w:trPr>
          <w:trHeight w:val="330"/>
        </w:trPr>
        <w:tc>
          <w:tcPr>
            <w:tcW w:w="6258" w:type="dxa"/>
            <w:gridSpan w:val="5"/>
            <w:vMerge w:val="restart"/>
            <w:tcBorders>
              <w:top w:val="single" w:sz="4" w:space="0" w:color="auto"/>
              <w:left w:val="nil"/>
              <w:bottom w:val="nil"/>
              <w:right w:val="nil"/>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w:t>
            </w:r>
          </w:p>
        </w:tc>
        <w:tc>
          <w:tcPr>
            <w:tcW w:w="1135" w:type="dxa"/>
            <w:tcBorders>
              <w:top w:val="nil"/>
              <w:left w:val="nil"/>
              <w:bottom w:val="nil"/>
              <w:right w:val="nil"/>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p>
        </w:tc>
        <w:tc>
          <w:tcPr>
            <w:tcW w:w="1082" w:type="dxa"/>
            <w:tcBorders>
              <w:top w:val="nil"/>
              <w:left w:val="nil"/>
              <w:bottom w:val="nil"/>
              <w:right w:val="nil"/>
            </w:tcBorders>
            <w:shd w:val="clear" w:color="000000" w:fill="FFFFFF"/>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r w:rsidRPr="00860E42">
              <w:rPr>
                <w:rFonts w:ascii="Calibri" w:eastAsia="Times New Roman" w:hAnsi="Calibri" w:cs="Calibri"/>
                <w:color w:val="000000"/>
                <w:sz w:val="24"/>
                <w:szCs w:val="24"/>
                <w:lang w:val="es-MX" w:eastAsia="es-MX"/>
              </w:rPr>
              <w:t> </w:t>
            </w:r>
          </w:p>
        </w:tc>
        <w:tc>
          <w:tcPr>
            <w:tcW w:w="1296" w:type="dxa"/>
            <w:tcBorders>
              <w:top w:val="nil"/>
              <w:left w:val="nil"/>
              <w:bottom w:val="nil"/>
              <w:right w:val="nil"/>
            </w:tcBorders>
            <w:shd w:val="clear" w:color="auto" w:fill="auto"/>
            <w:noWrap/>
            <w:vAlign w:val="bottom"/>
            <w:hideMark/>
          </w:tcPr>
          <w:p w:rsidR="00860E42" w:rsidRPr="00860E42" w:rsidRDefault="00860E42" w:rsidP="00860E42">
            <w:pPr>
              <w:jc w:val="center"/>
              <w:rPr>
                <w:rFonts w:ascii="Calibri" w:eastAsia="Times New Roman" w:hAnsi="Calibri" w:cs="Calibri"/>
                <w:color w:val="000000"/>
                <w:sz w:val="24"/>
                <w:szCs w:val="24"/>
                <w:lang w:val="es-MX" w:eastAsia="es-MX"/>
              </w:rPr>
            </w:pPr>
          </w:p>
        </w:tc>
        <w:tc>
          <w:tcPr>
            <w:tcW w:w="925" w:type="dxa"/>
            <w:tcBorders>
              <w:top w:val="nil"/>
              <w:left w:val="nil"/>
              <w:bottom w:val="nil"/>
              <w:right w:val="nil"/>
            </w:tcBorders>
            <w:shd w:val="clear" w:color="auto" w:fill="auto"/>
            <w:noWrap/>
            <w:vAlign w:val="bottom"/>
            <w:hideMark/>
          </w:tcPr>
          <w:p w:rsidR="00860E42" w:rsidRPr="00860E42" w:rsidRDefault="00860E42" w:rsidP="00860E42">
            <w:pPr>
              <w:jc w:val="center"/>
              <w:rPr>
                <w:rFonts w:eastAsia="Times New Roman"/>
                <w:lang w:val="es-MX" w:eastAsia="es-MX"/>
              </w:rPr>
            </w:pPr>
          </w:p>
        </w:tc>
      </w:tr>
      <w:tr w:rsidR="00860E42" w:rsidRPr="00860E42" w:rsidTr="00860E42">
        <w:trPr>
          <w:trHeight w:val="315"/>
        </w:trPr>
        <w:tc>
          <w:tcPr>
            <w:tcW w:w="6258" w:type="dxa"/>
            <w:gridSpan w:val="5"/>
            <w:vMerge/>
            <w:tcBorders>
              <w:top w:val="single" w:sz="4" w:space="0" w:color="auto"/>
              <w:left w:val="nil"/>
              <w:bottom w:val="nil"/>
              <w:right w:val="nil"/>
            </w:tcBorders>
            <w:vAlign w:val="center"/>
            <w:hideMark/>
          </w:tcPr>
          <w:p w:rsidR="00860E42" w:rsidRPr="00860E42" w:rsidRDefault="00860E42" w:rsidP="00860E42">
            <w:pPr>
              <w:rPr>
                <w:rFonts w:ascii="Calibri" w:eastAsia="Times New Roman" w:hAnsi="Calibri" w:cs="Calibri"/>
                <w:color w:val="000000"/>
                <w:sz w:val="24"/>
                <w:szCs w:val="24"/>
                <w:lang w:val="es-MX" w:eastAsia="es-MX"/>
              </w:rPr>
            </w:pPr>
          </w:p>
        </w:tc>
        <w:tc>
          <w:tcPr>
            <w:tcW w:w="1135"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860E42" w:rsidRPr="00860E42" w:rsidRDefault="00860E42" w:rsidP="00860E42">
            <w:pPr>
              <w:jc w:val="center"/>
              <w:rPr>
                <w:rFonts w:ascii="Calibri" w:eastAsia="Times New Roman" w:hAnsi="Calibri" w:cs="Calibri"/>
                <w:b/>
                <w:bCs/>
                <w:color w:val="800000"/>
                <w:sz w:val="22"/>
                <w:szCs w:val="22"/>
                <w:lang w:val="es-MX" w:eastAsia="es-MX"/>
              </w:rPr>
            </w:pPr>
            <w:r w:rsidRPr="00860E42">
              <w:rPr>
                <w:rFonts w:ascii="Calibri" w:eastAsia="Times New Roman" w:hAnsi="Calibri" w:cs="Calibri"/>
                <w:b/>
                <w:bCs/>
                <w:color w:val="800000"/>
                <w:sz w:val="22"/>
                <w:szCs w:val="22"/>
                <w:lang w:val="es-MX" w:eastAsia="es-MX"/>
              </w:rPr>
              <w:t>AMPLIA</w:t>
            </w:r>
          </w:p>
        </w:tc>
        <w:tc>
          <w:tcPr>
            <w:tcW w:w="1082" w:type="dxa"/>
            <w:tcBorders>
              <w:top w:val="single" w:sz="8" w:space="0" w:color="auto"/>
              <w:left w:val="nil"/>
              <w:bottom w:val="single" w:sz="4" w:space="0" w:color="auto"/>
              <w:right w:val="single" w:sz="4" w:space="0" w:color="auto"/>
            </w:tcBorders>
            <w:shd w:val="clear" w:color="auto" w:fill="auto"/>
            <w:noWrap/>
            <w:vAlign w:val="center"/>
            <w:hideMark/>
          </w:tcPr>
          <w:p w:rsidR="00860E42" w:rsidRPr="00860E42" w:rsidRDefault="00860E42" w:rsidP="00860E42">
            <w:pPr>
              <w:jc w:val="center"/>
              <w:rPr>
                <w:rFonts w:ascii="Calibri" w:eastAsia="Times New Roman" w:hAnsi="Calibri" w:cs="Calibri"/>
                <w:b/>
                <w:bCs/>
                <w:color w:val="800000"/>
                <w:sz w:val="22"/>
                <w:szCs w:val="22"/>
                <w:lang w:val="es-MX" w:eastAsia="es-MX"/>
              </w:rPr>
            </w:pPr>
            <w:r w:rsidRPr="00860E42">
              <w:rPr>
                <w:rFonts w:ascii="Calibri" w:eastAsia="Times New Roman" w:hAnsi="Calibri" w:cs="Calibri"/>
                <w:b/>
                <w:bCs/>
                <w:color w:val="800000"/>
                <w:sz w:val="22"/>
                <w:szCs w:val="22"/>
                <w:lang w:val="es-MX" w:eastAsia="es-MX"/>
              </w:rPr>
              <w:t>RC</w:t>
            </w:r>
          </w:p>
        </w:tc>
        <w:tc>
          <w:tcPr>
            <w:tcW w:w="1296" w:type="dxa"/>
            <w:tcBorders>
              <w:top w:val="single" w:sz="8" w:space="0" w:color="auto"/>
              <w:left w:val="nil"/>
              <w:bottom w:val="single" w:sz="4" w:space="0" w:color="auto"/>
              <w:right w:val="single" w:sz="4" w:space="0" w:color="auto"/>
            </w:tcBorders>
            <w:shd w:val="clear" w:color="auto" w:fill="auto"/>
            <w:noWrap/>
            <w:vAlign w:val="center"/>
            <w:hideMark/>
          </w:tcPr>
          <w:p w:rsidR="00860E42" w:rsidRPr="00860E42" w:rsidRDefault="00860E42" w:rsidP="00860E42">
            <w:pPr>
              <w:jc w:val="center"/>
              <w:rPr>
                <w:rFonts w:ascii="Calibri" w:eastAsia="Times New Roman" w:hAnsi="Calibri" w:cs="Calibri"/>
                <w:b/>
                <w:bCs/>
                <w:color w:val="800000"/>
                <w:sz w:val="22"/>
                <w:szCs w:val="22"/>
                <w:lang w:val="es-MX" w:eastAsia="es-MX"/>
              </w:rPr>
            </w:pPr>
            <w:r w:rsidRPr="00860E42">
              <w:rPr>
                <w:rFonts w:ascii="Calibri" w:eastAsia="Times New Roman" w:hAnsi="Calibri" w:cs="Calibri"/>
                <w:b/>
                <w:bCs/>
                <w:color w:val="800000"/>
                <w:sz w:val="22"/>
                <w:szCs w:val="22"/>
                <w:lang w:val="es-MX" w:eastAsia="es-MX"/>
              </w:rPr>
              <w:t>USA</w:t>
            </w:r>
          </w:p>
        </w:tc>
        <w:tc>
          <w:tcPr>
            <w:tcW w:w="925" w:type="dxa"/>
            <w:tcBorders>
              <w:top w:val="single" w:sz="8" w:space="0" w:color="auto"/>
              <w:left w:val="nil"/>
              <w:bottom w:val="single" w:sz="4" w:space="0" w:color="auto"/>
              <w:right w:val="single" w:sz="8" w:space="0" w:color="auto"/>
            </w:tcBorders>
            <w:shd w:val="clear" w:color="auto" w:fill="auto"/>
            <w:noWrap/>
            <w:vAlign w:val="center"/>
            <w:hideMark/>
          </w:tcPr>
          <w:p w:rsidR="00860E42" w:rsidRPr="00860E42" w:rsidRDefault="00860E42" w:rsidP="00860E42">
            <w:pPr>
              <w:jc w:val="center"/>
              <w:rPr>
                <w:rFonts w:ascii="Calibri" w:eastAsia="Times New Roman" w:hAnsi="Calibri" w:cs="Calibri"/>
                <w:b/>
                <w:bCs/>
                <w:color w:val="800000"/>
                <w:sz w:val="22"/>
                <w:szCs w:val="22"/>
                <w:lang w:val="es-MX" w:eastAsia="es-MX"/>
              </w:rPr>
            </w:pPr>
            <w:r w:rsidRPr="00860E42">
              <w:rPr>
                <w:rFonts w:ascii="Calibri" w:eastAsia="Times New Roman" w:hAnsi="Calibri" w:cs="Calibri"/>
                <w:b/>
                <w:bCs/>
                <w:color w:val="800000"/>
                <w:sz w:val="22"/>
                <w:szCs w:val="22"/>
                <w:lang w:val="es-MX" w:eastAsia="es-MX"/>
              </w:rPr>
              <w:t>TOTAL</w:t>
            </w:r>
          </w:p>
        </w:tc>
      </w:tr>
      <w:tr w:rsidR="00860E42" w:rsidRPr="00860E42" w:rsidTr="00860E42">
        <w:trPr>
          <w:trHeight w:val="330"/>
        </w:trPr>
        <w:tc>
          <w:tcPr>
            <w:tcW w:w="6258" w:type="dxa"/>
            <w:gridSpan w:val="5"/>
            <w:vMerge/>
            <w:tcBorders>
              <w:top w:val="single" w:sz="4" w:space="0" w:color="auto"/>
              <w:left w:val="nil"/>
              <w:bottom w:val="nil"/>
              <w:right w:val="nil"/>
            </w:tcBorders>
            <w:vAlign w:val="center"/>
            <w:hideMark/>
          </w:tcPr>
          <w:p w:rsidR="00860E42" w:rsidRPr="00860E42" w:rsidRDefault="00860E42" w:rsidP="00860E42">
            <w:pPr>
              <w:rPr>
                <w:rFonts w:ascii="Calibri" w:eastAsia="Times New Roman" w:hAnsi="Calibri" w:cs="Calibri"/>
                <w:color w:val="000000"/>
                <w:sz w:val="24"/>
                <w:szCs w:val="24"/>
                <w:lang w:val="es-MX" w:eastAsia="es-MX"/>
              </w:rPr>
            </w:pPr>
          </w:p>
        </w:tc>
        <w:tc>
          <w:tcPr>
            <w:tcW w:w="1135" w:type="dxa"/>
            <w:tcBorders>
              <w:top w:val="nil"/>
              <w:left w:val="single" w:sz="8" w:space="0" w:color="auto"/>
              <w:bottom w:val="single" w:sz="8" w:space="0" w:color="auto"/>
              <w:right w:val="single" w:sz="4" w:space="0" w:color="auto"/>
            </w:tcBorders>
            <w:shd w:val="clear" w:color="auto" w:fill="auto"/>
            <w:noWrap/>
            <w:vAlign w:val="center"/>
            <w:hideMark/>
          </w:tcPr>
          <w:p w:rsidR="00860E42" w:rsidRPr="00860E42" w:rsidRDefault="00860E42" w:rsidP="00860E42">
            <w:pPr>
              <w:jc w:val="center"/>
              <w:rPr>
                <w:rFonts w:ascii="Calibri" w:eastAsia="Times New Roman" w:hAnsi="Calibri" w:cs="Calibri"/>
                <w:b/>
                <w:bCs/>
                <w:color w:val="000000"/>
                <w:sz w:val="22"/>
                <w:szCs w:val="22"/>
                <w:lang w:val="es-MX" w:eastAsia="es-MX"/>
              </w:rPr>
            </w:pPr>
            <w:r w:rsidRPr="00860E42">
              <w:rPr>
                <w:rFonts w:ascii="Calibri" w:eastAsia="Times New Roman" w:hAnsi="Calibri" w:cs="Calibri"/>
                <w:b/>
                <w:bCs/>
                <w:color w:val="000000"/>
                <w:sz w:val="22"/>
                <w:szCs w:val="22"/>
                <w:lang w:val="es-MX" w:eastAsia="es-MX"/>
              </w:rPr>
              <w:t>28</w:t>
            </w:r>
          </w:p>
        </w:tc>
        <w:tc>
          <w:tcPr>
            <w:tcW w:w="1082" w:type="dxa"/>
            <w:tcBorders>
              <w:top w:val="nil"/>
              <w:left w:val="nil"/>
              <w:bottom w:val="single" w:sz="8" w:space="0" w:color="auto"/>
              <w:right w:val="single" w:sz="4" w:space="0" w:color="auto"/>
            </w:tcBorders>
            <w:shd w:val="clear" w:color="auto" w:fill="auto"/>
            <w:noWrap/>
            <w:vAlign w:val="center"/>
            <w:hideMark/>
          </w:tcPr>
          <w:p w:rsidR="00860E42" w:rsidRPr="00860E42" w:rsidRDefault="00860E42" w:rsidP="00860E42">
            <w:pPr>
              <w:jc w:val="center"/>
              <w:rPr>
                <w:rFonts w:ascii="Calibri" w:eastAsia="Times New Roman" w:hAnsi="Calibri" w:cs="Calibri"/>
                <w:b/>
                <w:bCs/>
                <w:color w:val="000000"/>
                <w:sz w:val="22"/>
                <w:szCs w:val="22"/>
                <w:lang w:val="es-MX" w:eastAsia="es-MX"/>
              </w:rPr>
            </w:pPr>
            <w:r w:rsidRPr="00860E42">
              <w:rPr>
                <w:rFonts w:ascii="Calibri" w:eastAsia="Times New Roman" w:hAnsi="Calibri" w:cs="Calibri"/>
                <w:b/>
                <w:bCs/>
                <w:color w:val="000000"/>
                <w:sz w:val="22"/>
                <w:szCs w:val="22"/>
                <w:lang w:val="es-MX" w:eastAsia="es-MX"/>
              </w:rPr>
              <w:t>32</w:t>
            </w:r>
          </w:p>
        </w:tc>
        <w:tc>
          <w:tcPr>
            <w:tcW w:w="1296" w:type="dxa"/>
            <w:tcBorders>
              <w:top w:val="nil"/>
              <w:left w:val="nil"/>
              <w:bottom w:val="single" w:sz="8" w:space="0" w:color="auto"/>
              <w:right w:val="single" w:sz="4" w:space="0" w:color="auto"/>
            </w:tcBorders>
            <w:shd w:val="clear" w:color="auto" w:fill="auto"/>
            <w:noWrap/>
            <w:vAlign w:val="center"/>
            <w:hideMark/>
          </w:tcPr>
          <w:p w:rsidR="00860E42" w:rsidRPr="00860E42" w:rsidRDefault="00455855" w:rsidP="00860E42">
            <w:pPr>
              <w:jc w:val="center"/>
              <w:rPr>
                <w:rFonts w:ascii="Calibri" w:eastAsia="Times New Roman" w:hAnsi="Calibri" w:cs="Calibri"/>
                <w:b/>
                <w:bCs/>
                <w:color w:val="000000"/>
                <w:sz w:val="22"/>
                <w:szCs w:val="22"/>
                <w:lang w:val="es-MX" w:eastAsia="es-MX"/>
              </w:rPr>
            </w:pPr>
            <w:r>
              <w:rPr>
                <w:rFonts w:ascii="Calibri" w:eastAsia="Times New Roman" w:hAnsi="Calibri" w:cs="Calibri"/>
                <w:b/>
                <w:bCs/>
                <w:color w:val="000000"/>
                <w:sz w:val="22"/>
                <w:szCs w:val="22"/>
                <w:lang w:val="es-MX" w:eastAsia="es-MX"/>
              </w:rPr>
              <w:t>28</w:t>
            </w:r>
            <w:r w:rsidR="00860E42" w:rsidRPr="00860E42">
              <w:rPr>
                <w:rFonts w:ascii="Calibri" w:eastAsia="Times New Roman" w:hAnsi="Calibri" w:cs="Calibri"/>
                <w:b/>
                <w:bCs/>
                <w:color w:val="000000"/>
                <w:sz w:val="22"/>
                <w:szCs w:val="22"/>
                <w:lang w:val="es-MX" w:eastAsia="es-MX"/>
              </w:rPr>
              <w:t> </w:t>
            </w:r>
          </w:p>
        </w:tc>
        <w:tc>
          <w:tcPr>
            <w:tcW w:w="925" w:type="dxa"/>
            <w:tcBorders>
              <w:top w:val="nil"/>
              <w:left w:val="nil"/>
              <w:bottom w:val="single" w:sz="8" w:space="0" w:color="auto"/>
              <w:right w:val="single" w:sz="8" w:space="0" w:color="auto"/>
            </w:tcBorders>
            <w:shd w:val="clear" w:color="auto" w:fill="auto"/>
            <w:noWrap/>
            <w:vAlign w:val="center"/>
            <w:hideMark/>
          </w:tcPr>
          <w:p w:rsidR="00860E42" w:rsidRPr="00860E42" w:rsidRDefault="00860E42" w:rsidP="00860E42">
            <w:pPr>
              <w:jc w:val="center"/>
              <w:rPr>
                <w:rFonts w:ascii="Calibri" w:eastAsia="Times New Roman" w:hAnsi="Calibri" w:cs="Calibri"/>
                <w:b/>
                <w:bCs/>
                <w:color w:val="000000"/>
                <w:sz w:val="22"/>
                <w:szCs w:val="22"/>
                <w:lang w:val="es-MX" w:eastAsia="es-MX"/>
              </w:rPr>
            </w:pPr>
            <w:r w:rsidRPr="00860E42">
              <w:rPr>
                <w:rFonts w:ascii="Calibri" w:eastAsia="Times New Roman" w:hAnsi="Calibri" w:cs="Calibri"/>
                <w:b/>
                <w:bCs/>
                <w:color w:val="000000"/>
                <w:sz w:val="22"/>
                <w:szCs w:val="22"/>
                <w:lang w:val="es-MX" w:eastAsia="es-MX"/>
              </w:rPr>
              <w:t>60</w:t>
            </w:r>
          </w:p>
        </w:tc>
      </w:tr>
    </w:tbl>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0129C4" w:rsidRDefault="000129C4"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Pr="0030475A" w:rsidRDefault="0030475A" w:rsidP="0030475A">
      <w:pPr>
        <w:jc w:val="center"/>
        <w:rPr>
          <w:rFonts w:ascii="Helvetica" w:eastAsia="Times New Roman" w:hAnsi="Helvetica" w:cs="Tahoma"/>
          <w:b/>
          <w:sz w:val="32"/>
          <w:szCs w:val="32"/>
          <w:lang w:eastAsia="es-ES"/>
        </w:rPr>
      </w:pPr>
      <w:r w:rsidRPr="0030475A">
        <w:rPr>
          <w:rFonts w:ascii="Helvetica" w:eastAsia="Times New Roman" w:hAnsi="Helvetica" w:cs="Tahoma"/>
          <w:b/>
          <w:sz w:val="32"/>
          <w:szCs w:val="32"/>
          <w:lang w:eastAsia="es-ES"/>
        </w:rPr>
        <w:lastRenderedPageBreak/>
        <w:t>SECRETARIA GENERAL DE GOBIERNO</w:t>
      </w:r>
    </w:p>
    <w:p w:rsidR="0030475A" w:rsidRDefault="0030475A" w:rsidP="00255C3C">
      <w:pPr>
        <w:jc w:val="both"/>
        <w:rPr>
          <w:rFonts w:ascii="Helvetica" w:eastAsia="Times New Roman" w:hAnsi="Helvetica" w:cs="Tahoma"/>
          <w:lang w:eastAsia="es-ES"/>
        </w:rPr>
      </w:pPr>
      <w:r w:rsidRPr="0030475A">
        <w:rPr>
          <w:noProof/>
          <w:lang w:val="es-MX" w:eastAsia="es-MX"/>
        </w:rPr>
        <w:drawing>
          <wp:anchor distT="0" distB="0" distL="114300" distR="114300" simplePos="0" relativeHeight="251658240" behindDoc="0" locked="0" layoutInCell="1" allowOverlap="1">
            <wp:simplePos x="0" y="0"/>
            <wp:positionH relativeFrom="page">
              <wp:align>center</wp:align>
            </wp:positionH>
            <wp:positionV relativeFrom="paragraph">
              <wp:posOffset>26670</wp:posOffset>
            </wp:positionV>
            <wp:extent cx="6686550" cy="79629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86550" cy="7962900"/>
                    </a:xfrm>
                    <a:prstGeom prst="rect">
                      <a:avLst/>
                    </a:prstGeom>
                    <a:noFill/>
                    <a:ln>
                      <a:noFill/>
                    </a:ln>
                  </pic:spPr>
                </pic:pic>
              </a:graphicData>
            </a:graphic>
            <wp14:sizeRelV relativeFrom="margin">
              <wp14:pctHeight>0</wp14:pctHeight>
            </wp14:sizeRelV>
          </wp:anchor>
        </w:drawing>
      </w: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30475A" w:rsidP="00255C3C">
      <w:pPr>
        <w:jc w:val="both"/>
        <w:rPr>
          <w:rFonts w:ascii="Helvetica" w:eastAsia="Times New Roman" w:hAnsi="Helvetica" w:cs="Tahoma"/>
          <w:lang w:eastAsia="es-ES"/>
        </w:rPr>
      </w:pPr>
      <w:r w:rsidRPr="0030475A">
        <w:rPr>
          <w:noProof/>
          <w:lang w:val="es-MX" w:eastAsia="es-MX"/>
        </w:rPr>
        <w:drawing>
          <wp:anchor distT="0" distB="0" distL="114300" distR="114300" simplePos="0" relativeHeight="251659264" behindDoc="0" locked="0" layoutInCell="1" allowOverlap="1">
            <wp:simplePos x="0" y="0"/>
            <wp:positionH relativeFrom="page">
              <wp:align>center</wp:align>
            </wp:positionH>
            <wp:positionV relativeFrom="paragraph">
              <wp:posOffset>7620</wp:posOffset>
            </wp:positionV>
            <wp:extent cx="6686550" cy="44005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b="8139"/>
                    <a:stretch/>
                  </pic:blipFill>
                  <pic:spPr bwMode="auto">
                    <a:xfrm>
                      <a:off x="0" y="0"/>
                      <a:ext cx="6686550" cy="44005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B91C0B" w:rsidRDefault="00B91C0B" w:rsidP="00255C3C">
      <w:pPr>
        <w:jc w:val="both"/>
        <w:rPr>
          <w:rFonts w:ascii="Helvetica" w:eastAsia="Times New Roman" w:hAnsi="Helvetica" w:cs="Tahoma"/>
          <w:lang w:eastAsia="es-ES"/>
        </w:rPr>
      </w:pPr>
    </w:p>
    <w:p w:rsidR="00860E42" w:rsidRDefault="00860E42" w:rsidP="00255C3C">
      <w:pPr>
        <w:jc w:val="both"/>
        <w:rPr>
          <w:rFonts w:ascii="Helvetica" w:eastAsia="Times New Roman" w:hAnsi="Helvetica" w:cs="Tahoma"/>
          <w:lang w:eastAsia="es-ES"/>
        </w:rPr>
      </w:pPr>
    </w:p>
    <w:p w:rsidR="00860E42" w:rsidRDefault="00860E42" w:rsidP="00255C3C">
      <w:pPr>
        <w:jc w:val="both"/>
        <w:rPr>
          <w:rFonts w:ascii="Helvetica" w:eastAsia="Times New Roman" w:hAnsi="Helvetica" w:cs="Tahoma"/>
          <w:lang w:eastAsia="es-ES"/>
        </w:rPr>
      </w:pPr>
    </w:p>
    <w:p w:rsidR="00860E42" w:rsidRDefault="00860E42"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tbl>
      <w:tblPr>
        <w:tblpPr w:leftFromText="141" w:rightFromText="141" w:vertAnchor="text" w:horzAnchor="page" w:tblpX="3151" w:tblpY="-56"/>
        <w:tblW w:w="5061" w:type="dxa"/>
        <w:tblCellMar>
          <w:left w:w="70" w:type="dxa"/>
          <w:right w:w="70" w:type="dxa"/>
        </w:tblCellMar>
        <w:tblLook w:val="04A0" w:firstRow="1" w:lastRow="0" w:firstColumn="1" w:lastColumn="0" w:noHBand="0" w:noVBand="1"/>
      </w:tblPr>
      <w:tblGrid>
        <w:gridCol w:w="1092"/>
        <w:gridCol w:w="1134"/>
        <w:gridCol w:w="1134"/>
        <w:gridCol w:w="1701"/>
      </w:tblGrid>
      <w:tr w:rsidR="00793FF5" w:rsidRPr="00793FF5" w:rsidTr="00793FF5">
        <w:trPr>
          <w:trHeight w:val="300"/>
        </w:trPr>
        <w:tc>
          <w:tcPr>
            <w:tcW w:w="1092"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793FF5" w:rsidRPr="00793FF5" w:rsidRDefault="00793FF5" w:rsidP="00793FF5">
            <w:pPr>
              <w:jc w:val="center"/>
              <w:rPr>
                <w:rFonts w:ascii="Calibri" w:eastAsia="Times New Roman" w:hAnsi="Calibri" w:cs="Calibri"/>
                <w:b/>
                <w:bCs/>
                <w:color w:val="800000"/>
                <w:sz w:val="22"/>
                <w:szCs w:val="22"/>
                <w:lang w:val="es-MX" w:eastAsia="es-MX"/>
              </w:rPr>
            </w:pPr>
            <w:r w:rsidRPr="00793FF5">
              <w:rPr>
                <w:rFonts w:ascii="Calibri" w:eastAsia="Times New Roman" w:hAnsi="Calibri" w:cs="Calibri"/>
                <w:b/>
                <w:bCs/>
                <w:color w:val="800000"/>
                <w:sz w:val="22"/>
                <w:szCs w:val="22"/>
                <w:lang w:val="es-MX" w:eastAsia="es-MX"/>
              </w:rPr>
              <w:t>AMPLIA</w:t>
            </w:r>
          </w:p>
        </w:tc>
        <w:tc>
          <w:tcPr>
            <w:tcW w:w="1134" w:type="dxa"/>
            <w:tcBorders>
              <w:top w:val="single" w:sz="8" w:space="0" w:color="auto"/>
              <w:left w:val="nil"/>
              <w:bottom w:val="single" w:sz="4" w:space="0" w:color="auto"/>
              <w:right w:val="single" w:sz="4" w:space="0" w:color="auto"/>
            </w:tcBorders>
            <w:shd w:val="clear" w:color="auto" w:fill="auto"/>
            <w:noWrap/>
            <w:vAlign w:val="center"/>
            <w:hideMark/>
          </w:tcPr>
          <w:p w:rsidR="00793FF5" w:rsidRPr="00793FF5" w:rsidRDefault="00793FF5" w:rsidP="00793FF5">
            <w:pPr>
              <w:jc w:val="center"/>
              <w:rPr>
                <w:rFonts w:ascii="Calibri" w:eastAsia="Times New Roman" w:hAnsi="Calibri" w:cs="Calibri"/>
                <w:b/>
                <w:bCs/>
                <w:color w:val="800000"/>
                <w:sz w:val="22"/>
                <w:szCs w:val="22"/>
                <w:lang w:val="es-MX" w:eastAsia="es-MX"/>
              </w:rPr>
            </w:pPr>
            <w:r w:rsidRPr="00793FF5">
              <w:rPr>
                <w:rFonts w:ascii="Calibri" w:eastAsia="Times New Roman" w:hAnsi="Calibri" w:cs="Calibri"/>
                <w:b/>
                <w:bCs/>
                <w:color w:val="800000"/>
                <w:sz w:val="22"/>
                <w:szCs w:val="22"/>
                <w:lang w:val="es-MX" w:eastAsia="es-MX"/>
              </w:rPr>
              <w:t>RC</w:t>
            </w:r>
          </w:p>
        </w:tc>
        <w:tc>
          <w:tcPr>
            <w:tcW w:w="1134" w:type="dxa"/>
            <w:tcBorders>
              <w:top w:val="single" w:sz="8" w:space="0" w:color="auto"/>
              <w:left w:val="nil"/>
              <w:bottom w:val="single" w:sz="4" w:space="0" w:color="auto"/>
              <w:right w:val="nil"/>
            </w:tcBorders>
            <w:shd w:val="clear" w:color="auto" w:fill="auto"/>
            <w:noWrap/>
            <w:vAlign w:val="center"/>
            <w:hideMark/>
          </w:tcPr>
          <w:p w:rsidR="00793FF5" w:rsidRPr="00793FF5" w:rsidRDefault="00793FF5" w:rsidP="00793FF5">
            <w:pPr>
              <w:jc w:val="center"/>
              <w:rPr>
                <w:rFonts w:ascii="Calibri" w:eastAsia="Times New Roman" w:hAnsi="Calibri" w:cs="Calibri"/>
                <w:b/>
                <w:bCs/>
                <w:color w:val="800000"/>
                <w:sz w:val="22"/>
                <w:szCs w:val="22"/>
                <w:lang w:val="es-MX" w:eastAsia="es-MX"/>
              </w:rPr>
            </w:pPr>
            <w:r w:rsidRPr="00793FF5">
              <w:rPr>
                <w:rFonts w:ascii="Calibri" w:eastAsia="Times New Roman" w:hAnsi="Calibri" w:cs="Calibri"/>
                <w:b/>
                <w:bCs/>
                <w:color w:val="800000"/>
                <w:sz w:val="22"/>
                <w:szCs w:val="22"/>
                <w:lang w:val="es-MX" w:eastAsia="es-MX"/>
              </w:rPr>
              <w:t>USA</w:t>
            </w:r>
          </w:p>
        </w:tc>
        <w:tc>
          <w:tcPr>
            <w:tcW w:w="1701"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rsidR="00793FF5" w:rsidRPr="00793FF5" w:rsidRDefault="00793FF5" w:rsidP="00793FF5">
            <w:pPr>
              <w:jc w:val="center"/>
              <w:rPr>
                <w:rFonts w:ascii="Calibri" w:eastAsia="Times New Roman" w:hAnsi="Calibri" w:cs="Calibri"/>
                <w:b/>
                <w:bCs/>
                <w:color w:val="800000"/>
                <w:sz w:val="22"/>
                <w:szCs w:val="22"/>
                <w:lang w:val="es-MX" w:eastAsia="es-MX"/>
              </w:rPr>
            </w:pPr>
            <w:r w:rsidRPr="00793FF5">
              <w:rPr>
                <w:rFonts w:ascii="Calibri" w:eastAsia="Times New Roman" w:hAnsi="Calibri" w:cs="Calibri"/>
                <w:b/>
                <w:bCs/>
                <w:color w:val="800000"/>
                <w:sz w:val="22"/>
                <w:szCs w:val="22"/>
                <w:lang w:val="es-MX" w:eastAsia="es-MX"/>
              </w:rPr>
              <w:t>TOTAL</w:t>
            </w:r>
          </w:p>
        </w:tc>
      </w:tr>
      <w:tr w:rsidR="00793FF5" w:rsidRPr="00793FF5" w:rsidTr="00793FF5">
        <w:trPr>
          <w:trHeight w:val="315"/>
        </w:trPr>
        <w:tc>
          <w:tcPr>
            <w:tcW w:w="1092" w:type="dxa"/>
            <w:tcBorders>
              <w:top w:val="nil"/>
              <w:left w:val="single" w:sz="8" w:space="0" w:color="auto"/>
              <w:bottom w:val="single" w:sz="8" w:space="0" w:color="auto"/>
              <w:right w:val="single" w:sz="4" w:space="0" w:color="auto"/>
            </w:tcBorders>
            <w:shd w:val="clear" w:color="auto" w:fill="auto"/>
            <w:noWrap/>
            <w:vAlign w:val="center"/>
            <w:hideMark/>
          </w:tcPr>
          <w:p w:rsidR="00793FF5" w:rsidRPr="00793FF5" w:rsidRDefault="00793FF5" w:rsidP="00793FF5">
            <w:pPr>
              <w:jc w:val="center"/>
              <w:rPr>
                <w:rFonts w:ascii="Calibri" w:eastAsia="Times New Roman" w:hAnsi="Calibri" w:cs="Calibri"/>
                <w:b/>
                <w:bCs/>
                <w:color w:val="000000"/>
                <w:sz w:val="22"/>
                <w:szCs w:val="22"/>
                <w:lang w:val="es-MX" w:eastAsia="es-MX"/>
              </w:rPr>
            </w:pPr>
            <w:r w:rsidRPr="00793FF5">
              <w:rPr>
                <w:rFonts w:ascii="Calibri" w:eastAsia="Times New Roman" w:hAnsi="Calibri" w:cs="Calibri"/>
                <w:b/>
                <w:bCs/>
                <w:color w:val="000000"/>
                <w:sz w:val="22"/>
                <w:szCs w:val="22"/>
                <w:lang w:val="es-MX" w:eastAsia="es-MX"/>
              </w:rPr>
              <w:t>19</w:t>
            </w:r>
          </w:p>
        </w:tc>
        <w:tc>
          <w:tcPr>
            <w:tcW w:w="1134" w:type="dxa"/>
            <w:tcBorders>
              <w:top w:val="nil"/>
              <w:left w:val="nil"/>
              <w:bottom w:val="single" w:sz="8" w:space="0" w:color="auto"/>
              <w:right w:val="single" w:sz="4" w:space="0" w:color="auto"/>
            </w:tcBorders>
            <w:shd w:val="clear" w:color="auto" w:fill="auto"/>
            <w:noWrap/>
            <w:vAlign w:val="center"/>
            <w:hideMark/>
          </w:tcPr>
          <w:p w:rsidR="00793FF5" w:rsidRPr="00793FF5" w:rsidRDefault="00793FF5" w:rsidP="00793FF5">
            <w:pPr>
              <w:jc w:val="center"/>
              <w:rPr>
                <w:rFonts w:ascii="Calibri" w:eastAsia="Times New Roman" w:hAnsi="Calibri" w:cs="Calibri"/>
                <w:b/>
                <w:bCs/>
                <w:color w:val="000000"/>
                <w:sz w:val="22"/>
                <w:szCs w:val="22"/>
                <w:lang w:val="es-MX" w:eastAsia="es-MX"/>
              </w:rPr>
            </w:pPr>
            <w:r w:rsidRPr="00793FF5">
              <w:rPr>
                <w:rFonts w:ascii="Calibri" w:eastAsia="Times New Roman" w:hAnsi="Calibri" w:cs="Calibri"/>
                <w:b/>
                <w:bCs/>
                <w:color w:val="000000"/>
                <w:sz w:val="22"/>
                <w:szCs w:val="22"/>
                <w:lang w:val="es-MX" w:eastAsia="es-MX"/>
              </w:rPr>
              <w:t>75</w:t>
            </w:r>
          </w:p>
        </w:tc>
        <w:tc>
          <w:tcPr>
            <w:tcW w:w="1134" w:type="dxa"/>
            <w:tcBorders>
              <w:top w:val="nil"/>
              <w:left w:val="nil"/>
              <w:bottom w:val="single" w:sz="8" w:space="0" w:color="auto"/>
              <w:right w:val="nil"/>
            </w:tcBorders>
            <w:shd w:val="clear" w:color="auto" w:fill="auto"/>
            <w:noWrap/>
            <w:vAlign w:val="center"/>
            <w:hideMark/>
          </w:tcPr>
          <w:p w:rsidR="00793FF5" w:rsidRPr="00793FF5" w:rsidRDefault="00793FF5" w:rsidP="00793FF5">
            <w:pPr>
              <w:jc w:val="center"/>
              <w:rPr>
                <w:rFonts w:ascii="Calibri" w:eastAsia="Times New Roman" w:hAnsi="Calibri" w:cs="Calibri"/>
                <w:b/>
                <w:bCs/>
                <w:color w:val="000000"/>
                <w:sz w:val="22"/>
                <w:szCs w:val="22"/>
                <w:lang w:val="es-MX" w:eastAsia="es-MX"/>
              </w:rPr>
            </w:pPr>
            <w:r w:rsidRPr="00793FF5">
              <w:rPr>
                <w:rFonts w:ascii="Calibri" w:eastAsia="Times New Roman" w:hAnsi="Calibri" w:cs="Calibri"/>
                <w:b/>
                <w:bCs/>
                <w:color w:val="000000"/>
                <w:sz w:val="22"/>
                <w:szCs w:val="22"/>
                <w:lang w:val="es-MX" w:eastAsia="es-MX"/>
              </w:rPr>
              <w:t>19</w:t>
            </w:r>
          </w:p>
        </w:tc>
        <w:tc>
          <w:tcPr>
            <w:tcW w:w="1701" w:type="dxa"/>
            <w:tcBorders>
              <w:top w:val="nil"/>
              <w:left w:val="single" w:sz="4" w:space="0" w:color="auto"/>
              <w:bottom w:val="single" w:sz="8" w:space="0" w:color="auto"/>
              <w:right w:val="single" w:sz="8" w:space="0" w:color="auto"/>
            </w:tcBorders>
            <w:shd w:val="clear" w:color="auto" w:fill="auto"/>
            <w:noWrap/>
            <w:vAlign w:val="center"/>
            <w:hideMark/>
          </w:tcPr>
          <w:p w:rsidR="00793FF5" w:rsidRPr="00793FF5" w:rsidRDefault="00793FF5" w:rsidP="00793FF5">
            <w:pPr>
              <w:jc w:val="center"/>
              <w:rPr>
                <w:rFonts w:ascii="Calibri" w:eastAsia="Times New Roman" w:hAnsi="Calibri" w:cs="Calibri"/>
                <w:b/>
                <w:bCs/>
                <w:color w:val="000000"/>
                <w:sz w:val="22"/>
                <w:szCs w:val="22"/>
                <w:lang w:val="es-MX" w:eastAsia="es-MX"/>
              </w:rPr>
            </w:pPr>
            <w:r w:rsidRPr="00793FF5">
              <w:rPr>
                <w:rFonts w:ascii="Calibri" w:eastAsia="Times New Roman" w:hAnsi="Calibri" w:cs="Calibri"/>
                <w:b/>
                <w:bCs/>
                <w:color w:val="000000"/>
                <w:sz w:val="22"/>
                <w:szCs w:val="22"/>
                <w:lang w:val="es-MX" w:eastAsia="es-MX"/>
              </w:rPr>
              <w:t>94</w:t>
            </w:r>
          </w:p>
        </w:tc>
      </w:tr>
    </w:tbl>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Pr="0030475A" w:rsidRDefault="0030475A" w:rsidP="0030475A">
      <w:pPr>
        <w:jc w:val="center"/>
        <w:rPr>
          <w:rFonts w:ascii="Helvetica" w:eastAsia="Times New Roman" w:hAnsi="Helvetica" w:cs="Tahoma"/>
          <w:b/>
          <w:sz w:val="32"/>
          <w:szCs w:val="32"/>
          <w:lang w:eastAsia="es-ES"/>
        </w:rPr>
      </w:pPr>
      <w:r w:rsidRPr="0030475A">
        <w:rPr>
          <w:rFonts w:ascii="Helvetica" w:eastAsia="Times New Roman" w:hAnsi="Helvetica" w:cs="Tahoma"/>
          <w:b/>
          <w:sz w:val="32"/>
          <w:szCs w:val="32"/>
          <w:lang w:eastAsia="es-ES"/>
        </w:rPr>
        <w:lastRenderedPageBreak/>
        <w:t>OFICIALIA MAYOR DE GOBIERNO</w:t>
      </w: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r w:rsidRPr="0030475A">
        <w:rPr>
          <w:noProof/>
          <w:lang w:val="es-MX" w:eastAsia="es-MX"/>
        </w:rPr>
        <w:drawing>
          <wp:inline distT="0" distB="0" distL="0" distR="0">
            <wp:extent cx="6686550" cy="741429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86550" cy="7414295"/>
                    </a:xfrm>
                    <a:prstGeom prst="rect">
                      <a:avLst/>
                    </a:prstGeom>
                    <a:noFill/>
                    <a:ln>
                      <a:noFill/>
                    </a:ln>
                  </pic:spPr>
                </pic:pic>
              </a:graphicData>
            </a:graphic>
          </wp:inline>
        </w:drawing>
      </w: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4A37A2" w:rsidP="00255C3C">
      <w:pPr>
        <w:jc w:val="both"/>
        <w:rPr>
          <w:rFonts w:ascii="Helvetica" w:eastAsia="Times New Roman" w:hAnsi="Helvetica" w:cs="Tahoma"/>
          <w:lang w:eastAsia="es-ES"/>
        </w:rPr>
      </w:pPr>
      <w:r w:rsidRPr="004A37A2">
        <w:rPr>
          <w:noProof/>
          <w:lang w:val="es-MX" w:eastAsia="es-MX"/>
        </w:rPr>
        <w:drawing>
          <wp:inline distT="0" distB="0" distL="0" distR="0">
            <wp:extent cx="6686550" cy="7271234"/>
            <wp:effectExtent l="0" t="0" r="0" b="635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86550" cy="7271234"/>
                    </a:xfrm>
                    <a:prstGeom prst="rect">
                      <a:avLst/>
                    </a:prstGeom>
                    <a:noFill/>
                    <a:ln>
                      <a:noFill/>
                    </a:ln>
                  </pic:spPr>
                </pic:pic>
              </a:graphicData>
            </a:graphic>
          </wp:inline>
        </w:drawing>
      </w: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4A37A2" w:rsidP="00255C3C">
      <w:pPr>
        <w:jc w:val="both"/>
        <w:rPr>
          <w:rFonts w:ascii="Helvetica" w:eastAsia="Times New Roman" w:hAnsi="Helvetica" w:cs="Tahoma"/>
          <w:b/>
          <w:sz w:val="32"/>
          <w:szCs w:val="32"/>
          <w:lang w:eastAsia="es-ES"/>
        </w:rPr>
      </w:pPr>
      <w:r w:rsidRPr="004A37A2">
        <w:rPr>
          <w:rFonts w:ascii="Helvetica" w:eastAsia="Times New Roman" w:hAnsi="Helvetica" w:cs="Tahoma"/>
          <w:b/>
          <w:sz w:val="32"/>
          <w:szCs w:val="32"/>
          <w:lang w:eastAsia="es-ES"/>
        </w:rPr>
        <w:lastRenderedPageBreak/>
        <w:t>COMUNICACIÓN SOCIAL</w:t>
      </w:r>
    </w:p>
    <w:p w:rsidR="0030475A" w:rsidRDefault="004A37A2" w:rsidP="00255C3C">
      <w:pPr>
        <w:jc w:val="both"/>
        <w:rPr>
          <w:rFonts w:ascii="Helvetica" w:eastAsia="Times New Roman" w:hAnsi="Helvetica" w:cs="Tahoma"/>
          <w:lang w:eastAsia="es-ES"/>
        </w:rPr>
      </w:pPr>
      <w:r w:rsidRPr="004A37A2">
        <w:rPr>
          <w:noProof/>
          <w:lang w:val="es-MX" w:eastAsia="es-MX"/>
        </w:rPr>
        <w:drawing>
          <wp:inline distT="0" distB="0" distL="0" distR="0">
            <wp:extent cx="6686550" cy="2513252"/>
            <wp:effectExtent l="0" t="0" r="0" b="190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86550" cy="2513252"/>
                    </a:xfrm>
                    <a:prstGeom prst="rect">
                      <a:avLst/>
                    </a:prstGeom>
                    <a:noFill/>
                    <a:ln>
                      <a:noFill/>
                    </a:ln>
                  </pic:spPr>
                </pic:pic>
              </a:graphicData>
            </a:graphic>
          </wp:inline>
        </w:drawing>
      </w: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4A37A2" w:rsidP="00255C3C">
      <w:pPr>
        <w:jc w:val="both"/>
        <w:rPr>
          <w:rFonts w:ascii="Helvetica" w:eastAsia="Times New Roman" w:hAnsi="Helvetica" w:cs="Tahoma"/>
          <w:lang w:eastAsia="es-ES"/>
        </w:rPr>
      </w:pPr>
      <w:r w:rsidRPr="004A37A2">
        <w:rPr>
          <w:noProof/>
          <w:lang w:val="es-MX" w:eastAsia="es-MX"/>
        </w:rPr>
        <w:drawing>
          <wp:inline distT="0" distB="0" distL="0" distR="0" wp14:anchorId="70641A62" wp14:editId="4B552819">
            <wp:extent cx="3057525" cy="400050"/>
            <wp:effectExtent l="0" t="0" r="9525"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57525" cy="400050"/>
                    </a:xfrm>
                    <a:prstGeom prst="rect">
                      <a:avLst/>
                    </a:prstGeom>
                    <a:noFill/>
                    <a:ln>
                      <a:noFill/>
                    </a:ln>
                  </pic:spPr>
                </pic:pic>
              </a:graphicData>
            </a:graphic>
          </wp:inline>
        </w:drawing>
      </w: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4A37A2">
      <w:pPr>
        <w:jc w:val="center"/>
        <w:rPr>
          <w:rFonts w:ascii="Helvetica" w:eastAsia="Times New Roman" w:hAnsi="Helvetica" w:cs="Tahoma"/>
          <w:b/>
          <w:sz w:val="32"/>
          <w:szCs w:val="32"/>
          <w:lang w:eastAsia="es-ES"/>
        </w:rPr>
      </w:pPr>
    </w:p>
    <w:p w:rsidR="0030475A" w:rsidRPr="004A37A2" w:rsidRDefault="004A37A2" w:rsidP="004A37A2">
      <w:pPr>
        <w:jc w:val="center"/>
        <w:rPr>
          <w:rFonts w:ascii="Helvetica" w:eastAsia="Times New Roman" w:hAnsi="Helvetica" w:cs="Tahoma"/>
          <w:b/>
          <w:sz w:val="32"/>
          <w:szCs w:val="32"/>
          <w:lang w:eastAsia="es-ES"/>
        </w:rPr>
      </w:pPr>
      <w:r>
        <w:rPr>
          <w:rFonts w:ascii="Helvetica" w:eastAsia="Times New Roman" w:hAnsi="Helvetica" w:cs="Tahoma"/>
          <w:b/>
          <w:sz w:val="32"/>
          <w:szCs w:val="32"/>
          <w:lang w:eastAsia="es-ES"/>
        </w:rPr>
        <w:t>S</w:t>
      </w:r>
      <w:r w:rsidRPr="004A37A2">
        <w:rPr>
          <w:rFonts w:ascii="Helvetica" w:eastAsia="Times New Roman" w:hAnsi="Helvetica" w:cs="Tahoma"/>
          <w:b/>
          <w:sz w:val="32"/>
          <w:szCs w:val="32"/>
          <w:lang w:eastAsia="es-ES"/>
        </w:rPr>
        <w:t>ECRETAR</w:t>
      </w:r>
      <w:r w:rsidR="000129C4">
        <w:rPr>
          <w:rFonts w:ascii="Helvetica" w:eastAsia="Times New Roman" w:hAnsi="Helvetica" w:cs="Tahoma"/>
          <w:b/>
          <w:sz w:val="32"/>
          <w:szCs w:val="32"/>
          <w:lang w:eastAsia="es-ES"/>
        </w:rPr>
        <w:t>Í</w:t>
      </w:r>
      <w:r w:rsidRPr="004A37A2">
        <w:rPr>
          <w:rFonts w:ascii="Helvetica" w:eastAsia="Times New Roman" w:hAnsi="Helvetica" w:cs="Tahoma"/>
          <w:b/>
          <w:sz w:val="32"/>
          <w:szCs w:val="32"/>
          <w:lang w:eastAsia="es-ES"/>
        </w:rPr>
        <w:t>A DE HACIENDA</w:t>
      </w:r>
    </w:p>
    <w:p w:rsidR="0030475A" w:rsidRDefault="0030475A" w:rsidP="00255C3C">
      <w:pPr>
        <w:jc w:val="both"/>
        <w:rPr>
          <w:rFonts w:ascii="Helvetica" w:eastAsia="Times New Roman" w:hAnsi="Helvetica" w:cs="Tahoma"/>
          <w:lang w:eastAsia="es-ES"/>
        </w:rPr>
      </w:pPr>
    </w:p>
    <w:p w:rsidR="0030475A" w:rsidRDefault="004A37A2" w:rsidP="00255C3C">
      <w:pPr>
        <w:jc w:val="both"/>
        <w:rPr>
          <w:rFonts w:ascii="Helvetica" w:eastAsia="Times New Roman" w:hAnsi="Helvetica" w:cs="Tahoma"/>
          <w:lang w:eastAsia="es-ES"/>
        </w:rPr>
      </w:pPr>
      <w:r w:rsidRPr="004A37A2">
        <w:rPr>
          <w:noProof/>
          <w:lang w:val="es-MX" w:eastAsia="es-MX"/>
        </w:rPr>
        <w:drawing>
          <wp:anchor distT="0" distB="0" distL="114300" distR="114300" simplePos="0" relativeHeight="251660288" behindDoc="0" locked="0" layoutInCell="1" allowOverlap="1">
            <wp:simplePos x="0" y="0"/>
            <wp:positionH relativeFrom="margin">
              <wp:align>center</wp:align>
            </wp:positionH>
            <wp:positionV relativeFrom="paragraph">
              <wp:posOffset>11430</wp:posOffset>
            </wp:positionV>
            <wp:extent cx="6134100" cy="3248025"/>
            <wp:effectExtent l="0" t="0" r="0" b="952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34100" cy="3248025"/>
                    </a:xfrm>
                    <a:prstGeom prst="rect">
                      <a:avLst/>
                    </a:prstGeom>
                    <a:noFill/>
                    <a:ln>
                      <a:noFill/>
                    </a:ln>
                  </pic:spPr>
                </pic:pic>
              </a:graphicData>
            </a:graphic>
          </wp:anchor>
        </w:drawing>
      </w: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4A37A2" w:rsidP="00255C3C">
      <w:pPr>
        <w:jc w:val="both"/>
        <w:rPr>
          <w:rFonts w:ascii="Helvetica" w:eastAsia="Times New Roman" w:hAnsi="Helvetica" w:cs="Tahoma"/>
          <w:lang w:eastAsia="es-ES"/>
        </w:rPr>
      </w:pPr>
      <w:r w:rsidRPr="004A37A2">
        <w:rPr>
          <w:noProof/>
          <w:lang w:val="es-MX" w:eastAsia="es-MX"/>
        </w:rPr>
        <w:lastRenderedPageBreak/>
        <w:drawing>
          <wp:anchor distT="0" distB="0" distL="114300" distR="114300" simplePos="0" relativeHeight="251661312" behindDoc="0" locked="0" layoutInCell="1" allowOverlap="1">
            <wp:simplePos x="0" y="0"/>
            <wp:positionH relativeFrom="margin">
              <wp:align>center</wp:align>
            </wp:positionH>
            <wp:positionV relativeFrom="paragraph">
              <wp:posOffset>4445</wp:posOffset>
            </wp:positionV>
            <wp:extent cx="6134100" cy="8201025"/>
            <wp:effectExtent l="0" t="0" r="0" b="9525"/>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34100" cy="8201025"/>
                    </a:xfrm>
                    <a:prstGeom prst="rect">
                      <a:avLst/>
                    </a:prstGeom>
                    <a:noFill/>
                    <a:ln>
                      <a:noFill/>
                    </a:ln>
                  </pic:spPr>
                </pic:pic>
              </a:graphicData>
            </a:graphic>
          </wp:anchor>
        </w:drawing>
      </w: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r w:rsidRPr="004A37A2">
        <w:rPr>
          <w:noProof/>
          <w:lang w:val="es-MX" w:eastAsia="es-MX"/>
        </w:rPr>
        <w:lastRenderedPageBreak/>
        <w:drawing>
          <wp:anchor distT="0" distB="0" distL="114300" distR="114300" simplePos="0" relativeHeight="251662336" behindDoc="0" locked="0" layoutInCell="1" allowOverlap="1">
            <wp:simplePos x="0" y="0"/>
            <wp:positionH relativeFrom="margin">
              <wp:align>center</wp:align>
            </wp:positionH>
            <wp:positionV relativeFrom="paragraph">
              <wp:posOffset>-5080</wp:posOffset>
            </wp:positionV>
            <wp:extent cx="6134100" cy="76581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7">
                      <a:extLst>
                        <a:ext uri="{28A0092B-C50C-407E-A947-70E740481C1C}">
                          <a14:useLocalDpi xmlns:a14="http://schemas.microsoft.com/office/drawing/2010/main" val="0"/>
                        </a:ext>
                      </a:extLst>
                    </a:blip>
                    <a:srcRect b="6944"/>
                    <a:stretch/>
                  </pic:blipFill>
                  <pic:spPr bwMode="auto">
                    <a:xfrm>
                      <a:off x="0" y="0"/>
                      <a:ext cx="6134100" cy="76581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55855" w:rsidP="00255C3C">
      <w:pPr>
        <w:jc w:val="both"/>
        <w:rPr>
          <w:rFonts w:ascii="Helvetica" w:eastAsia="Times New Roman" w:hAnsi="Helvetica" w:cs="Tahoma"/>
          <w:lang w:eastAsia="es-ES"/>
        </w:rPr>
      </w:pPr>
      <w:r w:rsidRPr="00455855">
        <w:rPr>
          <w:noProof/>
          <w:lang w:val="es-MX" w:eastAsia="es-MX"/>
        </w:rPr>
        <w:drawing>
          <wp:anchor distT="0" distB="0" distL="114300" distR="114300" simplePos="0" relativeHeight="251673600" behindDoc="0" locked="0" layoutInCell="1" allowOverlap="1">
            <wp:simplePos x="0" y="0"/>
            <wp:positionH relativeFrom="column">
              <wp:posOffset>1905000</wp:posOffset>
            </wp:positionH>
            <wp:positionV relativeFrom="paragraph">
              <wp:posOffset>7620</wp:posOffset>
            </wp:positionV>
            <wp:extent cx="2705100" cy="400050"/>
            <wp:effectExtent l="0" t="0" r="0" b="0"/>
            <wp:wrapNone/>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05100" cy="400050"/>
                    </a:xfrm>
                    <a:prstGeom prst="rect">
                      <a:avLst/>
                    </a:prstGeom>
                    <a:noFill/>
                    <a:ln>
                      <a:noFill/>
                    </a:ln>
                  </pic:spPr>
                </pic:pic>
              </a:graphicData>
            </a:graphic>
          </wp:anchor>
        </w:drawing>
      </w: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Pr="00AD158C" w:rsidRDefault="004A37A2" w:rsidP="004A37A2">
      <w:pPr>
        <w:jc w:val="center"/>
        <w:rPr>
          <w:rFonts w:asciiTheme="minorHAnsi" w:eastAsia="Times New Roman" w:hAnsiTheme="minorHAnsi" w:cstheme="minorHAnsi"/>
          <w:b/>
          <w:sz w:val="28"/>
          <w:szCs w:val="28"/>
          <w:lang w:eastAsia="es-ES"/>
        </w:rPr>
      </w:pPr>
      <w:r w:rsidRPr="00AD158C">
        <w:rPr>
          <w:rFonts w:asciiTheme="minorHAnsi" w:eastAsia="Times New Roman" w:hAnsiTheme="minorHAnsi" w:cstheme="minorHAnsi"/>
          <w:b/>
          <w:sz w:val="28"/>
          <w:szCs w:val="28"/>
          <w:lang w:eastAsia="es-ES"/>
        </w:rPr>
        <w:lastRenderedPageBreak/>
        <w:t>SECRETAR</w:t>
      </w:r>
      <w:r w:rsidR="00AD158C" w:rsidRPr="00AD158C">
        <w:rPr>
          <w:rFonts w:asciiTheme="minorHAnsi" w:eastAsia="Times New Roman" w:hAnsiTheme="minorHAnsi" w:cstheme="minorHAnsi"/>
          <w:b/>
          <w:sz w:val="28"/>
          <w:szCs w:val="28"/>
          <w:lang w:eastAsia="es-ES"/>
        </w:rPr>
        <w:t>Í</w:t>
      </w:r>
      <w:r w:rsidRPr="00AD158C">
        <w:rPr>
          <w:rFonts w:asciiTheme="minorHAnsi" w:eastAsia="Times New Roman" w:hAnsiTheme="minorHAnsi" w:cstheme="minorHAnsi"/>
          <w:b/>
          <w:sz w:val="28"/>
          <w:szCs w:val="28"/>
          <w:lang w:eastAsia="es-ES"/>
        </w:rPr>
        <w:t>A DE LA HONESTIDAD Y LA FUNCI</w:t>
      </w:r>
      <w:r w:rsidR="00AD158C" w:rsidRPr="00AD158C">
        <w:rPr>
          <w:rFonts w:asciiTheme="minorHAnsi" w:eastAsia="Times New Roman" w:hAnsiTheme="minorHAnsi" w:cstheme="minorHAnsi"/>
          <w:b/>
          <w:sz w:val="28"/>
          <w:szCs w:val="28"/>
          <w:lang w:eastAsia="es-ES"/>
        </w:rPr>
        <w:t>Ó</w:t>
      </w:r>
      <w:r w:rsidRPr="00AD158C">
        <w:rPr>
          <w:rFonts w:asciiTheme="minorHAnsi" w:eastAsia="Times New Roman" w:hAnsiTheme="minorHAnsi" w:cstheme="minorHAnsi"/>
          <w:b/>
          <w:sz w:val="28"/>
          <w:szCs w:val="28"/>
          <w:lang w:eastAsia="es-ES"/>
        </w:rPr>
        <w:t>N P</w:t>
      </w:r>
      <w:r w:rsidR="00AD158C" w:rsidRPr="00AD158C">
        <w:rPr>
          <w:rFonts w:asciiTheme="minorHAnsi" w:eastAsia="Times New Roman" w:hAnsiTheme="minorHAnsi" w:cstheme="minorHAnsi"/>
          <w:b/>
          <w:sz w:val="28"/>
          <w:szCs w:val="28"/>
          <w:lang w:eastAsia="es-ES"/>
        </w:rPr>
        <w:t>Ú</w:t>
      </w:r>
      <w:r w:rsidRPr="00AD158C">
        <w:rPr>
          <w:rFonts w:asciiTheme="minorHAnsi" w:eastAsia="Times New Roman" w:hAnsiTheme="minorHAnsi" w:cstheme="minorHAnsi"/>
          <w:b/>
          <w:sz w:val="28"/>
          <w:szCs w:val="28"/>
          <w:lang w:eastAsia="es-ES"/>
        </w:rPr>
        <w:t>BLICA</w:t>
      </w:r>
    </w:p>
    <w:p w:rsidR="004A37A2" w:rsidRDefault="004A37A2" w:rsidP="00255C3C">
      <w:pPr>
        <w:jc w:val="both"/>
        <w:rPr>
          <w:rFonts w:ascii="Helvetica" w:eastAsia="Times New Roman" w:hAnsi="Helvetica" w:cs="Tahoma"/>
          <w:lang w:eastAsia="es-ES"/>
        </w:rPr>
      </w:pPr>
      <w:r w:rsidRPr="004A37A2">
        <w:rPr>
          <w:noProof/>
          <w:lang w:val="es-MX" w:eastAsia="es-MX"/>
        </w:rPr>
        <w:drawing>
          <wp:anchor distT="0" distB="0" distL="114300" distR="114300" simplePos="0" relativeHeight="251663360" behindDoc="0" locked="0" layoutInCell="1" allowOverlap="1">
            <wp:simplePos x="0" y="0"/>
            <wp:positionH relativeFrom="margin">
              <wp:posOffset>314325</wp:posOffset>
            </wp:positionH>
            <wp:positionV relativeFrom="paragraph">
              <wp:posOffset>113666</wp:posOffset>
            </wp:positionV>
            <wp:extent cx="6181725" cy="733425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9">
                      <a:extLst>
                        <a:ext uri="{28A0092B-C50C-407E-A947-70E740481C1C}">
                          <a14:useLocalDpi xmlns:a14="http://schemas.microsoft.com/office/drawing/2010/main" val="0"/>
                        </a:ext>
                      </a:extLst>
                    </a:blip>
                    <a:srcRect b="6181"/>
                    <a:stretch/>
                  </pic:blipFill>
                  <pic:spPr bwMode="auto">
                    <a:xfrm>
                      <a:off x="0" y="0"/>
                      <a:ext cx="6181795" cy="733433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30475A" w:rsidRDefault="0030475A"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55855" w:rsidP="00255C3C">
      <w:pPr>
        <w:jc w:val="both"/>
        <w:rPr>
          <w:rFonts w:ascii="Helvetica" w:eastAsia="Times New Roman" w:hAnsi="Helvetica" w:cs="Tahoma"/>
          <w:lang w:eastAsia="es-ES"/>
        </w:rPr>
      </w:pPr>
      <w:r w:rsidRPr="00455855">
        <w:rPr>
          <w:noProof/>
          <w:lang w:val="es-MX" w:eastAsia="es-MX"/>
        </w:rPr>
        <w:drawing>
          <wp:anchor distT="0" distB="0" distL="114300" distR="114300" simplePos="0" relativeHeight="251674624" behindDoc="0" locked="0" layoutInCell="1" allowOverlap="1">
            <wp:simplePos x="0" y="0"/>
            <wp:positionH relativeFrom="margin">
              <wp:align>center</wp:align>
            </wp:positionH>
            <wp:positionV relativeFrom="paragraph">
              <wp:posOffset>66040</wp:posOffset>
            </wp:positionV>
            <wp:extent cx="4029075" cy="466725"/>
            <wp:effectExtent l="0" t="0" r="9525" b="9525"/>
            <wp:wrapNone/>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29075" cy="466725"/>
                    </a:xfrm>
                    <a:prstGeom prst="rect">
                      <a:avLst/>
                    </a:prstGeom>
                    <a:noFill/>
                    <a:ln>
                      <a:noFill/>
                    </a:ln>
                  </pic:spPr>
                </pic:pic>
              </a:graphicData>
            </a:graphic>
          </wp:anchor>
        </w:drawing>
      </w: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BF46ED" w:rsidRPr="00AD158C" w:rsidRDefault="00D2521E" w:rsidP="00D2521E">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SECRETAR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A DE PESCA Y ACUACULTURA</w:t>
      </w:r>
    </w:p>
    <w:p w:rsidR="004A37A2" w:rsidRDefault="004A37A2" w:rsidP="00255C3C">
      <w:pPr>
        <w:jc w:val="both"/>
        <w:rPr>
          <w:rFonts w:ascii="Helvetica" w:eastAsia="Times New Roman" w:hAnsi="Helvetica" w:cs="Tahoma"/>
          <w:lang w:eastAsia="es-ES"/>
        </w:rPr>
      </w:pPr>
    </w:p>
    <w:p w:rsidR="004A37A2" w:rsidRDefault="00B13017" w:rsidP="00255C3C">
      <w:pPr>
        <w:jc w:val="both"/>
        <w:rPr>
          <w:rFonts w:ascii="Helvetica" w:eastAsia="Times New Roman" w:hAnsi="Helvetica" w:cs="Tahoma"/>
          <w:lang w:eastAsia="es-ES"/>
        </w:rPr>
      </w:pPr>
      <w:r w:rsidRPr="00B13017">
        <w:rPr>
          <w:noProof/>
          <w:lang w:val="es-MX" w:eastAsia="es-MX"/>
        </w:rPr>
        <w:drawing>
          <wp:inline distT="0" distB="0" distL="0" distR="0">
            <wp:extent cx="6686550" cy="557073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86550" cy="5570737"/>
                    </a:xfrm>
                    <a:prstGeom prst="rect">
                      <a:avLst/>
                    </a:prstGeom>
                    <a:noFill/>
                    <a:ln>
                      <a:noFill/>
                    </a:ln>
                  </pic:spPr>
                </pic:pic>
              </a:graphicData>
            </a:graphic>
          </wp:inline>
        </w:drawing>
      </w:r>
    </w:p>
    <w:p w:rsidR="00B13017" w:rsidRDefault="00B13017" w:rsidP="00255C3C">
      <w:pPr>
        <w:jc w:val="both"/>
        <w:rPr>
          <w:rFonts w:ascii="Helvetica" w:eastAsia="Times New Roman" w:hAnsi="Helvetica" w:cs="Tahoma"/>
          <w:lang w:eastAsia="es-ES"/>
        </w:rPr>
      </w:pPr>
    </w:p>
    <w:p w:rsidR="004A37A2" w:rsidRDefault="00162A0C" w:rsidP="00255C3C">
      <w:pPr>
        <w:jc w:val="both"/>
        <w:rPr>
          <w:rFonts w:ascii="Helvetica" w:eastAsia="Times New Roman" w:hAnsi="Helvetica" w:cs="Tahoma"/>
          <w:lang w:eastAsia="es-ES"/>
        </w:rPr>
      </w:pPr>
      <w:r w:rsidRPr="00162A0C">
        <w:rPr>
          <w:noProof/>
          <w:lang w:val="es-MX" w:eastAsia="es-MX"/>
        </w:rPr>
        <w:drawing>
          <wp:inline distT="0" distB="0" distL="0" distR="0">
            <wp:extent cx="3171825" cy="400050"/>
            <wp:effectExtent l="0" t="0" r="9525"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71825" cy="400050"/>
                    </a:xfrm>
                    <a:prstGeom prst="rect">
                      <a:avLst/>
                    </a:prstGeom>
                    <a:noFill/>
                    <a:ln>
                      <a:noFill/>
                    </a:ln>
                  </pic:spPr>
                </pic:pic>
              </a:graphicData>
            </a:graphic>
          </wp:inline>
        </w:drawing>
      </w: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162A0C" w:rsidRDefault="00162A0C" w:rsidP="00255C3C">
      <w:pPr>
        <w:jc w:val="both"/>
        <w:rPr>
          <w:rFonts w:ascii="Helvetica" w:eastAsia="Times New Roman" w:hAnsi="Helvetica" w:cs="Tahoma"/>
          <w:lang w:eastAsia="es-ES"/>
        </w:rPr>
      </w:pPr>
    </w:p>
    <w:p w:rsidR="00162A0C" w:rsidRDefault="00162A0C"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Pr="00AD158C" w:rsidRDefault="00D2521E" w:rsidP="00D2521E">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SECRETAR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A DE INFRAESTRUCTURA, DESARROLLO URBANO Y REORDENACION TERRITORIAL</w:t>
      </w:r>
    </w:p>
    <w:p w:rsidR="004A37A2" w:rsidRDefault="000E71E6" w:rsidP="00255C3C">
      <w:pPr>
        <w:jc w:val="both"/>
        <w:rPr>
          <w:rFonts w:ascii="Helvetica" w:eastAsia="Times New Roman" w:hAnsi="Helvetica" w:cs="Tahoma"/>
          <w:lang w:eastAsia="es-ES"/>
        </w:rPr>
      </w:pPr>
      <w:r w:rsidRPr="000E71E6">
        <w:rPr>
          <w:noProof/>
          <w:lang w:val="es-MX" w:eastAsia="es-MX"/>
        </w:rPr>
        <w:drawing>
          <wp:anchor distT="0" distB="0" distL="114300" distR="114300" simplePos="0" relativeHeight="251670528" behindDoc="0" locked="0" layoutInCell="1" allowOverlap="1">
            <wp:simplePos x="0" y="0"/>
            <wp:positionH relativeFrom="margin">
              <wp:align>right</wp:align>
            </wp:positionH>
            <wp:positionV relativeFrom="paragraph">
              <wp:posOffset>13335</wp:posOffset>
            </wp:positionV>
            <wp:extent cx="6686550" cy="6538372"/>
            <wp:effectExtent l="0" t="0" r="0" b="0"/>
            <wp:wrapNone/>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86550" cy="6538372"/>
                    </a:xfrm>
                    <a:prstGeom prst="rect">
                      <a:avLst/>
                    </a:prstGeom>
                    <a:noFill/>
                    <a:ln>
                      <a:noFill/>
                    </a:ln>
                  </pic:spPr>
                </pic:pic>
              </a:graphicData>
            </a:graphic>
          </wp:anchor>
        </w:drawing>
      </w: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0E71E6" w:rsidP="00255C3C">
      <w:pPr>
        <w:jc w:val="both"/>
        <w:rPr>
          <w:rFonts w:ascii="Helvetica" w:eastAsia="Times New Roman" w:hAnsi="Helvetica" w:cs="Tahoma"/>
          <w:lang w:eastAsia="es-ES"/>
        </w:rPr>
      </w:pPr>
      <w:r w:rsidRPr="000E71E6">
        <w:rPr>
          <w:noProof/>
          <w:lang w:val="es-MX" w:eastAsia="es-MX"/>
        </w:rPr>
        <w:lastRenderedPageBreak/>
        <w:drawing>
          <wp:inline distT="0" distB="0" distL="0" distR="0">
            <wp:extent cx="6686550" cy="8155986"/>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86550" cy="8155986"/>
                    </a:xfrm>
                    <a:prstGeom prst="rect">
                      <a:avLst/>
                    </a:prstGeom>
                    <a:noFill/>
                    <a:ln>
                      <a:noFill/>
                    </a:ln>
                  </pic:spPr>
                </pic:pic>
              </a:graphicData>
            </a:graphic>
          </wp:inline>
        </w:drawing>
      </w: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0E71E6" w:rsidP="00255C3C">
      <w:pPr>
        <w:jc w:val="both"/>
        <w:rPr>
          <w:rFonts w:ascii="Helvetica" w:eastAsia="Times New Roman" w:hAnsi="Helvetica" w:cs="Tahoma"/>
          <w:lang w:eastAsia="es-ES"/>
        </w:rPr>
      </w:pPr>
      <w:r w:rsidRPr="000E71E6">
        <w:rPr>
          <w:noProof/>
          <w:lang w:val="es-MX" w:eastAsia="es-MX"/>
        </w:rPr>
        <w:drawing>
          <wp:inline distT="0" distB="0" distL="0" distR="0">
            <wp:extent cx="6686550" cy="6735943"/>
            <wp:effectExtent l="0" t="0" r="0" b="825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86550" cy="6735943"/>
                    </a:xfrm>
                    <a:prstGeom prst="rect">
                      <a:avLst/>
                    </a:prstGeom>
                    <a:noFill/>
                    <a:ln>
                      <a:noFill/>
                    </a:ln>
                  </pic:spPr>
                </pic:pic>
              </a:graphicData>
            </a:graphic>
          </wp:inline>
        </w:drawing>
      </w: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Pr="00AD158C" w:rsidRDefault="000E71E6" w:rsidP="00D2521E">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S</w:t>
      </w:r>
      <w:r w:rsidR="00D2521E" w:rsidRPr="00AD158C">
        <w:rPr>
          <w:rFonts w:asciiTheme="minorHAnsi" w:eastAsia="Times New Roman" w:hAnsiTheme="minorHAnsi" w:cstheme="minorHAnsi"/>
          <w:b/>
          <w:sz w:val="32"/>
          <w:szCs w:val="32"/>
          <w:lang w:eastAsia="es-ES"/>
        </w:rPr>
        <w:t>ECRETAR</w:t>
      </w:r>
      <w:r w:rsidR="00AD158C" w:rsidRPr="00AD158C">
        <w:rPr>
          <w:rFonts w:asciiTheme="minorHAnsi" w:eastAsia="Times New Roman" w:hAnsiTheme="minorHAnsi" w:cstheme="minorHAnsi"/>
          <w:b/>
          <w:sz w:val="32"/>
          <w:szCs w:val="32"/>
          <w:lang w:eastAsia="es-ES"/>
        </w:rPr>
        <w:t>Í</w:t>
      </w:r>
      <w:r w:rsidR="00D2521E" w:rsidRPr="00AD158C">
        <w:rPr>
          <w:rFonts w:asciiTheme="minorHAnsi" w:eastAsia="Times New Roman" w:hAnsiTheme="minorHAnsi" w:cstheme="minorHAnsi"/>
          <w:b/>
          <w:sz w:val="32"/>
          <w:szCs w:val="32"/>
          <w:lang w:eastAsia="es-ES"/>
        </w:rPr>
        <w:t>A DE ECONOM</w:t>
      </w:r>
      <w:r w:rsidR="00AD158C" w:rsidRPr="00AD158C">
        <w:rPr>
          <w:rFonts w:asciiTheme="minorHAnsi" w:eastAsia="Times New Roman" w:hAnsiTheme="minorHAnsi" w:cstheme="minorHAnsi"/>
          <w:b/>
          <w:sz w:val="32"/>
          <w:szCs w:val="32"/>
          <w:lang w:eastAsia="es-ES"/>
        </w:rPr>
        <w:t>Í</w:t>
      </w:r>
      <w:r w:rsidR="00D2521E" w:rsidRPr="00AD158C">
        <w:rPr>
          <w:rFonts w:asciiTheme="minorHAnsi" w:eastAsia="Times New Roman" w:hAnsiTheme="minorHAnsi" w:cstheme="minorHAnsi"/>
          <w:b/>
          <w:sz w:val="32"/>
          <w:szCs w:val="32"/>
          <w:lang w:eastAsia="es-ES"/>
        </w:rPr>
        <w:t>A E INNOVACI</w:t>
      </w:r>
      <w:r w:rsidR="00AD158C" w:rsidRPr="00AD158C">
        <w:rPr>
          <w:rFonts w:asciiTheme="minorHAnsi" w:eastAsia="Times New Roman" w:hAnsiTheme="minorHAnsi" w:cstheme="minorHAnsi"/>
          <w:b/>
          <w:sz w:val="32"/>
          <w:szCs w:val="32"/>
          <w:lang w:eastAsia="es-ES"/>
        </w:rPr>
        <w:t>ÓN</w:t>
      </w:r>
    </w:p>
    <w:p w:rsidR="004A37A2" w:rsidRDefault="00D2521E" w:rsidP="00255C3C">
      <w:pPr>
        <w:jc w:val="both"/>
        <w:rPr>
          <w:rFonts w:ascii="Helvetica" w:eastAsia="Times New Roman" w:hAnsi="Helvetica" w:cs="Tahoma"/>
          <w:lang w:eastAsia="es-ES"/>
        </w:rPr>
      </w:pPr>
      <w:r w:rsidRPr="00D2521E">
        <w:rPr>
          <w:noProof/>
          <w:lang w:val="es-MX" w:eastAsia="es-MX"/>
        </w:rPr>
        <w:drawing>
          <wp:anchor distT="0" distB="0" distL="114300" distR="114300" simplePos="0" relativeHeight="251666432" behindDoc="0" locked="0" layoutInCell="1" allowOverlap="1">
            <wp:simplePos x="0" y="0"/>
            <wp:positionH relativeFrom="page">
              <wp:align>center</wp:align>
            </wp:positionH>
            <wp:positionV relativeFrom="paragraph">
              <wp:posOffset>8890</wp:posOffset>
            </wp:positionV>
            <wp:extent cx="6685280" cy="7829550"/>
            <wp:effectExtent l="0" t="0" r="1270" b="0"/>
            <wp:wrapNone/>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85280" cy="7829550"/>
                    </a:xfrm>
                    <a:prstGeom prst="rect">
                      <a:avLst/>
                    </a:prstGeom>
                    <a:noFill/>
                    <a:ln>
                      <a:noFill/>
                    </a:ln>
                  </pic:spPr>
                </pic:pic>
              </a:graphicData>
            </a:graphic>
            <wp14:sizeRelV relativeFrom="margin">
              <wp14:pctHeight>0</wp14:pctHeight>
            </wp14:sizeRelV>
          </wp:anchor>
        </w:drawing>
      </w: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4A37A2" w:rsidRDefault="004A37A2" w:rsidP="00255C3C">
      <w:pPr>
        <w:jc w:val="both"/>
        <w:rPr>
          <w:rFonts w:ascii="Helvetica" w:eastAsia="Times New Roman" w:hAnsi="Helvetica" w:cs="Tahoma"/>
          <w:lang w:eastAsia="es-ES"/>
        </w:rPr>
      </w:pPr>
    </w:p>
    <w:p w:rsidR="00D2521E" w:rsidRPr="00AD158C" w:rsidRDefault="00D2521E" w:rsidP="00D2521E">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SECRETAR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A DEL CAMPO Y LA SEGURIDAD ALIMENTARIA</w:t>
      </w:r>
    </w:p>
    <w:p w:rsidR="00D2521E" w:rsidRPr="00D2521E" w:rsidRDefault="00DD3DF7" w:rsidP="00D2521E">
      <w:pPr>
        <w:jc w:val="center"/>
        <w:rPr>
          <w:rFonts w:ascii="Helvetica" w:eastAsia="Times New Roman" w:hAnsi="Helvetica" w:cs="Tahoma"/>
          <w:b/>
          <w:sz w:val="32"/>
          <w:szCs w:val="32"/>
          <w:lang w:eastAsia="es-ES"/>
        </w:rPr>
      </w:pPr>
      <w:r w:rsidRPr="00D2521E">
        <w:rPr>
          <w:noProof/>
          <w:lang w:val="es-MX" w:eastAsia="es-MX"/>
        </w:rPr>
        <w:drawing>
          <wp:anchor distT="0" distB="0" distL="114300" distR="114300" simplePos="0" relativeHeight="251667456" behindDoc="0" locked="0" layoutInCell="1" allowOverlap="1">
            <wp:simplePos x="0" y="0"/>
            <wp:positionH relativeFrom="margin">
              <wp:align>center</wp:align>
            </wp:positionH>
            <wp:positionV relativeFrom="paragraph">
              <wp:posOffset>85090</wp:posOffset>
            </wp:positionV>
            <wp:extent cx="6314631" cy="7829550"/>
            <wp:effectExtent l="0" t="0" r="0" b="0"/>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16030" cy="7831285"/>
                    </a:xfrm>
                    <a:prstGeom prst="rect">
                      <a:avLst/>
                    </a:prstGeom>
                    <a:noFill/>
                    <a:ln>
                      <a:noFill/>
                    </a:ln>
                  </pic:spPr>
                </pic:pic>
              </a:graphicData>
            </a:graphic>
            <wp14:sizeRelV relativeFrom="margin">
              <wp14:pctHeight>0</wp14:pctHeight>
            </wp14:sizeRelV>
          </wp:anchor>
        </w:drawing>
      </w: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D3DF7" w:rsidP="00255C3C">
      <w:pPr>
        <w:jc w:val="both"/>
        <w:rPr>
          <w:rFonts w:ascii="Helvetica" w:eastAsia="Times New Roman" w:hAnsi="Helvetica" w:cs="Tahoma"/>
          <w:lang w:eastAsia="es-ES"/>
        </w:rPr>
      </w:pPr>
      <w:r w:rsidRPr="00DD3DF7">
        <w:rPr>
          <w:noProof/>
          <w:lang w:val="es-MX" w:eastAsia="es-MX"/>
        </w:rPr>
        <w:lastRenderedPageBreak/>
        <w:drawing>
          <wp:anchor distT="0" distB="0" distL="114300" distR="114300" simplePos="0" relativeHeight="251668480" behindDoc="0" locked="0" layoutInCell="1" allowOverlap="1">
            <wp:simplePos x="0" y="0"/>
            <wp:positionH relativeFrom="margin">
              <wp:align>center</wp:align>
            </wp:positionH>
            <wp:positionV relativeFrom="paragraph">
              <wp:posOffset>13970</wp:posOffset>
            </wp:positionV>
            <wp:extent cx="6362700" cy="7839075"/>
            <wp:effectExtent l="0" t="0" r="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28">
                      <a:extLst>
                        <a:ext uri="{28A0092B-C50C-407E-A947-70E740481C1C}">
                          <a14:useLocalDpi xmlns:a14="http://schemas.microsoft.com/office/drawing/2010/main" val="0"/>
                        </a:ext>
                      </a:extLst>
                    </a:blip>
                    <a:srcRect b="4414"/>
                    <a:stretch/>
                  </pic:blipFill>
                  <pic:spPr bwMode="auto">
                    <a:xfrm>
                      <a:off x="0" y="0"/>
                      <a:ext cx="6362700" cy="783907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162A0C" w:rsidP="00255C3C">
      <w:pPr>
        <w:jc w:val="both"/>
        <w:rPr>
          <w:rFonts w:ascii="Helvetica" w:eastAsia="Times New Roman" w:hAnsi="Helvetica" w:cs="Tahoma"/>
          <w:lang w:eastAsia="es-ES"/>
        </w:rPr>
      </w:pPr>
      <w:r w:rsidRPr="00162A0C">
        <w:rPr>
          <w:noProof/>
          <w:lang w:val="es-MX" w:eastAsia="es-MX"/>
        </w:rPr>
        <w:drawing>
          <wp:anchor distT="0" distB="0" distL="114300" distR="114300" simplePos="0" relativeHeight="251675648" behindDoc="0" locked="0" layoutInCell="1" allowOverlap="1">
            <wp:simplePos x="0" y="0"/>
            <wp:positionH relativeFrom="margin">
              <wp:align>center</wp:align>
            </wp:positionH>
            <wp:positionV relativeFrom="paragraph">
              <wp:posOffset>4445</wp:posOffset>
            </wp:positionV>
            <wp:extent cx="2971800" cy="332842"/>
            <wp:effectExtent l="0" t="0" r="0" b="0"/>
            <wp:wrapNone/>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71800" cy="332842"/>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2521E" w:rsidRDefault="00D2521E" w:rsidP="00255C3C">
      <w:pPr>
        <w:jc w:val="both"/>
        <w:rPr>
          <w:rFonts w:ascii="Helvetica" w:eastAsia="Times New Roman" w:hAnsi="Helvetica" w:cs="Tahoma"/>
          <w:lang w:eastAsia="es-ES"/>
        </w:rPr>
      </w:pPr>
    </w:p>
    <w:p w:rsidR="00D2521E" w:rsidRPr="00AD158C" w:rsidRDefault="00DD3DF7" w:rsidP="00DD3DF7">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SECRETAR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A DE TURISMO</w:t>
      </w:r>
    </w:p>
    <w:p w:rsidR="00D2521E" w:rsidRDefault="00DD3DF7" w:rsidP="00255C3C">
      <w:pPr>
        <w:jc w:val="both"/>
        <w:rPr>
          <w:rFonts w:ascii="Helvetica" w:eastAsia="Times New Roman" w:hAnsi="Helvetica" w:cs="Tahoma"/>
          <w:lang w:eastAsia="es-ES"/>
        </w:rPr>
      </w:pPr>
      <w:r w:rsidRPr="00DD3DF7">
        <w:rPr>
          <w:noProof/>
          <w:lang w:val="es-MX" w:eastAsia="es-MX"/>
        </w:rPr>
        <w:drawing>
          <wp:anchor distT="0" distB="0" distL="114300" distR="114300" simplePos="0" relativeHeight="251669504" behindDoc="0" locked="0" layoutInCell="1" allowOverlap="1">
            <wp:simplePos x="0" y="0"/>
            <wp:positionH relativeFrom="page">
              <wp:align>center</wp:align>
            </wp:positionH>
            <wp:positionV relativeFrom="paragraph">
              <wp:posOffset>104140</wp:posOffset>
            </wp:positionV>
            <wp:extent cx="6685803" cy="7753350"/>
            <wp:effectExtent l="0" t="0" r="1270" b="0"/>
            <wp:wrapNone/>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693763" cy="7762581"/>
                    </a:xfrm>
                    <a:prstGeom prst="rect">
                      <a:avLst/>
                    </a:prstGeom>
                    <a:noFill/>
                    <a:ln>
                      <a:noFill/>
                    </a:ln>
                  </pic:spPr>
                </pic:pic>
              </a:graphicData>
            </a:graphic>
            <wp14:sizeRelV relativeFrom="margin">
              <wp14:pctHeight>0</wp14:pctHeight>
            </wp14:sizeRelV>
          </wp:anchor>
        </w:drawing>
      </w: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Pr="00AD158C" w:rsidRDefault="0028233D" w:rsidP="0028233D">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SECRETAR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A DE EDUCACI</w:t>
      </w:r>
      <w:r w:rsidR="00AD158C" w:rsidRPr="00AD158C">
        <w:rPr>
          <w:rFonts w:asciiTheme="minorHAnsi" w:eastAsia="Times New Roman" w:hAnsiTheme="minorHAnsi" w:cstheme="minorHAnsi"/>
          <w:b/>
          <w:sz w:val="32"/>
          <w:szCs w:val="32"/>
          <w:lang w:eastAsia="es-ES"/>
        </w:rPr>
        <w:t>Ó</w:t>
      </w:r>
      <w:r w:rsidRPr="00AD158C">
        <w:rPr>
          <w:rFonts w:asciiTheme="minorHAnsi" w:eastAsia="Times New Roman" w:hAnsiTheme="minorHAnsi" w:cstheme="minorHAnsi"/>
          <w:b/>
          <w:sz w:val="32"/>
          <w:szCs w:val="32"/>
          <w:lang w:eastAsia="es-ES"/>
        </w:rPr>
        <w:t>N</w:t>
      </w: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tbl>
      <w:tblPr>
        <w:tblW w:w="9900" w:type="dxa"/>
        <w:tblCellMar>
          <w:left w:w="70" w:type="dxa"/>
          <w:right w:w="70" w:type="dxa"/>
        </w:tblCellMar>
        <w:tblLook w:val="04A0" w:firstRow="1" w:lastRow="0" w:firstColumn="1" w:lastColumn="0" w:noHBand="0" w:noVBand="1"/>
      </w:tblPr>
      <w:tblGrid>
        <w:gridCol w:w="320"/>
        <w:gridCol w:w="960"/>
        <w:gridCol w:w="1300"/>
        <w:gridCol w:w="960"/>
        <w:gridCol w:w="960"/>
        <w:gridCol w:w="960"/>
        <w:gridCol w:w="985"/>
        <w:gridCol w:w="2193"/>
        <w:gridCol w:w="1300"/>
      </w:tblGrid>
      <w:tr w:rsidR="0028233D" w:rsidRPr="0028233D" w:rsidTr="0028233D">
        <w:trPr>
          <w:trHeight w:val="300"/>
        </w:trPr>
        <w:tc>
          <w:tcPr>
            <w:tcW w:w="320" w:type="dxa"/>
            <w:vMerge w:val="restart"/>
            <w:tcBorders>
              <w:top w:val="single" w:sz="8" w:space="0" w:color="auto"/>
              <w:left w:val="single" w:sz="8" w:space="0" w:color="auto"/>
              <w:bottom w:val="single" w:sz="8" w:space="0" w:color="000000"/>
              <w:right w:val="single" w:sz="8" w:space="0" w:color="auto"/>
            </w:tcBorders>
            <w:shd w:val="clear" w:color="000000" w:fill="952C0F"/>
            <w:vAlign w:val="center"/>
            <w:hideMark/>
          </w:tcPr>
          <w:p w:rsidR="0028233D" w:rsidRPr="0028233D" w:rsidRDefault="0028233D" w:rsidP="0028233D">
            <w:pPr>
              <w:jc w:val="center"/>
              <w:rPr>
                <w:rFonts w:ascii="Calibri" w:eastAsia="Times New Roman" w:hAnsi="Calibri" w:cs="Calibri"/>
                <w:color w:val="FFFFFF"/>
                <w:sz w:val="22"/>
                <w:szCs w:val="22"/>
                <w:lang w:val="es-MX" w:eastAsia="es-MX"/>
              </w:rPr>
            </w:pPr>
            <w:r w:rsidRPr="0028233D">
              <w:rPr>
                <w:rFonts w:ascii="Calibri" w:eastAsia="Times New Roman" w:hAnsi="Calibri" w:cs="Calibri"/>
                <w:color w:val="FFFFFF"/>
                <w:sz w:val="22"/>
                <w:szCs w:val="22"/>
                <w:lang w:val="es-MX" w:eastAsia="es-MX"/>
              </w:rPr>
              <w:t>#</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952C0F"/>
            <w:vAlign w:val="center"/>
            <w:hideMark/>
          </w:tcPr>
          <w:p w:rsidR="0028233D" w:rsidRPr="0028233D" w:rsidRDefault="0028233D" w:rsidP="0028233D">
            <w:pPr>
              <w:jc w:val="center"/>
              <w:rPr>
                <w:rFonts w:ascii="Calibri" w:eastAsia="Times New Roman" w:hAnsi="Calibri" w:cs="Calibri"/>
                <w:color w:val="FFFFFF"/>
                <w:sz w:val="22"/>
                <w:szCs w:val="22"/>
                <w:lang w:val="es-MX" w:eastAsia="es-MX"/>
              </w:rPr>
            </w:pPr>
            <w:r w:rsidRPr="0028233D">
              <w:rPr>
                <w:rFonts w:ascii="Calibri" w:eastAsia="Times New Roman" w:hAnsi="Calibri" w:cs="Calibri"/>
                <w:color w:val="FFFFFF"/>
                <w:sz w:val="22"/>
                <w:szCs w:val="22"/>
                <w:lang w:val="es-MX" w:eastAsia="es-MX"/>
              </w:rPr>
              <w:t>No. ECON.</w:t>
            </w:r>
          </w:p>
        </w:tc>
        <w:tc>
          <w:tcPr>
            <w:tcW w:w="1300" w:type="dxa"/>
            <w:vMerge w:val="restart"/>
            <w:tcBorders>
              <w:top w:val="single" w:sz="8" w:space="0" w:color="auto"/>
              <w:left w:val="single" w:sz="8" w:space="0" w:color="auto"/>
              <w:bottom w:val="single" w:sz="8" w:space="0" w:color="000000"/>
              <w:right w:val="single" w:sz="8" w:space="0" w:color="auto"/>
            </w:tcBorders>
            <w:shd w:val="clear" w:color="000000" w:fill="952C0F"/>
            <w:vAlign w:val="center"/>
            <w:hideMark/>
          </w:tcPr>
          <w:p w:rsidR="0028233D" w:rsidRPr="0028233D" w:rsidRDefault="0028233D" w:rsidP="0028233D">
            <w:pPr>
              <w:jc w:val="center"/>
              <w:rPr>
                <w:rFonts w:ascii="Calibri" w:eastAsia="Times New Roman" w:hAnsi="Calibri" w:cs="Calibri"/>
                <w:color w:val="FFFFFF"/>
                <w:sz w:val="22"/>
                <w:szCs w:val="22"/>
                <w:lang w:val="es-MX" w:eastAsia="es-MX"/>
              </w:rPr>
            </w:pPr>
            <w:r w:rsidRPr="0028233D">
              <w:rPr>
                <w:rFonts w:ascii="Calibri" w:eastAsia="Times New Roman" w:hAnsi="Calibri" w:cs="Calibri"/>
                <w:color w:val="FFFFFF"/>
                <w:sz w:val="22"/>
                <w:szCs w:val="22"/>
                <w:lang w:val="es-MX" w:eastAsia="es-MX"/>
              </w:rPr>
              <w:t>INVENTARIO</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952C0F"/>
            <w:vAlign w:val="center"/>
            <w:hideMark/>
          </w:tcPr>
          <w:p w:rsidR="0028233D" w:rsidRPr="0028233D" w:rsidRDefault="0028233D" w:rsidP="0028233D">
            <w:pPr>
              <w:jc w:val="center"/>
              <w:rPr>
                <w:rFonts w:ascii="Calibri" w:eastAsia="Times New Roman" w:hAnsi="Calibri" w:cs="Calibri"/>
                <w:color w:val="FFFFFF"/>
                <w:sz w:val="22"/>
                <w:szCs w:val="22"/>
                <w:lang w:val="es-MX" w:eastAsia="es-MX"/>
              </w:rPr>
            </w:pPr>
            <w:r w:rsidRPr="0028233D">
              <w:rPr>
                <w:rFonts w:ascii="Calibri" w:eastAsia="Times New Roman" w:hAnsi="Calibri" w:cs="Calibri"/>
                <w:color w:val="FFFFFF"/>
                <w:sz w:val="22"/>
                <w:szCs w:val="22"/>
                <w:lang w:val="es-MX" w:eastAsia="es-MX"/>
              </w:rPr>
              <w:t>MARCA</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952C0F"/>
            <w:vAlign w:val="center"/>
            <w:hideMark/>
          </w:tcPr>
          <w:p w:rsidR="0028233D" w:rsidRPr="0028233D" w:rsidRDefault="0028233D" w:rsidP="0028233D">
            <w:pPr>
              <w:jc w:val="center"/>
              <w:rPr>
                <w:rFonts w:ascii="Calibri" w:eastAsia="Times New Roman" w:hAnsi="Calibri" w:cs="Calibri"/>
                <w:color w:val="FFFFFF"/>
                <w:sz w:val="22"/>
                <w:szCs w:val="22"/>
                <w:lang w:val="es-MX" w:eastAsia="es-MX"/>
              </w:rPr>
            </w:pPr>
            <w:r w:rsidRPr="0028233D">
              <w:rPr>
                <w:rFonts w:ascii="Calibri" w:eastAsia="Times New Roman" w:hAnsi="Calibri" w:cs="Calibri"/>
                <w:color w:val="FFFFFF"/>
                <w:sz w:val="22"/>
                <w:szCs w:val="22"/>
                <w:lang w:val="es-MX" w:eastAsia="es-MX"/>
              </w:rPr>
              <w:t>LÍNEA</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952C0F"/>
            <w:vAlign w:val="center"/>
            <w:hideMark/>
          </w:tcPr>
          <w:p w:rsidR="0028233D" w:rsidRPr="0028233D" w:rsidRDefault="0028233D" w:rsidP="0028233D">
            <w:pPr>
              <w:jc w:val="center"/>
              <w:rPr>
                <w:rFonts w:ascii="Calibri" w:eastAsia="Times New Roman" w:hAnsi="Calibri" w:cs="Calibri"/>
                <w:color w:val="FFFFFF"/>
                <w:sz w:val="22"/>
                <w:szCs w:val="22"/>
                <w:lang w:val="es-MX" w:eastAsia="es-MX"/>
              </w:rPr>
            </w:pPr>
            <w:r w:rsidRPr="0028233D">
              <w:rPr>
                <w:rFonts w:ascii="Calibri" w:eastAsia="Times New Roman" w:hAnsi="Calibri" w:cs="Calibri"/>
                <w:color w:val="FFFFFF"/>
                <w:sz w:val="22"/>
                <w:szCs w:val="22"/>
                <w:lang w:val="es-MX" w:eastAsia="es-MX"/>
              </w:rPr>
              <w:t>MODELO</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952C0F"/>
            <w:vAlign w:val="center"/>
            <w:hideMark/>
          </w:tcPr>
          <w:p w:rsidR="0028233D" w:rsidRPr="0028233D" w:rsidRDefault="0028233D" w:rsidP="0028233D">
            <w:pPr>
              <w:jc w:val="center"/>
              <w:rPr>
                <w:rFonts w:ascii="Calibri" w:eastAsia="Times New Roman" w:hAnsi="Calibri" w:cs="Calibri"/>
                <w:color w:val="FFFFFF"/>
                <w:sz w:val="22"/>
                <w:szCs w:val="22"/>
                <w:lang w:val="es-MX" w:eastAsia="es-MX"/>
              </w:rPr>
            </w:pPr>
            <w:r w:rsidRPr="0028233D">
              <w:rPr>
                <w:rFonts w:ascii="Calibri" w:eastAsia="Times New Roman" w:hAnsi="Calibri" w:cs="Calibri"/>
                <w:color w:val="FFFFFF"/>
                <w:sz w:val="22"/>
                <w:szCs w:val="22"/>
                <w:lang w:val="es-MX" w:eastAsia="es-MX"/>
              </w:rPr>
              <w:t>PLACAS</w:t>
            </w:r>
          </w:p>
        </w:tc>
        <w:tc>
          <w:tcPr>
            <w:tcW w:w="2180" w:type="dxa"/>
            <w:vMerge w:val="restart"/>
            <w:tcBorders>
              <w:top w:val="single" w:sz="8" w:space="0" w:color="auto"/>
              <w:left w:val="single" w:sz="8" w:space="0" w:color="auto"/>
              <w:bottom w:val="single" w:sz="8" w:space="0" w:color="000000"/>
              <w:right w:val="single" w:sz="8" w:space="0" w:color="auto"/>
            </w:tcBorders>
            <w:shd w:val="clear" w:color="000000" w:fill="952C0F"/>
            <w:vAlign w:val="center"/>
            <w:hideMark/>
          </w:tcPr>
          <w:p w:rsidR="0028233D" w:rsidRPr="0028233D" w:rsidRDefault="0028233D" w:rsidP="0028233D">
            <w:pPr>
              <w:jc w:val="center"/>
              <w:rPr>
                <w:rFonts w:ascii="Calibri" w:eastAsia="Times New Roman" w:hAnsi="Calibri" w:cs="Calibri"/>
                <w:color w:val="FFFFFF"/>
                <w:sz w:val="22"/>
                <w:szCs w:val="22"/>
                <w:lang w:val="es-MX" w:eastAsia="es-MX"/>
              </w:rPr>
            </w:pPr>
            <w:r w:rsidRPr="0028233D">
              <w:rPr>
                <w:rFonts w:ascii="Calibri" w:eastAsia="Times New Roman" w:hAnsi="Calibri" w:cs="Calibri"/>
                <w:color w:val="FFFFFF"/>
                <w:sz w:val="22"/>
                <w:szCs w:val="22"/>
                <w:lang w:val="es-MX" w:eastAsia="es-MX"/>
              </w:rPr>
              <w:t>SERIE DEL VEHÍCULO</w:t>
            </w:r>
          </w:p>
        </w:tc>
        <w:tc>
          <w:tcPr>
            <w:tcW w:w="1300" w:type="dxa"/>
            <w:tcBorders>
              <w:top w:val="single" w:sz="8" w:space="0" w:color="auto"/>
              <w:left w:val="nil"/>
              <w:bottom w:val="nil"/>
              <w:right w:val="single" w:sz="8" w:space="0" w:color="auto"/>
            </w:tcBorders>
            <w:shd w:val="clear" w:color="000000" w:fill="E5B8B7"/>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COBERTURA</w:t>
            </w:r>
          </w:p>
        </w:tc>
      </w:tr>
      <w:tr w:rsidR="0028233D" w:rsidRPr="0028233D" w:rsidTr="0028233D">
        <w:trPr>
          <w:trHeight w:val="615"/>
        </w:trPr>
        <w:tc>
          <w:tcPr>
            <w:tcW w:w="320" w:type="dxa"/>
            <w:vMerge/>
            <w:tcBorders>
              <w:top w:val="single" w:sz="8" w:space="0" w:color="auto"/>
              <w:left w:val="single" w:sz="8" w:space="0" w:color="auto"/>
              <w:bottom w:val="single" w:sz="8" w:space="0" w:color="000000"/>
              <w:right w:val="single" w:sz="8" w:space="0" w:color="auto"/>
            </w:tcBorders>
            <w:vAlign w:val="center"/>
            <w:hideMark/>
          </w:tcPr>
          <w:p w:rsidR="0028233D" w:rsidRPr="0028233D" w:rsidRDefault="0028233D" w:rsidP="0028233D">
            <w:pPr>
              <w:rPr>
                <w:rFonts w:ascii="Calibri" w:eastAsia="Times New Roman" w:hAnsi="Calibri" w:cs="Calibri"/>
                <w:color w:val="FFFFFF"/>
                <w:sz w:val="22"/>
                <w:szCs w:val="22"/>
                <w:lang w:val="es-MX" w:eastAsia="es-MX"/>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28233D" w:rsidRPr="0028233D" w:rsidRDefault="0028233D" w:rsidP="0028233D">
            <w:pPr>
              <w:rPr>
                <w:rFonts w:ascii="Calibri" w:eastAsia="Times New Roman" w:hAnsi="Calibri" w:cs="Calibri"/>
                <w:color w:val="FFFFFF"/>
                <w:sz w:val="22"/>
                <w:szCs w:val="22"/>
                <w:lang w:val="es-MX" w:eastAsia="es-MX"/>
              </w:rPr>
            </w:pPr>
          </w:p>
        </w:tc>
        <w:tc>
          <w:tcPr>
            <w:tcW w:w="1300" w:type="dxa"/>
            <w:vMerge/>
            <w:tcBorders>
              <w:top w:val="single" w:sz="8" w:space="0" w:color="auto"/>
              <w:left w:val="single" w:sz="8" w:space="0" w:color="auto"/>
              <w:bottom w:val="single" w:sz="8" w:space="0" w:color="000000"/>
              <w:right w:val="single" w:sz="8" w:space="0" w:color="auto"/>
            </w:tcBorders>
            <w:vAlign w:val="center"/>
            <w:hideMark/>
          </w:tcPr>
          <w:p w:rsidR="0028233D" w:rsidRPr="0028233D" w:rsidRDefault="0028233D" w:rsidP="0028233D">
            <w:pPr>
              <w:rPr>
                <w:rFonts w:ascii="Calibri" w:eastAsia="Times New Roman" w:hAnsi="Calibri" w:cs="Calibri"/>
                <w:color w:val="FFFFFF"/>
                <w:sz w:val="22"/>
                <w:szCs w:val="22"/>
                <w:lang w:val="es-MX" w:eastAsia="es-MX"/>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28233D" w:rsidRPr="0028233D" w:rsidRDefault="0028233D" w:rsidP="0028233D">
            <w:pPr>
              <w:rPr>
                <w:rFonts w:ascii="Calibri" w:eastAsia="Times New Roman" w:hAnsi="Calibri" w:cs="Calibri"/>
                <w:color w:val="FFFFFF"/>
                <w:sz w:val="22"/>
                <w:szCs w:val="22"/>
                <w:lang w:val="es-MX" w:eastAsia="es-MX"/>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28233D" w:rsidRPr="0028233D" w:rsidRDefault="0028233D" w:rsidP="0028233D">
            <w:pPr>
              <w:rPr>
                <w:rFonts w:ascii="Calibri" w:eastAsia="Times New Roman" w:hAnsi="Calibri" w:cs="Calibri"/>
                <w:color w:val="FFFFFF"/>
                <w:sz w:val="22"/>
                <w:szCs w:val="22"/>
                <w:lang w:val="es-MX" w:eastAsia="es-MX"/>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28233D" w:rsidRPr="0028233D" w:rsidRDefault="0028233D" w:rsidP="0028233D">
            <w:pPr>
              <w:rPr>
                <w:rFonts w:ascii="Calibri" w:eastAsia="Times New Roman" w:hAnsi="Calibri" w:cs="Calibri"/>
                <w:color w:val="FFFFFF"/>
                <w:sz w:val="22"/>
                <w:szCs w:val="22"/>
                <w:lang w:val="es-MX" w:eastAsia="es-MX"/>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28233D" w:rsidRPr="0028233D" w:rsidRDefault="0028233D" w:rsidP="0028233D">
            <w:pPr>
              <w:rPr>
                <w:rFonts w:ascii="Calibri" w:eastAsia="Times New Roman" w:hAnsi="Calibri" w:cs="Calibri"/>
                <w:color w:val="FFFFFF"/>
                <w:sz w:val="22"/>
                <w:szCs w:val="22"/>
                <w:lang w:val="es-MX" w:eastAsia="es-MX"/>
              </w:rPr>
            </w:pPr>
          </w:p>
        </w:tc>
        <w:tc>
          <w:tcPr>
            <w:tcW w:w="2180" w:type="dxa"/>
            <w:vMerge/>
            <w:tcBorders>
              <w:top w:val="single" w:sz="8" w:space="0" w:color="auto"/>
              <w:left w:val="single" w:sz="8" w:space="0" w:color="auto"/>
              <w:bottom w:val="single" w:sz="8" w:space="0" w:color="000000"/>
              <w:right w:val="single" w:sz="8" w:space="0" w:color="auto"/>
            </w:tcBorders>
            <w:vAlign w:val="center"/>
            <w:hideMark/>
          </w:tcPr>
          <w:p w:rsidR="0028233D" w:rsidRPr="0028233D" w:rsidRDefault="0028233D" w:rsidP="0028233D">
            <w:pPr>
              <w:rPr>
                <w:rFonts w:ascii="Calibri" w:eastAsia="Times New Roman" w:hAnsi="Calibri" w:cs="Calibri"/>
                <w:color w:val="FFFFFF"/>
                <w:sz w:val="22"/>
                <w:szCs w:val="22"/>
                <w:lang w:val="es-MX" w:eastAsia="es-MX"/>
              </w:rPr>
            </w:pPr>
          </w:p>
        </w:tc>
        <w:tc>
          <w:tcPr>
            <w:tcW w:w="1300" w:type="dxa"/>
            <w:tcBorders>
              <w:top w:val="nil"/>
              <w:left w:val="nil"/>
              <w:bottom w:val="single" w:sz="8" w:space="0" w:color="auto"/>
              <w:right w:val="single" w:sz="8" w:space="0" w:color="auto"/>
            </w:tcBorders>
            <w:shd w:val="clear" w:color="000000" w:fill="E5B8B7"/>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AMPLIA/ R.C.</w:t>
            </w:r>
          </w:p>
        </w:tc>
      </w:tr>
      <w:tr w:rsidR="0028233D" w:rsidRPr="0028233D" w:rsidTr="0028233D">
        <w:trPr>
          <w:trHeight w:val="499"/>
        </w:trPr>
        <w:tc>
          <w:tcPr>
            <w:tcW w:w="320" w:type="dxa"/>
            <w:tcBorders>
              <w:top w:val="nil"/>
              <w:left w:val="single" w:sz="8" w:space="0" w:color="auto"/>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1</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SEB-161</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ISEP-SEB-1</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FORD</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IKON</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2012</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AKN1326</w:t>
            </w:r>
          </w:p>
        </w:tc>
        <w:tc>
          <w:tcPr>
            <w:tcW w:w="218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MAJFP1GD3CC106892</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R.C.</w:t>
            </w:r>
          </w:p>
        </w:tc>
      </w:tr>
      <w:tr w:rsidR="0028233D" w:rsidRPr="0028233D" w:rsidTr="0028233D">
        <w:trPr>
          <w:trHeight w:val="563"/>
        </w:trPr>
        <w:tc>
          <w:tcPr>
            <w:tcW w:w="320" w:type="dxa"/>
            <w:tcBorders>
              <w:top w:val="nil"/>
              <w:left w:val="single" w:sz="8" w:space="0" w:color="auto"/>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2</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SEB-162</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ISEP-SEB-2</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NISSAN</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VERSA</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2013</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AKL8557</w:t>
            </w:r>
          </w:p>
        </w:tc>
        <w:tc>
          <w:tcPr>
            <w:tcW w:w="218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3N1CN7AD9DK393278</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R.C.</w:t>
            </w:r>
          </w:p>
        </w:tc>
      </w:tr>
      <w:tr w:rsidR="0028233D" w:rsidRPr="0028233D" w:rsidTr="0028233D">
        <w:trPr>
          <w:trHeight w:val="615"/>
        </w:trPr>
        <w:tc>
          <w:tcPr>
            <w:tcW w:w="320" w:type="dxa"/>
            <w:tcBorders>
              <w:top w:val="nil"/>
              <w:left w:val="single" w:sz="8" w:space="0" w:color="auto"/>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3</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SEB-163</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ISEP-SEB-3</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NISSAN</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PICK UP NP300</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2011</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AN39875</w:t>
            </w:r>
          </w:p>
        </w:tc>
        <w:tc>
          <w:tcPr>
            <w:tcW w:w="218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3N6DD23TXCK011637</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R.C.</w:t>
            </w:r>
          </w:p>
        </w:tc>
      </w:tr>
      <w:tr w:rsidR="0028233D" w:rsidRPr="0028233D" w:rsidTr="0028233D">
        <w:trPr>
          <w:trHeight w:val="615"/>
        </w:trPr>
        <w:tc>
          <w:tcPr>
            <w:tcW w:w="320" w:type="dxa"/>
            <w:tcBorders>
              <w:top w:val="nil"/>
              <w:left w:val="single" w:sz="8" w:space="0" w:color="auto"/>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4</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SEB-164</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ISEP-SEB-4</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NISSAN</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PICK UP NP300</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2011</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AN35685</w:t>
            </w:r>
          </w:p>
        </w:tc>
        <w:tc>
          <w:tcPr>
            <w:tcW w:w="218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3N6DD23T0BK047898</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R.C.</w:t>
            </w:r>
          </w:p>
        </w:tc>
      </w:tr>
      <w:tr w:rsidR="0028233D" w:rsidRPr="0028233D" w:rsidTr="0028233D">
        <w:trPr>
          <w:trHeight w:val="547"/>
        </w:trPr>
        <w:tc>
          <w:tcPr>
            <w:tcW w:w="320" w:type="dxa"/>
            <w:tcBorders>
              <w:top w:val="nil"/>
              <w:left w:val="single" w:sz="8" w:space="0" w:color="auto"/>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5</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SEB-165</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ISEP-SEB-5</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NISSAN</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SENTRA</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2013</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AKP6557</w:t>
            </w:r>
          </w:p>
        </w:tc>
        <w:tc>
          <w:tcPr>
            <w:tcW w:w="218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3N1AB7AA6DL725242</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R.C.</w:t>
            </w:r>
          </w:p>
        </w:tc>
      </w:tr>
      <w:tr w:rsidR="0028233D" w:rsidRPr="0028233D" w:rsidTr="0028233D">
        <w:trPr>
          <w:trHeight w:val="541"/>
        </w:trPr>
        <w:tc>
          <w:tcPr>
            <w:tcW w:w="320" w:type="dxa"/>
            <w:tcBorders>
              <w:top w:val="nil"/>
              <w:left w:val="single" w:sz="8" w:space="0" w:color="auto"/>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6</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SEB-166</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ISEP-SEB-6</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FORD</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IKON</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2012</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AKG8702</w:t>
            </w:r>
          </w:p>
        </w:tc>
        <w:tc>
          <w:tcPr>
            <w:tcW w:w="218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MAJFP1GD0CC102234</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R.C.</w:t>
            </w:r>
          </w:p>
        </w:tc>
      </w:tr>
      <w:tr w:rsidR="0028233D" w:rsidRPr="0028233D" w:rsidTr="0028233D">
        <w:trPr>
          <w:trHeight w:val="549"/>
        </w:trPr>
        <w:tc>
          <w:tcPr>
            <w:tcW w:w="320" w:type="dxa"/>
            <w:tcBorders>
              <w:top w:val="nil"/>
              <w:left w:val="single" w:sz="8" w:space="0" w:color="auto"/>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7</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SEB-167</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ISEP-SEB-7</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NISSAN</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ALTIMA</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2016</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ALD7271</w:t>
            </w:r>
          </w:p>
        </w:tc>
        <w:tc>
          <w:tcPr>
            <w:tcW w:w="218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1N4AL3AP3GN301387</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C.A.</w:t>
            </w:r>
          </w:p>
        </w:tc>
      </w:tr>
      <w:tr w:rsidR="0028233D" w:rsidRPr="0028233D" w:rsidTr="0028233D">
        <w:trPr>
          <w:trHeight w:val="557"/>
        </w:trPr>
        <w:tc>
          <w:tcPr>
            <w:tcW w:w="320" w:type="dxa"/>
            <w:tcBorders>
              <w:top w:val="nil"/>
              <w:left w:val="single" w:sz="8" w:space="0" w:color="auto"/>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8</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SEB-154</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 </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NISSAN</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VERSA</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2017</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AGF924A</w:t>
            </w:r>
          </w:p>
        </w:tc>
        <w:tc>
          <w:tcPr>
            <w:tcW w:w="218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3NICN7AD9HK419125</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R.C.</w:t>
            </w:r>
          </w:p>
        </w:tc>
      </w:tr>
      <w:tr w:rsidR="0028233D" w:rsidRPr="0028233D" w:rsidTr="0028233D">
        <w:trPr>
          <w:trHeight w:val="551"/>
        </w:trPr>
        <w:tc>
          <w:tcPr>
            <w:tcW w:w="320" w:type="dxa"/>
            <w:tcBorders>
              <w:top w:val="nil"/>
              <w:left w:val="single" w:sz="8" w:space="0" w:color="auto"/>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9</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SEB-156</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 ISEP-SEB-8</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NISSAN</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ALTIMA</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2016</w:t>
            </w:r>
          </w:p>
        </w:tc>
        <w:tc>
          <w:tcPr>
            <w:tcW w:w="96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ALD7270</w:t>
            </w:r>
          </w:p>
        </w:tc>
        <w:tc>
          <w:tcPr>
            <w:tcW w:w="218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1N4AL3AP5GN301083</w:t>
            </w:r>
          </w:p>
        </w:tc>
        <w:tc>
          <w:tcPr>
            <w:tcW w:w="1300" w:type="dxa"/>
            <w:tcBorders>
              <w:top w:val="nil"/>
              <w:left w:val="nil"/>
              <w:bottom w:val="single" w:sz="8" w:space="0" w:color="auto"/>
              <w:right w:val="single" w:sz="8" w:space="0" w:color="auto"/>
            </w:tcBorders>
            <w:shd w:val="clear" w:color="auto" w:fill="auto"/>
            <w:vAlign w:val="center"/>
            <w:hideMark/>
          </w:tcPr>
          <w:p w:rsidR="0028233D" w:rsidRPr="0028233D" w:rsidRDefault="0028233D" w:rsidP="0028233D">
            <w:pPr>
              <w:jc w:val="center"/>
              <w:rPr>
                <w:rFonts w:ascii="Calibri" w:eastAsia="Times New Roman" w:hAnsi="Calibri" w:cs="Calibri"/>
                <w:b/>
                <w:bCs/>
                <w:color w:val="000000"/>
                <w:sz w:val="22"/>
                <w:szCs w:val="22"/>
                <w:lang w:val="es-MX" w:eastAsia="es-MX"/>
              </w:rPr>
            </w:pPr>
            <w:r w:rsidRPr="0028233D">
              <w:rPr>
                <w:rFonts w:ascii="Calibri" w:eastAsia="Times New Roman" w:hAnsi="Calibri" w:cs="Calibri"/>
                <w:b/>
                <w:bCs/>
                <w:color w:val="000000"/>
                <w:sz w:val="22"/>
                <w:szCs w:val="22"/>
                <w:lang w:val="es-MX" w:eastAsia="es-MX"/>
              </w:rPr>
              <w:t>C.A.</w:t>
            </w:r>
          </w:p>
        </w:tc>
      </w:tr>
      <w:tr w:rsidR="0028233D" w:rsidRPr="0028233D" w:rsidTr="0028233D">
        <w:trPr>
          <w:trHeight w:val="315"/>
        </w:trPr>
        <w:tc>
          <w:tcPr>
            <w:tcW w:w="320" w:type="dxa"/>
            <w:tcBorders>
              <w:top w:val="nil"/>
              <w:left w:val="nil"/>
              <w:bottom w:val="nil"/>
              <w:right w:val="nil"/>
            </w:tcBorders>
            <w:shd w:val="clear" w:color="auto" w:fill="auto"/>
            <w:noWrap/>
            <w:vAlign w:val="bottom"/>
            <w:hideMark/>
          </w:tcPr>
          <w:p w:rsidR="0028233D" w:rsidRPr="0028233D" w:rsidRDefault="0028233D" w:rsidP="0028233D">
            <w:pPr>
              <w:jc w:val="center"/>
              <w:rPr>
                <w:rFonts w:ascii="Calibri" w:eastAsia="Times New Roman" w:hAnsi="Calibri" w:cs="Calibri"/>
                <w:b/>
                <w:bCs/>
                <w:color w:val="000000"/>
                <w:sz w:val="22"/>
                <w:szCs w:val="22"/>
                <w:lang w:val="es-MX" w:eastAsia="es-MX"/>
              </w:rPr>
            </w:pPr>
          </w:p>
        </w:tc>
        <w:tc>
          <w:tcPr>
            <w:tcW w:w="96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130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96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96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96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96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218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130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r>
      <w:tr w:rsidR="0028233D" w:rsidRPr="0028233D" w:rsidTr="0028233D">
        <w:trPr>
          <w:trHeight w:val="300"/>
        </w:trPr>
        <w:tc>
          <w:tcPr>
            <w:tcW w:w="32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96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28233D" w:rsidRPr="0028233D" w:rsidRDefault="0028233D" w:rsidP="0028233D">
            <w:pPr>
              <w:jc w:val="center"/>
              <w:rPr>
                <w:rFonts w:ascii="Calibri" w:eastAsia="Times New Roman" w:hAnsi="Calibri" w:cs="Calibri"/>
                <w:b/>
                <w:bCs/>
                <w:color w:val="800000"/>
                <w:sz w:val="22"/>
                <w:szCs w:val="22"/>
                <w:lang w:val="es-MX" w:eastAsia="es-MX"/>
              </w:rPr>
            </w:pPr>
            <w:r w:rsidRPr="0028233D">
              <w:rPr>
                <w:rFonts w:ascii="Calibri" w:eastAsia="Times New Roman" w:hAnsi="Calibri" w:cs="Calibri"/>
                <w:b/>
                <w:bCs/>
                <w:color w:val="800000"/>
                <w:sz w:val="22"/>
                <w:szCs w:val="22"/>
                <w:lang w:val="es-MX" w:eastAsia="es-MX"/>
              </w:rPr>
              <w:t>AMPLIA</w:t>
            </w:r>
          </w:p>
        </w:tc>
        <w:tc>
          <w:tcPr>
            <w:tcW w:w="1300" w:type="dxa"/>
            <w:tcBorders>
              <w:top w:val="single" w:sz="8" w:space="0" w:color="auto"/>
              <w:left w:val="nil"/>
              <w:bottom w:val="single" w:sz="4" w:space="0" w:color="auto"/>
              <w:right w:val="single" w:sz="4" w:space="0" w:color="auto"/>
            </w:tcBorders>
            <w:shd w:val="clear" w:color="auto" w:fill="auto"/>
            <w:noWrap/>
            <w:vAlign w:val="center"/>
            <w:hideMark/>
          </w:tcPr>
          <w:p w:rsidR="0028233D" w:rsidRPr="0028233D" w:rsidRDefault="0028233D" w:rsidP="0028233D">
            <w:pPr>
              <w:jc w:val="center"/>
              <w:rPr>
                <w:rFonts w:ascii="Calibri" w:eastAsia="Times New Roman" w:hAnsi="Calibri" w:cs="Calibri"/>
                <w:b/>
                <w:bCs/>
                <w:color w:val="800000"/>
                <w:sz w:val="22"/>
                <w:szCs w:val="22"/>
                <w:lang w:val="es-MX" w:eastAsia="es-MX"/>
              </w:rPr>
            </w:pPr>
            <w:r w:rsidRPr="0028233D">
              <w:rPr>
                <w:rFonts w:ascii="Calibri" w:eastAsia="Times New Roman" w:hAnsi="Calibri" w:cs="Calibri"/>
                <w:b/>
                <w:bCs/>
                <w:color w:val="800000"/>
                <w:sz w:val="22"/>
                <w:szCs w:val="22"/>
                <w:lang w:val="es-MX" w:eastAsia="es-MX"/>
              </w:rPr>
              <w:t>RC</w:t>
            </w:r>
          </w:p>
        </w:tc>
        <w:tc>
          <w:tcPr>
            <w:tcW w:w="960" w:type="dxa"/>
            <w:tcBorders>
              <w:top w:val="single" w:sz="8" w:space="0" w:color="auto"/>
              <w:left w:val="nil"/>
              <w:bottom w:val="single" w:sz="4" w:space="0" w:color="auto"/>
              <w:right w:val="single" w:sz="4" w:space="0" w:color="auto"/>
            </w:tcBorders>
            <w:shd w:val="clear" w:color="auto" w:fill="auto"/>
            <w:noWrap/>
            <w:vAlign w:val="center"/>
            <w:hideMark/>
          </w:tcPr>
          <w:p w:rsidR="0028233D" w:rsidRPr="0028233D" w:rsidRDefault="0028233D" w:rsidP="0028233D">
            <w:pPr>
              <w:jc w:val="center"/>
              <w:rPr>
                <w:rFonts w:ascii="Calibri" w:eastAsia="Times New Roman" w:hAnsi="Calibri" w:cs="Calibri"/>
                <w:b/>
                <w:bCs/>
                <w:color w:val="800000"/>
                <w:sz w:val="22"/>
                <w:szCs w:val="22"/>
                <w:lang w:val="es-MX" w:eastAsia="es-MX"/>
              </w:rPr>
            </w:pPr>
            <w:r w:rsidRPr="0028233D">
              <w:rPr>
                <w:rFonts w:ascii="Calibri" w:eastAsia="Times New Roman" w:hAnsi="Calibri" w:cs="Calibri"/>
                <w:b/>
                <w:bCs/>
                <w:color w:val="800000"/>
                <w:sz w:val="22"/>
                <w:szCs w:val="22"/>
                <w:lang w:val="es-MX" w:eastAsia="es-MX"/>
              </w:rPr>
              <w:t>USA</w:t>
            </w:r>
          </w:p>
        </w:tc>
        <w:tc>
          <w:tcPr>
            <w:tcW w:w="960" w:type="dxa"/>
            <w:tcBorders>
              <w:top w:val="single" w:sz="8" w:space="0" w:color="auto"/>
              <w:left w:val="nil"/>
              <w:bottom w:val="single" w:sz="4" w:space="0" w:color="auto"/>
              <w:right w:val="single" w:sz="8" w:space="0" w:color="auto"/>
            </w:tcBorders>
            <w:shd w:val="clear" w:color="auto" w:fill="auto"/>
            <w:noWrap/>
            <w:vAlign w:val="center"/>
            <w:hideMark/>
          </w:tcPr>
          <w:p w:rsidR="0028233D" w:rsidRPr="0028233D" w:rsidRDefault="0028233D" w:rsidP="0028233D">
            <w:pPr>
              <w:jc w:val="center"/>
              <w:rPr>
                <w:rFonts w:ascii="Calibri" w:eastAsia="Times New Roman" w:hAnsi="Calibri" w:cs="Calibri"/>
                <w:b/>
                <w:bCs/>
                <w:color w:val="800000"/>
                <w:sz w:val="22"/>
                <w:szCs w:val="22"/>
                <w:lang w:val="es-MX" w:eastAsia="es-MX"/>
              </w:rPr>
            </w:pPr>
            <w:r w:rsidRPr="0028233D">
              <w:rPr>
                <w:rFonts w:ascii="Calibri" w:eastAsia="Times New Roman" w:hAnsi="Calibri" w:cs="Calibri"/>
                <w:b/>
                <w:bCs/>
                <w:color w:val="800000"/>
                <w:sz w:val="22"/>
                <w:szCs w:val="22"/>
                <w:lang w:val="es-MX" w:eastAsia="es-MX"/>
              </w:rPr>
              <w:t>TOTAL</w:t>
            </w:r>
          </w:p>
        </w:tc>
        <w:tc>
          <w:tcPr>
            <w:tcW w:w="960" w:type="dxa"/>
            <w:tcBorders>
              <w:top w:val="nil"/>
              <w:left w:val="nil"/>
              <w:bottom w:val="nil"/>
              <w:right w:val="nil"/>
            </w:tcBorders>
            <w:shd w:val="clear" w:color="auto" w:fill="auto"/>
            <w:noWrap/>
            <w:vAlign w:val="bottom"/>
            <w:hideMark/>
          </w:tcPr>
          <w:p w:rsidR="0028233D" w:rsidRPr="0028233D" w:rsidRDefault="0028233D" w:rsidP="0028233D">
            <w:pPr>
              <w:jc w:val="center"/>
              <w:rPr>
                <w:rFonts w:ascii="Calibri" w:eastAsia="Times New Roman" w:hAnsi="Calibri" w:cs="Calibri"/>
                <w:b/>
                <w:bCs/>
                <w:color w:val="800000"/>
                <w:sz w:val="22"/>
                <w:szCs w:val="22"/>
                <w:lang w:val="es-MX" w:eastAsia="es-MX"/>
              </w:rPr>
            </w:pPr>
          </w:p>
        </w:tc>
        <w:tc>
          <w:tcPr>
            <w:tcW w:w="96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218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130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r>
      <w:tr w:rsidR="0028233D" w:rsidRPr="0028233D" w:rsidTr="0028233D">
        <w:trPr>
          <w:trHeight w:val="315"/>
        </w:trPr>
        <w:tc>
          <w:tcPr>
            <w:tcW w:w="32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960" w:type="dxa"/>
            <w:tcBorders>
              <w:top w:val="nil"/>
              <w:left w:val="single" w:sz="8" w:space="0" w:color="auto"/>
              <w:bottom w:val="single" w:sz="8" w:space="0" w:color="auto"/>
              <w:right w:val="single" w:sz="4" w:space="0" w:color="auto"/>
            </w:tcBorders>
            <w:shd w:val="clear" w:color="auto" w:fill="auto"/>
            <w:noWrap/>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2</w:t>
            </w:r>
          </w:p>
        </w:tc>
        <w:tc>
          <w:tcPr>
            <w:tcW w:w="1300" w:type="dxa"/>
            <w:tcBorders>
              <w:top w:val="nil"/>
              <w:left w:val="nil"/>
              <w:bottom w:val="single" w:sz="8" w:space="0" w:color="auto"/>
              <w:right w:val="single" w:sz="4" w:space="0" w:color="auto"/>
            </w:tcBorders>
            <w:shd w:val="clear" w:color="auto" w:fill="auto"/>
            <w:noWrap/>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7</w:t>
            </w:r>
          </w:p>
        </w:tc>
        <w:tc>
          <w:tcPr>
            <w:tcW w:w="960" w:type="dxa"/>
            <w:tcBorders>
              <w:top w:val="nil"/>
              <w:left w:val="nil"/>
              <w:bottom w:val="single" w:sz="8" w:space="0" w:color="auto"/>
              <w:right w:val="single" w:sz="4" w:space="0" w:color="auto"/>
            </w:tcBorders>
            <w:shd w:val="clear" w:color="auto" w:fill="auto"/>
            <w:noWrap/>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2</w:t>
            </w:r>
          </w:p>
        </w:tc>
        <w:tc>
          <w:tcPr>
            <w:tcW w:w="960" w:type="dxa"/>
            <w:tcBorders>
              <w:top w:val="nil"/>
              <w:left w:val="nil"/>
              <w:bottom w:val="single" w:sz="8" w:space="0" w:color="auto"/>
              <w:right w:val="single" w:sz="8" w:space="0" w:color="auto"/>
            </w:tcBorders>
            <w:shd w:val="clear" w:color="auto" w:fill="auto"/>
            <w:noWrap/>
            <w:vAlign w:val="center"/>
            <w:hideMark/>
          </w:tcPr>
          <w:p w:rsidR="0028233D" w:rsidRPr="0028233D" w:rsidRDefault="0028233D" w:rsidP="0028233D">
            <w:pPr>
              <w:jc w:val="center"/>
              <w:rPr>
                <w:rFonts w:ascii="Calibri" w:eastAsia="Times New Roman" w:hAnsi="Calibri" w:cs="Calibri"/>
                <w:color w:val="000000"/>
                <w:sz w:val="22"/>
                <w:szCs w:val="22"/>
                <w:lang w:val="es-MX" w:eastAsia="es-MX"/>
              </w:rPr>
            </w:pPr>
            <w:r w:rsidRPr="0028233D">
              <w:rPr>
                <w:rFonts w:ascii="Calibri" w:eastAsia="Times New Roman" w:hAnsi="Calibri" w:cs="Calibri"/>
                <w:color w:val="000000"/>
                <w:sz w:val="22"/>
                <w:szCs w:val="22"/>
                <w:lang w:val="es-MX" w:eastAsia="es-MX"/>
              </w:rPr>
              <w:t>9</w:t>
            </w:r>
          </w:p>
        </w:tc>
        <w:tc>
          <w:tcPr>
            <w:tcW w:w="960" w:type="dxa"/>
            <w:tcBorders>
              <w:top w:val="nil"/>
              <w:left w:val="nil"/>
              <w:bottom w:val="nil"/>
              <w:right w:val="nil"/>
            </w:tcBorders>
            <w:shd w:val="clear" w:color="auto" w:fill="auto"/>
            <w:noWrap/>
            <w:vAlign w:val="bottom"/>
            <w:hideMark/>
          </w:tcPr>
          <w:p w:rsidR="0028233D" w:rsidRPr="0028233D" w:rsidRDefault="0028233D" w:rsidP="0028233D">
            <w:pPr>
              <w:jc w:val="center"/>
              <w:rPr>
                <w:rFonts w:ascii="Calibri" w:eastAsia="Times New Roman" w:hAnsi="Calibri" w:cs="Calibri"/>
                <w:color w:val="000000"/>
                <w:sz w:val="22"/>
                <w:szCs w:val="22"/>
                <w:lang w:val="es-MX" w:eastAsia="es-MX"/>
              </w:rPr>
            </w:pPr>
          </w:p>
        </w:tc>
        <w:tc>
          <w:tcPr>
            <w:tcW w:w="96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218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c>
          <w:tcPr>
            <w:tcW w:w="1300" w:type="dxa"/>
            <w:tcBorders>
              <w:top w:val="nil"/>
              <w:left w:val="nil"/>
              <w:bottom w:val="nil"/>
              <w:right w:val="nil"/>
            </w:tcBorders>
            <w:shd w:val="clear" w:color="auto" w:fill="auto"/>
            <w:noWrap/>
            <w:vAlign w:val="bottom"/>
            <w:hideMark/>
          </w:tcPr>
          <w:p w:rsidR="0028233D" w:rsidRPr="0028233D" w:rsidRDefault="0028233D" w:rsidP="0028233D">
            <w:pPr>
              <w:rPr>
                <w:rFonts w:eastAsia="Times New Roman"/>
                <w:lang w:val="es-MX" w:eastAsia="es-MX"/>
              </w:rPr>
            </w:pPr>
          </w:p>
        </w:tc>
      </w:tr>
    </w:tbl>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Pr="00AD158C" w:rsidRDefault="0028233D" w:rsidP="00AD158C">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SECRETAR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A DE MEDIO AMBIENTE Y DESARROLLO SUSTENTABLE</w:t>
      </w:r>
    </w:p>
    <w:p w:rsidR="00D2521E" w:rsidRDefault="00D2521E" w:rsidP="00255C3C">
      <w:pPr>
        <w:jc w:val="both"/>
        <w:rPr>
          <w:rFonts w:ascii="Helvetica" w:eastAsia="Times New Roman" w:hAnsi="Helvetica" w:cs="Tahoma"/>
          <w:lang w:eastAsia="es-ES"/>
        </w:rPr>
      </w:pPr>
    </w:p>
    <w:p w:rsidR="00D2521E" w:rsidRDefault="00616F2F" w:rsidP="00255C3C">
      <w:pPr>
        <w:jc w:val="both"/>
        <w:rPr>
          <w:rFonts w:ascii="Helvetica" w:eastAsia="Times New Roman" w:hAnsi="Helvetica" w:cs="Tahoma"/>
          <w:lang w:eastAsia="es-ES"/>
        </w:rPr>
      </w:pPr>
      <w:r w:rsidRPr="00616F2F">
        <w:rPr>
          <w:noProof/>
          <w:lang w:val="es-MX" w:eastAsia="es-MX"/>
        </w:rPr>
        <w:drawing>
          <wp:inline distT="0" distB="0" distL="0" distR="0">
            <wp:extent cx="6685915" cy="7731716"/>
            <wp:effectExtent l="0" t="0" r="635" b="317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693652" cy="7740664"/>
                    </a:xfrm>
                    <a:prstGeom prst="rect">
                      <a:avLst/>
                    </a:prstGeom>
                    <a:noFill/>
                    <a:ln>
                      <a:noFill/>
                    </a:ln>
                  </pic:spPr>
                </pic:pic>
              </a:graphicData>
            </a:graphic>
          </wp:inline>
        </w:drawing>
      </w:r>
    </w:p>
    <w:p w:rsidR="00D2521E" w:rsidRPr="00AD158C" w:rsidRDefault="00AD158C" w:rsidP="0028233D">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SECRETARÍ</w:t>
      </w:r>
      <w:r w:rsidR="0028233D" w:rsidRPr="00AD158C">
        <w:rPr>
          <w:rFonts w:asciiTheme="minorHAnsi" w:eastAsia="Times New Roman" w:hAnsiTheme="minorHAnsi" w:cstheme="minorHAnsi"/>
          <w:b/>
          <w:sz w:val="32"/>
          <w:szCs w:val="32"/>
          <w:lang w:eastAsia="es-ES"/>
        </w:rPr>
        <w:t>A DE BIENESTAR</w:t>
      </w:r>
    </w:p>
    <w:p w:rsidR="00D2521E" w:rsidRDefault="0028233D" w:rsidP="00255C3C">
      <w:pPr>
        <w:jc w:val="both"/>
        <w:rPr>
          <w:rFonts w:ascii="Helvetica" w:eastAsia="Times New Roman" w:hAnsi="Helvetica" w:cs="Tahoma"/>
          <w:lang w:eastAsia="es-ES"/>
        </w:rPr>
      </w:pPr>
      <w:r w:rsidRPr="0028233D">
        <w:rPr>
          <w:noProof/>
          <w:lang w:val="es-MX" w:eastAsia="es-MX"/>
        </w:rPr>
        <w:drawing>
          <wp:inline distT="0" distB="0" distL="0" distR="0">
            <wp:extent cx="6685915" cy="7981950"/>
            <wp:effectExtent l="0" t="0" r="635"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685915" cy="7981950"/>
                    </a:xfrm>
                    <a:prstGeom prst="rect">
                      <a:avLst/>
                    </a:prstGeom>
                    <a:noFill/>
                    <a:ln>
                      <a:noFill/>
                    </a:ln>
                  </pic:spPr>
                </pic:pic>
              </a:graphicData>
            </a:graphic>
          </wp:inline>
        </w:drawing>
      </w:r>
    </w:p>
    <w:p w:rsidR="00D2521E" w:rsidRDefault="0028233D" w:rsidP="00255C3C">
      <w:pPr>
        <w:jc w:val="both"/>
        <w:rPr>
          <w:rFonts w:ascii="Helvetica" w:eastAsia="Times New Roman" w:hAnsi="Helvetica" w:cs="Tahoma"/>
          <w:lang w:eastAsia="es-ES"/>
        </w:rPr>
      </w:pPr>
      <w:r w:rsidRPr="0028233D">
        <w:rPr>
          <w:noProof/>
          <w:lang w:val="es-MX" w:eastAsia="es-MX"/>
        </w:rPr>
        <w:lastRenderedPageBreak/>
        <w:drawing>
          <wp:inline distT="0" distB="0" distL="0" distR="0">
            <wp:extent cx="6685915" cy="8229600"/>
            <wp:effectExtent l="0" t="0" r="635"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686118" cy="8229850"/>
                    </a:xfrm>
                    <a:prstGeom prst="rect">
                      <a:avLst/>
                    </a:prstGeom>
                    <a:noFill/>
                    <a:ln>
                      <a:noFill/>
                    </a:ln>
                  </pic:spPr>
                </pic:pic>
              </a:graphicData>
            </a:graphic>
          </wp:inline>
        </w:drawing>
      </w:r>
    </w:p>
    <w:p w:rsidR="00D2521E" w:rsidRPr="00AD158C" w:rsidRDefault="00063793" w:rsidP="00063793">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SECRETAR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A DEL TRABAJO Y PREVISI</w:t>
      </w:r>
      <w:r w:rsidR="00AD158C" w:rsidRPr="00AD158C">
        <w:rPr>
          <w:rFonts w:asciiTheme="minorHAnsi" w:eastAsia="Times New Roman" w:hAnsiTheme="minorHAnsi" w:cstheme="minorHAnsi"/>
          <w:b/>
          <w:sz w:val="32"/>
          <w:szCs w:val="32"/>
          <w:lang w:eastAsia="es-ES"/>
        </w:rPr>
        <w:t>Ó</w:t>
      </w:r>
      <w:r w:rsidRPr="00AD158C">
        <w:rPr>
          <w:rFonts w:asciiTheme="minorHAnsi" w:eastAsia="Times New Roman" w:hAnsiTheme="minorHAnsi" w:cstheme="minorHAnsi"/>
          <w:b/>
          <w:sz w:val="32"/>
          <w:szCs w:val="32"/>
          <w:lang w:eastAsia="es-ES"/>
        </w:rPr>
        <w:t>N SOCIAL</w:t>
      </w:r>
    </w:p>
    <w:p w:rsidR="00D2521E" w:rsidRDefault="00063793" w:rsidP="00255C3C">
      <w:pPr>
        <w:jc w:val="both"/>
        <w:rPr>
          <w:rFonts w:ascii="Helvetica" w:eastAsia="Times New Roman" w:hAnsi="Helvetica" w:cs="Tahoma"/>
          <w:lang w:eastAsia="es-ES"/>
        </w:rPr>
      </w:pPr>
      <w:r w:rsidRPr="00063793">
        <w:rPr>
          <w:noProof/>
          <w:lang w:val="es-MX" w:eastAsia="es-MX"/>
        </w:rPr>
        <w:drawing>
          <wp:anchor distT="0" distB="0" distL="114300" distR="114300" simplePos="0" relativeHeight="251671552" behindDoc="0" locked="0" layoutInCell="1" allowOverlap="1">
            <wp:simplePos x="0" y="0"/>
            <wp:positionH relativeFrom="margin">
              <wp:align>right</wp:align>
            </wp:positionH>
            <wp:positionV relativeFrom="paragraph">
              <wp:posOffset>56515</wp:posOffset>
            </wp:positionV>
            <wp:extent cx="6685915" cy="7905750"/>
            <wp:effectExtent l="0" t="0" r="635" b="0"/>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685915" cy="7905750"/>
                    </a:xfrm>
                    <a:prstGeom prst="rect">
                      <a:avLst/>
                    </a:prstGeom>
                    <a:noFill/>
                    <a:ln>
                      <a:noFill/>
                    </a:ln>
                  </pic:spPr>
                </pic:pic>
              </a:graphicData>
            </a:graphic>
            <wp14:sizeRelV relativeFrom="margin">
              <wp14:pctHeight>0</wp14:pctHeight>
            </wp14:sizeRelV>
          </wp:anchor>
        </w:drawing>
      </w: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Pr="00AD158C" w:rsidRDefault="00063793" w:rsidP="00063793">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DIRECCI</w:t>
      </w:r>
      <w:r w:rsidR="00AD158C" w:rsidRPr="00AD158C">
        <w:rPr>
          <w:rFonts w:asciiTheme="minorHAnsi" w:eastAsia="Times New Roman" w:hAnsiTheme="minorHAnsi" w:cstheme="minorHAnsi"/>
          <w:b/>
          <w:sz w:val="32"/>
          <w:szCs w:val="32"/>
          <w:lang w:eastAsia="es-ES"/>
        </w:rPr>
        <w:t>Ó</w:t>
      </w:r>
      <w:r w:rsidRPr="00AD158C">
        <w:rPr>
          <w:rFonts w:asciiTheme="minorHAnsi" w:eastAsia="Times New Roman" w:hAnsiTheme="minorHAnsi" w:cstheme="minorHAnsi"/>
          <w:b/>
          <w:sz w:val="32"/>
          <w:szCs w:val="32"/>
          <w:lang w:eastAsia="es-ES"/>
        </w:rPr>
        <w:t xml:space="preserve">N DEL REGISTRO </w:t>
      </w:r>
      <w:r w:rsidR="00AD158C" w:rsidRPr="00AD158C">
        <w:rPr>
          <w:rFonts w:asciiTheme="minorHAnsi" w:eastAsia="Times New Roman" w:hAnsiTheme="minorHAnsi" w:cstheme="minorHAnsi"/>
          <w:b/>
          <w:sz w:val="32"/>
          <w:szCs w:val="32"/>
          <w:lang w:eastAsia="es-ES"/>
        </w:rPr>
        <w:t>PÚBLICO</w:t>
      </w:r>
      <w:r w:rsidRPr="00AD158C">
        <w:rPr>
          <w:rFonts w:asciiTheme="minorHAnsi" w:eastAsia="Times New Roman" w:hAnsiTheme="minorHAnsi" w:cstheme="minorHAnsi"/>
          <w:b/>
          <w:sz w:val="32"/>
          <w:szCs w:val="32"/>
          <w:lang w:eastAsia="es-ES"/>
        </w:rPr>
        <w:t xml:space="preserve"> DE LA PROPIEDAD Y EL COMERCIO</w:t>
      </w: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063793" w:rsidP="00255C3C">
      <w:pPr>
        <w:jc w:val="both"/>
        <w:rPr>
          <w:rFonts w:ascii="Helvetica" w:eastAsia="Times New Roman" w:hAnsi="Helvetica" w:cs="Tahoma"/>
          <w:lang w:eastAsia="es-ES"/>
        </w:rPr>
      </w:pPr>
      <w:r w:rsidRPr="00063793">
        <w:rPr>
          <w:noProof/>
          <w:lang w:val="es-MX" w:eastAsia="es-MX"/>
        </w:rPr>
        <w:drawing>
          <wp:anchor distT="0" distB="0" distL="114300" distR="114300" simplePos="0" relativeHeight="251672576" behindDoc="0" locked="0" layoutInCell="1" allowOverlap="1">
            <wp:simplePos x="0" y="0"/>
            <wp:positionH relativeFrom="margin">
              <wp:align>left</wp:align>
            </wp:positionH>
            <wp:positionV relativeFrom="paragraph">
              <wp:posOffset>6985</wp:posOffset>
            </wp:positionV>
            <wp:extent cx="6457950" cy="2324100"/>
            <wp:effectExtent l="0" t="0" r="0" b="0"/>
            <wp:wrapNone/>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35">
                      <a:extLst>
                        <a:ext uri="{28A0092B-C50C-407E-A947-70E740481C1C}">
                          <a14:useLocalDpi xmlns:a14="http://schemas.microsoft.com/office/drawing/2010/main" val="0"/>
                        </a:ext>
                      </a:extLst>
                    </a:blip>
                    <a:srcRect b="21036"/>
                    <a:stretch/>
                  </pic:blipFill>
                  <pic:spPr bwMode="auto">
                    <a:xfrm>
                      <a:off x="0" y="0"/>
                      <a:ext cx="6457950" cy="23241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tbl>
      <w:tblPr>
        <w:tblpPr w:leftFromText="141" w:rightFromText="141" w:vertAnchor="text" w:horzAnchor="page" w:tblpX="3181" w:tblpY="78"/>
        <w:tblW w:w="4880" w:type="dxa"/>
        <w:tblCellMar>
          <w:left w:w="70" w:type="dxa"/>
          <w:right w:w="70" w:type="dxa"/>
        </w:tblCellMar>
        <w:tblLook w:val="04A0" w:firstRow="1" w:lastRow="0" w:firstColumn="1" w:lastColumn="0" w:noHBand="0" w:noVBand="1"/>
      </w:tblPr>
      <w:tblGrid>
        <w:gridCol w:w="1200"/>
        <w:gridCol w:w="1200"/>
        <w:gridCol w:w="1200"/>
        <w:gridCol w:w="1280"/>
      </w:tblGrid>
      <w:tr w:rsidR="00B13017" w:rsidRPr="00B13017" w:rsidTr="00B13017">
        <w:trPr>
          <w:trHeight w:val="300"/>
        </w:trPr>
        <w:tc>
          <w:tcPr>
            <w:tcW w:w="120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B13017" w:rsidRPr="00B13017" w:rsidRDefault="00B13017" w:rsidP="00B13017">
            <w:pPr>
              <w:jc w:val="center"/>
              <w:rPr>
                <w:rFonts w:ascii="Calibri" w:eastAsia="Times New Roman" w:hAnsi="Calibri" w:cs="Calibri"/>
                <w:b/>
                <w:bCs/>
                <w:color w:val="800000"/>
                <w:sz w:val="22"/>
                <w:szCs w:val="22"/>
                <w:lang w:val="es-MX" w:eastAsia="es-MX"/>
              </w:rPr>
            </w:pPr>
            <w:r w:rsidRPr="00B13017">
              <w:rPr>
                <w:rFonts w:ascii="Calibri" w:eastAsia="Times New Roman" w:hAnsi="Calibri" w:cs="Calibri"/>
                <w:b/>
                <w:bCs/>
                <w:color w:val="800000"/>
                <w:sz w:val="22"/>
                <w:szCs w:val="22"/>
                <w:lang w:val="es-MX" w:eastAsia="es-MX"/>
              </w:rPr>
              <w:t>AMPLIA</w:t>
            </w:r>
          </w:p>
        </w:tc>
        <w:tc>
          <w:tcPr>
            <w:tcW w:w="1200" w:type="dxa"/>
            <w:tcBorders>
              <w:top w:val="single" w:sz="8" w:space="0" w:color="auto"/>
              <w:left w:val="nil"/>
              <w:bottom w:val="single" w:sz="4" w:space="0" w:color="auto"/>
              <w:right w:val="single" w:sz="4" w:space="0" w:color="auto"/>
            </w:tcBorders>
            <w:shd w:val="clear" w:color="auto" w:fill="auto"/>
            <w:noWrap/>
            <w:vAlign w:val="center"/>
            <w:hideMark/>
          </w:tcPr>
          <w:p w:rsidR="00B13017" w:rsidRPr="00B13017" w:rsidRDefault="00B13017" w:rsidP="00B13017">
            <w:pPr>
              <w:jc w:val="center"/>
              <w:rPr>
                <w:rFonts w:ascii="Calibri" w:eastAsia="Times New Roman" w:hAnsi="Calibri" w:cs="Calibri"/>
                <w:b/>
                <w:bCs/>
                <w:color w:val="800000"/>
                <w:sz w:val="22"/>
                <w:szCs w:val="22"/>
                <w:lang w:val="es-MX" w:eastAsia="es-MX"/>
              </w:rPr>
            </w:pPr>
            <w:r w:rsidRPr="00B13017">
              <w:rPr>
                <w:rFonts w:ascii="Calibri" w:eastAsia="Times New Roman" w:hAnsi="Calibri" w:cs="Calibri"/>
                <w:b/>
                <w:bCs/>
                <w:color w:val="800000"/>
                <w:sz w:val="22"/>
                <w:szCs w:val="22"/>
                <w:lang w:val="es-MX" w:eastAsia="es-MX"/>
              </w:rPr>
              <w:t>RC</w:t>
            </w:r>
          </w:p>
        </w:tc>
        <w:tc>
          <w:tcPr>
            <w:tcW w:w="1200" w:type="dxa"/>
            <w:tcBorders>
              <w:top w:val="single" w:sz="8" w:space="0" w:color="auto"/>
              <w:left w:val="nil"/>
              <w:bottom w:val="single" w:sz="4" w:space="0" w:color="auto"/>
              <w:right w:val="single" w:sz="4" w:space="0" w:color="auto"/>
            </w:tcBorders>
            <w:shd w:val="clear" w:color="auto" w:fill="auto"/>
            <w:noWrap/>
            <w:vAlign w:val="center"/>
            <w:hideMark/>
          </w:tcPr>
          <w:p w:rsidR="00B13017" w:rsidRPr="00B13017" w:rsidRDefault="00B13017" w:rsidP="00B13017">
            <w:pPr>
              <w:jc w:val="center"/>
              <w:rPr>
                <w:rFonts w:ascii="Calibri" w:eastAsia="Times New Roman" w:hAnsi="Calibri" w:cs="Calibri"/>
                <w:b/>
                <w:bCs/>
                <w:color w:val="800000"/>
                <w:sz w:val="22"/>
                <w:szCs w:val="22"/>
                <w:lang w:val="es-MX" w:eastAsia="es-MX"/>
              </w:rPr>
            </w:pPr>
            <w:r w:rsidRPr="00B13017">
              <w:rPr>
                <w:rFonts w:ascii="Calibri" w:eastAsia="Times New Roman" w:hAnsi="Calibri" w:cs="Calibri"/>
                <w:b/>
                <w:bCs/>
                <w:color w:val="800000"/>
                <w:sz w:val="22"/>
                <w:szCs w:val="22"/>
                <w:lang w:val="es-MX" w:eastAsia="es-MX"/>
              </w:rPr>
              <w:t>USA</w:t>
            </w:r>
          </w:p>
        </w:tc>
        <w:tc>
          <w:tcPr>
            <w:tcW w:w="1280" w:type="dxa"/>
            <w:tcBorders>
              <w:top w:val="single" w:sz="8" w:space="0" w:color="auto"/>
              <w:left w:val="nil"/>
              <w:bottom w:val="single" w:sz="4" w:space="0" w:color="auto"/>
              <w:right w:val="single" w:sz="8" w:space="0" w:color="auto"/>
            </w:tcBorders>
            <w:shd w:val="clear" w:color="auto" w:fill="auto"/>
            <w:noWrap/>
            <w:vAlign w:val="center"/>
            <w:hideMark/>
          </w:tcPr>
          <w:p w:rsidR="00B13017" w:rsidRPr="00B13017" w:rsidRDefault="00B13017" w:rsidP="00B13017">
            <w:pPr>
              <w:jc w:val="center"/>
              <w:rPr>
                <w:rFonts w:ascii="Calibri" w:eastAsia="Times New Roman" w:hAnsi="Calibri" w:cs="Calibri"/>
                <w:b/>
                <w:bCs/>
                <w:color w:val="800000"/>
                <w:sz w:val="22"/>
                <w:szCs w:val="22"/>
                <w:lang w:val="es-MX" w:eastAsia="es-MX"/>
              </w:rPr>
            </w:pPr>
            <w:r w:rsidRPr="00B13017">
              <w:rPr>
                <w:rFonts w:ascii="Calibri" w:eastAsia="Times New Roman" w:hAnsi="Calibri" w:cs="Calibri"/>
                <w:b/>
                <w:bCs/>
                <w:color w:val="800000"/>
                <w:sz w:val="22"/>
                <w:szCs w:val="22"/>
                <w:lang w:val="es-MX" w:eastAsia="es-MX"/>
              </w:rPr>
              <w:t>TOTAL</w:t>
            </w:r>
          </w:p>
        </w:tc>
      </w:tr>
      <w:tr w:rsidR="00B13017" w:rsidRPr="00B13017" w:rsidTr="00B13017">
        <w:trPr>
          <w:trHeight w:val="315"/>
        </w:trPr>
        <w:tc>
          <w:tcPr>
            <w:tcW w:w="1200" w:type="dxa"/>
            <w:tcBorders>
              <w:top w:val="nil"/>
              <w:left w:val="single" w:sz="8" w:space="0" w:color="auto"/>
              <w:bottom w:val="single" w:sz="8" w:space="0" w:color="auto"/>
              <w:right w:val="single" w:sz="4" w:space="0" w:color="auto"/>
            </w:tcBorders>
            <w:shd w:val="clear" w:color="auto" w:fill="auto"/>
            <w:noWrap/>
            <w:vAlign w:val="center"/>
            <w:hideMark/>
          </w:tcPr>
          <w:p w:rsidR="00B13017" w:rsidRPr="00B13017" w:rsidRDefault="00B13017" w:rsidP="00B13017">
            <w:pPr>
              <w:jc w:val="center"/>
              <w:rPr>
                <w:rFonts w:ascii="Calibri" w:eastAsia="Times New Roman" w:hAnsi="Calibri" w:cs="Calibri"/>
                <w:color w:val="000000"/>
                <w:sz w:val="22"/>
                <w:szCs w:val="22"/>
                <w:lang w:val="es-MX" w:eastAsia="es-MX"/>
              </w:rPr>
            </w:pPr>
            <w:r w:rsidRPr="00B13017">
              <w:rPr>
                <w:rFonts w:ascii="Calibri" w:eastAsia="Times New Roman" w:hAnsi="Calibri" w:cs="Calibri"/>
                <w:color w:val="000000"/>
                <w:sz w:val="22"/>
                <w:szCs w:val="22"/>
                <w:lang w:val="es-MX" w:eastAsia="es-MX"/>
              </w:rPr>
              <w:t>1</w:t>
            </w:r>
          </w:p>
        </w:tc>
        <w:tc>
          <w:tcPr>
            <w:tcW w:w="1200" w:type="dxa"/>
            <w:tcBorders>
              <w:top w:val="nil"/>
              <w:left w:val="nil"/>
              <w:bottom w:val="single" w:sz="8" w:space="0" w:color="auto"/>
              <w:right w:val="single" w:sz="4" w:space="0" w:color="auto"/>
            </w:tcBorders>
            <w:shd w:val="clear" w:color="auto" w:fill="auto"/>
            <w:noWrap/>
            <w:vAlign w:val="center"/>
            <w:hideMark/>
          </w:tcPr>
          <w:p w:rsidR="00B13017" w:rsidRPr="00B13017" w:rsidRDefault="00B13017" w:rsidP="00B13017">
            <w:pPr>
              <w:jc w:val="center"/>
              <w:rPr>
                <w:rFonts w:ascii="Calibri" w:eastAsia="Times New Roman" w:hAnsi="Calibri" w:cs="Calibri"/>
                <w:color w:val="000000"/>
                <w:sz w:val="22"/>
                <w:szCs w:val="22"/>
                <w:lang w:val="es-MX" w:eastAsia="es-MX"/>
              </w:rPr>
            </w:pPr>
            <w:r w:rsidRPr="00B13017">
              <w:rPr>
                <w:rFonts w:ascii="Calibri" w:eastAsia="Times New Roman" w:hAnsi="Calibri" w:cs="Calibri"/>
                <w:color w:val="000000"/>
                <w:sz w:val="22"/>
                <w:szCs w:val="22"/>
                <w:lang w:val="es-MX" w:eastAsia="es-MX"/>
              </w:rPr>
              <w:t>8</w:t>
            </w:r>
          </w:p>
        </w:tc>
        <w:tc>
          <w:tcPr>
            <w:tcW w:w="1200" w:type="dxa"/>
            <w:tcBorders>
              <w:top w:val="nil"/>
              <w:left w:val="nil"/>
              <w:bottom w:val="single" w:sz="8" w:space="0" w:color="auto"/>
              <w:right w:val="single" w:sz="4" w:space="0" w:color="auto"/>
            </w:tcBorders>
            <w:shd w:val="clear" w:color="auto" w:fill="auto"/>
            <w:noWrap/>
            <w:vAlign w:val="center"/>
            <w:hideMark/>
          </w:tcPr>
          <w:p w:rsidR="00B13017" w:rsidRPr="00B13017" w:rsidRDefault="00B13017" w:rsidP="00B13017">
            <w:pPr>
              <w:jc w:val="center"/>
              <w:rPr>
                <w:rFonts w:ascii="Calibri" w:eastAsia="Times New Roman" w:hAnsi="Calibri" w:cs="Calibri"/>
                <w:color w:val="000000"/>
                <w:sz w:val="22"/>
                <w:szCs w:val="22"/>
                <w:lang w:val="es-MX" w:eastAsia="es-MX"/>
              </w:rPr>
            </w:pPr>
            <w:r w:rsidRPr="00B13017">
              <w:rPr>
                <w:rFonts w:ascii="Calibri" w:eastAsia="Times New Roman" w:hAnsi="Calibri" w:cs="Calibri"/>
                <w:color w:val="000000"/>
                <w:sz w:val="22"/>
                <w:szCs w:val="22"/>
                <w:lang w:val="es-MX" w:eastAsia="es-MX"/>
              </w:rPr>
              <w:t>2</w:t>
            </w:r>
          </w:p>
        </w:tc>
        <w:tc>
          <w:tcPr>
            <w:tcW w:w="1280" w:type="dxa"/>
            <w:tcBorders>
              <w:top w:val="nil"/>
              <w:left w:val="nil"/>
              <w:bottom w:val="single" w:sz="8" w:space="0" w:color="auto"/>
              <w:right w:val="single" w:sz="8" w:space="0" w:color="auto"/>
            </w:tcBorders>
            <w:shd w:val="clear" w:color="auto" w:fill="auto"/>
            <w:noWrap/>
            <w:vAlign w:val="center"/>
            <w:hideMark/>
          </w:tcPr>
          <w:p w:rsidR="00B13017" w:rsidRPr="00B13017" w:rsidRDefault="00B13017" w:rsidP="00B13017">
            <w:pPr>
              <w:jc w:val="center"/>
              <w:rPr>
                <w:rFonts w:ascii="Calibri" w:eastAsia="Times New Roman" w:hAnsi="Calibri" w:cs="Calibri"/>
                <w:color w:val="000000"/>
                <w:sz w:val="22"/>
                <w:szCs w:val="22"/>
                <w:lang w:val="es-MX" w:eastAsia="es-MX"/>
              </w:rPr>
            </w:pPr>
            <w:r w:rsidRPr="00B13017">
              <w:rPr>
                <w:rFonts w:ascii="Calibri" w:eastAsia="Times New Roman" w:hAnsi="Calibri" w:cs="Calibri"/>
                <w:color w:val="000000"/>
                <w:sz w:val="22"/>
                <w:szCs w:val="22"/>
                <w:lang w:val="es-MX" w:eastAsia="es-MX"/>
              </w:rPr>
              <w:t>9</w:t>
            </w:r>
          </w:p>
        </w:tc>
      </w:tr>
    </w:tbl>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Default="00D2521E" w:rsidP="00255C3C">
      <w:pPr>
        <w:jc w:val="both"/>
        <w:rPr>
          <w:rFonts w:ascii="Helvetica" w:eastAsia="Times New Roman" w:hAnsi="Helvetica" w:cs="Tahoma"/>
          <w:lang w:eastAsia="es-ES"/>
        </w:rPr>
      </w:pPr>
    </w:p>
    <w:p w:rsidR="00D2521E" w:rsidRPr="00AD158C" w:rsidRDefault="00A266B9" w:rsidP="00A266B9">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t>SECRETAR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A DE SEGURIDAD CIUDADANA</w:t>
      </w:r>
    </w:p>
    <w:p w:rsidR="00D2521E" w:rsidRDefault="00D2521E" w:rsidP="00255C3C">
      <w:pPr>
        <w:jc w:val="both"/>
        <w:rPr>
          <w:rFonts w:ascii="Helvetica" w:eastAsia="Times New Roman" w:hAnsi="Helvetica" w:cs="Tahoma"/>
          <w:lang w:eastAsia="es-ES"/>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0"/>
        <w:gridCol w:w="2197"/>
        <w:gridCol w:w="2552"/>
        <w:gridCol w:w="3402"/>
        <w:gridCol w:w="992"/>
      </w:tblGrid>
      <w:tr w:rsidR="00FC571D" w:rsidRPr="00FC571D" w:rsidTr="00B13017">
        <w:trPr>
          <w:trHeight w:val="600"/>
        </w:trPr>
        <w:tc>
          <w:tcPr>
            <w:tcW w:w="1200" w:type="dxa"/>
            <w:shd w:val="clear" w:color="auto" w:fill="990033"/>
            <w:noWrap/>
            <w:vAlign w:val="center"/>
            <w:hideMark/>
          </w:tcPr>
          <w:p w:rsidR="00FC571D" w:rsidRPr="00B13017" w:rsidRDefault="00FC571D" w:rsidP="00FC571D">
            <w:pPr>
              <w:jc w:val="center"/>
              <w:rPr>
                <w:rFonts w:ascii="Calibri" w:eastAsia="Times New Roman" w:hAnsi="Calibri" w:cs="Calibri"/>
                <w:b/>
                <w:bCs/>
                <w:color w:val="FFFFFF" w:themeColor="background1"/>
                <w:sz w:val="22"/>
                <w:szCs w:val="22"/>
                <w:lang w:val="es-MX" w:eastAsia="es-MX"/>
              </w:rPr>
            </w:pPr>
            <w:r w:rsidRPr="00B13017">
              <w:rPr>
                <w:rFonts w:ascii="Calibri" w:eastAsia="Times New Roman" w:hAnsi="Calibri" w:cs="Calibri"/>
                <w:b/>
                <w:bCs/>
                <w:color w:val="FFFFFF" w:themeColor="background1"/>
                <w:sz w:val="22"/>
                <w:szCs w:val="22"/>
                <w:lang w:val="es-MX" w:eastAsia="es-MX"/>
              </w:rPr>
              <w:t>INVENT</w:t>
            </w:r>
          </w:p>
        </w:tc>
        <w:tc>
          <w:tcPr>
            <w:tcW w:w="2197" w:type="dxa"/>
            <w:shd w:val="clear" w:color="auto" w:fill="990033"/>
            <w:vAlign w:val="center"/>
            <w:hideMark/>
          </w:tcPr>
          <w:p w:rsidR="00FC571D" w:rsidRPr="00B13017" w:rsidRDefault="00FC571D" w:rsidP="00FC571D">
            <w:pPr>
              <w:jc w:val="center"/>
              <w:rPr>
                <w:rFonts w:ascii="Calibri" w:eastAsia="Times New Roman" w:hAnsi="Calibri" w:cs="Calibri"/>
                <w:b/>
                <w:bCs/>
                <w:color w:val="FFFFFF" w:themeColor="background1"/>
                <w:sz w:val="22"/>
                <w:szCs w:val="22"/>
                <w:lang w:val="es-MX" w:eastAsia="es-MX"/>
              </w:rPr>
            </w:pPr>
            <w:r w:rsidRPr="00B13017">
              <w:rPr>
                <w:rFonts w:ascii="Calibri" w:eastAsia="Times New Roman" w:hAnsi="Calibri" w:cs="Calibri"/>
                <w:b/>
                <w:bCs/>
                <w:color w:val="FFFFFF" w:themeColor="background1"/>
                <w:sz w:val="22"/>
                <w:szCs w:val="22"/>
                <w:lang w:val="es-MX" w:eastAsia="es-MX"/>
              </w:rPr>
              <w:t>ECON ANTERIOR       Y NUEVO</w:t>
            </w:r>
          </w:p>
        </w:tc>
        <w:tc>
          <w:tcPr>
            <w:tcW w:w="2552" w:type="dxa"/>
            <w:shd w:val="clear" w:color="auto" w:fill="990033"/>
            <w:vAlign w:val="center"/>
            <w:hideMark/>
          </w:tcPr>
          <w:p w:rsidR="00FC571D" w:rsidRPr="00B13017" w:rsidRDefault="00FC571D" w:rsidP="00FC571D">
            <w:pPr>
              <w:jc w:val="center"/>
              <w:rPr>
                <w:rFonts w:ascii="Calibri" w:eastAsia="Times New Roman" w:hAnsi="Calibri" w:cs="Calibri"/>
                <w:b/>
                <w:bCs/>
                <w:color w:val="FFFFFF" w:themeColor="background1"/>
                <w:sz w:val="22"/>
                <w:szCs w:val="22"/>
                <w:lang w:val="es-MX" w:eastAsia="es-MX"/>
              </w:rPr>
            </w:pPr>
            <w:r w:rsidRPr="00B13017">
              <w:rPr>
                <w:rFonts w:ascii="Calibri" w:eastAsia="Times New Roman" w:hAnsi="Calibri" w:cs="Calibri"/>
                <w:b/>
                <w:bCs/>
                <w:color w:val="FFFFFF" w:themeColor="background1"/>
                <w:sz w:val="22"/>
                <w:szCs w:val="22"/>
                <w:lang w:val="es-MX" w:eastAsia="es-MX"/>
              </w:rPr>
              <w:t>SERIE</w:t>
            </w:r>
          </w:p>
        </w:tc>
        <w:tc>
          <w:tcPr>
            <w:tcW w:w="3402" w:type="dxa"/>
            <w:shd w:val="clear" w:color="auto" w:fill="990033"/>
            <w:vAlign w:val="center"/>
            <w:hideMark/>
          </w:tcPr>
          <w:p w:rsidR="00FC571D" w:rsidRPr="00B13017" w:rsidRDefault="00FC571D" w:rsidP="00B13017">
            <w:pPr>
              <w:jc w:val="center"/>
              <w:rPr>
                <w:rFonts w:ascii="Calibri" w:eastAsia="Times New Roman" w:hAnsi="Calibri" w:cs="Calibri"/>
                <w:b/>
                <w:bCs/>
                <w:color w:val="FFFFFF" w:themeColor="background1"/>
                <w:sz w:val="22"/>
                <w:szCs w:val="22"/>
                <w:lang w:val="es-MX" w:eastAsia="es-MX"/>
              </w:rPr>
            </w:pPr>
            <w:r w:rsidRPr="00B13017">
              <w:rPr>
                <w:rFonts w:ascii="Calibri" w:eastAsia="Times New Roman" w:hAnsi="Calibri" w:cs="Calibri"/>
                <w:b/>
                <w:bCs/>
                <w:color w:val="FFFFFF" w:themeColor="background1"/>
                <w:sz w:val="22"/>
                <w:szCs w:val="22"/>
                <w:lang w:val="es-MX" w:eastAsia="es-MX"/>
              </w:rPr>
              <w:t>MARCA</w:t>
            </w:r>
          </w:p>
        </w:tc>
        <w:tc>
          <w:tcPr>
            <w:tcW w:w="992" w:type="dxa"/>
            <w:shd w:val="clear" w:color="auto" w:fill="990033"/>
            <w:vAlign w:val="center"/>
            <w:hideMark/>
          </w:tcPr>
          <w:p w:rsidR="00FC571D" w:rsidRPr="00B13017" w:rsidRDefault="00FC571D" w:rsidP="00FC571D">
            <w:pPr>
              <w:jc w:val="center"/>
              <w:rPr>
                <w:rFonts w:ascii="Calibri" w:eastAsia="Times New Roman" w:hAnsi="Calibri" w:cs="Calibri"/>
                <w:b/>
                <w:bCs/>
                <w:color w:val="FFFFFF" w:themeColor="background1"/>
                <w:sz w:val="22"/>
                <w:szCs w:val="22"/>
                <w:lang w:val="es-MX" w:eastAsia="es-MX"/>
              </w:rPr>
            </w:pPr>
            <w:r w:rsidRPr="00B13017">
              <w:rPr>
                <w:rFonts w:ascii="Calibri" w:eastAsia="Times New Roman" w:hAnsi="Calibri" w:cs="Calibri"/>
                <w:b/>
                <w:bCs/>
                <w:color w:val="FFFFFF" w:themeColor="background1"/>
                <w:sz w:val="22"/>
                <w:szCs w:val="22"/>
                <w:lang w:val="es-MX" w:eastAsia="es-MX"/>
              </w:rPr>
              <w:t>MOD</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M2-007918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SSP-147  FGE-0668</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3GCEK14J58M114383</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GM CHEVROLET SILVERADO</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M2-007916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SSP-148  FGE-1162</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3GCEK14JX8M116808</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GM CHEVROLET SILVERADO</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M2-007917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SSP-149  FGE-0638</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3GCEK14J18M114185</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GM CHEVROLET SILVERADO</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M2-07512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SSP-194  FEG-0731</w:t>
            </w:r>
          </w:p>
        </w:tc>
        <w:tc>
          <w:tcPr>
            <w:tcW w:w="2552" w:type="dxa"/>
            <w:shd w:val="clear" w:color="000000" w:fill="FFFFFF"/>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1D7CE3GK5AS135509</w:t>
            </w:r>
          </w:p>
        </w:tc>
        <w:tc>
          <w:tcPr>
            <w:tcW w:w="3402" w:type="dxa"/>
            <w:shd w:val="clear" w:color="000000" w:fill="FFFFFF"/>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DAKOTA</w:t>
            </w:r>
          </w:p>
        </w:tc>
        <w:tc>
          <w:tcPr>
            <w:tcW w:w="992" w:type="dxa"/>
            <w:shd w:val="clear" w:color="000000" w:fill="FFFFFF"/>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M2-008544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SSP-739   FGE-1191</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3N1AB6AD5CL694410</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NISSAN SENTRA</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M2-008579</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SSP-755   FGE-1196</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MMBNG45K6CDZ04476</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MITSUBISHI L200</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M2-008623</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SSP-761   FGE-0669</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3N6DD23T2DK007678</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NISSAN FRONTIER</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M2-008624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SSP-762   FGE-0489</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3N6DD23T6DK006839</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NISSAN FRONTIER</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M2-008773</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SSP-779   FGE-0496</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MMBNG45K5DDZ09380</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MITSUBISHI L200</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INV-205558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SSP-1044   FGE-0615</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1FAFP40473F323310</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FORD MUSTANG</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M2-007915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 xml:space="preserve">SSP-146    FGE-0323 </w:t>
            </w:r>
          </w:p>
        </w:tc>
        <w:tc>
          <w:tcPr>
            <w:tcW w:w="2552" w:type="dxa"/>
            <w:shd w:val="clear" w:color="000000" w:fill="FFFFFF"/>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3GCEK14J68M116692</w:t>
            </w:r>
          </w:p>
        </w:tc>
        <w:tc>
          <w:tcPr>
            <w:tcW w:w="3402" w:type="dxa"/>
            <w:shd w:val="clear" w:color="000000" w:fill="FFFFFF"/>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GM CHEVROLET SILVERADO</w:t>
            </w:r>
          </w:p>
        </w:tc>
        <w:tc>
          <w:tcPr>
            <w:tcW w:w="992" w:type="dxa"/>
            <w:shd w:val="clear" w:color="000000" w:fill="FFFFFF"/>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2008</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SSP-219    FGE-0386</w:t>
            </w:r>
          </w:p>
        </w:tc>
        <w:tc>
          <w:tcPr>
            <w:tcW w:w="2552" w:type="dxa"/>
            <w:shd w:val="clear" w:color="000000" w:fill="FFFFFF"/>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MALAB51H79M315784</w:t>
            </w:r>
          </w:p>
        </w:tc>
        <w:tc>
          <w:tcPr>
            <w:tcW w:w="3402" w:type="dxa"/>
            <w:shd w:val="clear" w:color="000000" w:fill="FFFFFF"/>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ATOS BY DODGE</w:t>
            </w:r>
          </w:p>
        </w:tc>
        <w:tc>
          <w:tcPr>
            <w:tcW w:w="992" w:type="dxa"/>
            <w:shd w:val="clear" w:color="000000" w:fill="FFFFFF"/>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M2-008038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SSP-566    FGE-0345</w:t>
            </w:r>
          </w:p>
        </w:tc>
        <w:tc>
          <w:tcPr>
            <w:tcW w:w="2552" w:type="dxa"/>
            <w:shd w:val="clear" w:color="000000" w:fill="FFFFFF"/>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3GCNK9E04BG124266</w:t>
            </w:r>
          </w:p>
        </w:tc>
        <w:tc>
          <w:tcPr>
            <w:tcW w:w="3402" w:type="dxa"/>
            <w:shd w:val="clear" w:color="000000" w:fill="FFFFFF"/>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 xml:space="preserve"> GM CHEVROLET SILVERADO</w:t>
            </w:r>
          </w:p>
        </w:tc>
        <w:tc>
          <w:tcPr>
            <w:tcW w:w="992" w:type="dxa"/>
            <w:shd w:val="clear" w:color="000000" w:fill="FFFFFF"/>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M2-008577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SSP-754    FGE-0335</w:t>
            </w:r>
          </w:p>
        </w:tc>
        <w:tc>
          <w:tcPr>
            <w:tcW w:w="2552" w:type="dxa"/>
            <w:shd w:val="clear" w:color="000000" w:fill="FFFFFF"/>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3C6UD5DL5CG212388</w:t>
            </w:r>
          </w:p>
        </w:tc>
        <w:tc>
          <w:tcPr>
            <w:tcW w:w="3402" w:type="dxa"/>
            <w:shd w:val="clear" w:color="000000" w:fill="FFFFFF"/>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DODGE RAM 2500</w:t>
            </w:r>
          </w:p>
        </w:tc>
        <w:tc>
          <w:tcPr>
            <w:tcW w:w="992" w:type="dxa"/>
            <w:shd w:val="clear" w:color="000000" w:fill="FFFFFF"/>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INV-264292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SSP-1011  FGE-0360</w:t>
            </w:r>
          </w:p>
        </w:tc>
        <w:tc>
          <w:tcPr>
            <w:tcW w:w="2552" w:type="dxa"/>
            <w:shd w:val="clear" w:color="000000" w:fill="FFFFFF"/>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MMBNL45K7GH038118</w:t>
            </w:r>
          </w:p>
        </w:tc>
        <w:tc>
          <w:tcPr>
            <w:tcW w:w="3402" w:type="dxa"/>
            <w:shd w:val="clear" w:color="000000" w:fill="FFFFFF"/>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MITSUBISHI L200</w:t>
            </w:r>
          </w:p>
        </w:tc>
        <w:tc>
          <w:tcPr>
            <w:tcW w:w="992" w:type="dxa"/>
            <w:shd w:val="clear" w:color="000000" w:fill="FFFFFF"/>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INV-205556</w:t>
            </w:r>
          </w:p>
        </w:tc>
        <w:tc>
          <w:tcPr>
            <w:tcW w:w="2197" w:type="dxa"/>
            <w:shd w:val="clear" w:color="auto" w:fill="auto"/>
            <w:noWrap/>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SSP-1045 FGE-0331</w:t>
            </w:r>
          </w:p>
        </w:tc>
        <w:tc>
          <w:tcPr>
            <w:tcW w:w="2552" w:type="dxa"/>
            <w:shd w:val="clear" w:color="000000" w:fill="FFFFFF"/>
            <w:noWrap/>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1FAFP31N87W226611</w:t>
            </w:r>
          </w:p>
        </w:tc>
        <w:tc>
          <w:tcPr>
            <w:tcW w:w="3402" w:type="dxa"/>
            <w:shd w:val="clear" w:color="000000" w:fill="FFFFFF"/>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FORD FOCUS</w:t>
            </w:r>
          </w:p>
        </w:tc>
        <w:tc>
          <w:tcPr>
            <w:tcW w:w="992" w:type="dxa"/>
            <w:shd w:val="clear" w:color="000000" w:fill="FFFFFF"/>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INV-360797</w:t>
            </w:r>
          </w:p>
        </w:tc>
        <w:tc>
          <w:tcPr>
            <w:tcW w:w="2197" w:type="dxa"/>
            <w:shd w:val="clear" w:color="auto" w:fill="auto"/>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SSP-1116 FGE-0338</w:t>
            </w:r>
          </w:p>
        </w:tc>
        <w:tc>
          <w:tcPr>
            <w:tcW w:w="2552" w:type="dxa"/>
            <w:shd w:val="clear" w:color="000000" w:fill="FFFFFF"/>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MMBNL45KXKH038848</w:t>
            </w:r>
          </w:p>
        </w:tc>
        <w:tc>
          <w:tcPr>
            <w:tcW w:w="3402" w:type="dxa"/>
            <w:shd w:val="clear" w:color="000000" w:fill="FFFFFF"/>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 xml:space="preserve">MITSUBISHI L200 </w:t>
            </w:r>
          </w:p>
        </w:tc>
        <w:tc>
          <w:tcPr>
            <w:tcW w:w="992" w:type="dxa"/>
            <w:shd w:val="clear" w:color="000000" w:fill="FFFFFF"/>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M2-008799</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SSP-804 FGE-0403</w:t>
            </w:r>
          </w:p>
        </w:tc>
        <w:tc>
          <w:tcPr>
            <w:tcW w:w="2552" w:type="dxa"/>
            <w:shd w:val="clear" w:color="000000" w:fill="FFFFFF"/>
            <w:noWrap/>
            <w:vAlign w:val="bottom"/>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MMM148ED2DH672895</w:t>
            </w:r>
          </w:p>
        </w:tc>
        <w:tc>
          <w:tcPr>
            <w:tcW w:w="3402" w:type="dxa"/>
            <w:shd w:val="clear" w:color="000000" w:fill="FFFFFF"/>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CHEVROLET COLORADO</w:t>
            </w:r>
          </w:p>
        </w:tc>
        <w:tc>
          <w:tcPr>
            <w:tcW w:w="992" w:type="dxa"/>
            <w:shd w:val="clear" w:color="000000" w:fill="FFFFFF"/>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lastRenderedPageBreak/>
              <w:t>M2-006224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FGE-1163</w:t>
            </w:r>
          </w:p>
        </w:tc>
        <w:tc>
          <w:tcPr>
            <w:tcW w:w="2552" w:type="dxa"/>
            <w:shd w:val="clear" w:color="000000" w:fill="FFFFFF"/>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3N1CB51S86L514679</w:t>
            </w:r>
          </w:p>
        </w:tc>
        <w:tc>
          <w:tcPr>
            <w:tcW w:w="3402" w:type="dxa"/>
            <w:shd w:val="clear" w:color="000000" w:fill="FFFFFF"/>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 xml:space="preserve">NISSAN SENTRA </w:t>
            </w:r>
          </w:p>
        </w:tc>
        <w:tc>
          <w:tcPr>
            <w:tcW w:w="992" w:type="dxa"/>
            <w:shd w:val="clear" w:color="000000" w:fill="FFFFFF"/>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2006</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FGE-1332</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3KPF24AD5LE24717</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 xml:space="preserve"> KIA SEDAN BLANCO PERLA </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2020</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 xml:space="preserve">FGE-1330 </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3KPF24AD4LE247207</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 xml:space="preserve">KIA SEDAN BLANCO PERLA </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2020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M2007903</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SSP029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3FAHP07148R218649</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FORD FUSION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M2005964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SSP085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3N1CB51S14L472868</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M2007911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SSP135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8AFDT50D986170111</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FORD RANGER</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M207337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SSP261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3N1AB61D59L644065</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M207588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SSP532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1D7CE3GK8AS151963</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DAKOTA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M2008041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SSP568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3N1AB6ADXAL723073</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M2008091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SSP584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3N1AB6AD7AL725055</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INV252874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SSP998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1FMZU63K83ZA69848</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FORD EXPLORER</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INV-367161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N/A</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5YFBPRBE6LP085535</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 xml:space="preserve">TOYOTA COROLLA LE </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2020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INV-367160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N/A</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5YFBPRBE3LP074413</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TOYOTA COROLLA BASE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2020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M2-009063</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SSP909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5YFBURHE5FP198476</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TOYOTA COROLLA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M207408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SSP319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3GCEC13J99G144436</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GM CHEYENNE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M207476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SSP522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3HVBMAAR1AN234585</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NAVISTAR CHASIS C. DELANTERO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M2008301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SSP643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3GCPC9E08BG233867</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GM 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M2008300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SSP644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3GCPC9E07BG233780</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GM 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M2008621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SSP759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3C6RDADT7CG240529</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M2008622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SSP760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3C6RDADTXCG240542</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M2008627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SSP765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3C6RDADT3CG273365</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M2008832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SSP816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3HBBMAAR7FL516634</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18"/>
                <w:szCs w:val="18"/>
                <w:lang w:val="es-MX" w:eastAsia="es-MX"/>
              </w:rPr>
            </w:pPr>
            <w:r w:rsidRPr="00FC571D">
              <w:rPr>
                <w:rFonts w:ascii="Calibri" w:eastAsia="Times New Roman" w:hAnsi="Calibri" w:cs="Calibri"/>
                <w:color w:val="000000"/>
                <w:sz w:val="18"/>
                <w:szCs w:val="18"/>
                <w:lang w:val="es-MX" w:eastAsia="es-MX"/>
              </w:rPr>
              <w:t>NAVISTAR CHASIS CABINA TANDEM</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M2008920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SSP860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JTFSX23P9E6148975</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TOYOTA HIACE S/L</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M2008900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SSP861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1FTZX1765WNA91362</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FORD TRUCKS SUPER CAB PICK UP</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1998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M2009175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SSP921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3HBBMAAR3EL757329</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NAVISTAR CHASIS CABINA TANDEM</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INV255010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SSP988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3C6SRADT2GG158541</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INV257552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SSP1000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1FBAX2CM0GKA91395</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FORD TRANSIT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INV259732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SSP1001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3C6SRBDT0GG246512</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INV-367119</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N/A</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JN1BE6DS4L9037211</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NISSAN URVAN GL</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2020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INV353745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SSP1111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1FAHP2L87KG116923</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FORD TAURUS INTERCEPTOR</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INV362183</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SSP1117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LA86G0NC6LA500006</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 xml:space="preserve">INTERNATIONAL URBANSTAR </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2020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M2009125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PGJ-1325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1FTMF1CM7EKF66768</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 xml:space="preserve">FORD F-150 XL * </w:t>
            </w:r>
            <w:proofErr w:type="spellStart"/>
            <w:r w:rsidRPr="00FC571D">
              <w:rPr>
                <w:rFonts w:ascii="Calibri" w:eastAsia="Times New Roman" w:hAnsi="Calibri" w:cs="Calibri"/>
                <w:color w:val="000000"/>
                <w:sz w:val="22"/>
                <w:szCs w:val="22"/>
                <w:lang w:val="es-MX" w:eastAsia="es-MX"/>
              </w:rPr>
              <w:t>vehiculo</w:t>
            </w:r>
            <w:proofErr w:type="spellEnd"/>
            <w:r w:rsidRPr="00FC571D">
              <w:rPr>
                <w:rFonts w:ascii="Calibri" w:eastAsia="Times New Roman" w:hAnsi="Calibri" w:cs="Calibri"/>
                <w:color w:val="000000"/>
                <w:sz w:val="22"/>
                <w:szCs w:val="22"/>
                <w:lang w:val="es-MX" w:eastAsia="es-MX"/>
              </w:rPr>
              <w:t xml:space="preserve"> de FGE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INV-310780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SSP1087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3C65RADT6JG186611</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CHRYSLER DODGE RAM 2501</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INV-274707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S/N</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IHFTE21U5H4100410</w:t>
            </w:r>
          </w:p>
        </w:tc>
        <w:tc>
          <w:tcPr>
            <w:tcW w:w="3402" w:type="dxa"/>
            <w:shd w:val="clear" w:color="auto" w:fill="auto"/>
            <w:noWrap/>
            <w:vAlign w:val="center"/>
            <w:hideMark/>
          </w:tcPr>
          <w:p w:rsidR="00FC571D" w:rsidRPr="00FC571D" w:rsidRDefault="00FC571D" w:rsidP="00FC571D">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MOTO TRX250 TM</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INV-008842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SSP-826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5SAAM46A2E7100781</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18"/>
                <w:szCs w:val="18"/>
                <w:lang w:val="es-MX" w:eastAsia="es-MX"/>
              </w:rPr>
            </w:pPr>
            <w:r w:rsidRPr="00FC571D">
              <w:rPr>
                <w:rFonts w:ascii="Calibri" w:eastAsia="Times New Roman" w:hAnsi="Calibri" w:cs="Calibri"/>
                <w:color w:val="000000"/>
                <w:sz w:val="18"/>
                <w:szCs w:val="18"/>
                <w:lang w:val="es-MX" w:eastAsia="es-MX"/>
              </w:rPr>
              <w:t>MOTO SUSUKI LT-500X KINGQUAD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INV-008838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SSP-822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5SAAM46AXE7100785</w:t>
            </w:r>
          </w:p>
        </w:tc>
        <w:tc>
          <w:tcPr>
            <w:tcW w:w="3402" w:type="dxa"/>
            <w:shd w:val="clear" w:color="auto" w:fill="auto"/>
            <w:vAlign w:val="center"/>
            <w:hideMark/>
          </w:tcPr>
          <w:p w:rsidR="00FC571D" w:rsidRPr="00FC571D" w:rsidRDefault="00FC571D" w:rsidP="00FC571D">
            <w:pPr>
              <w:rPr>
                <w:rFonts w:ascii="Calibri" w:eastAsia="Times New Roman" w:hAnsi="Calibri" w:cs="Calibri"/>
                <w:color w:val="000000"/>
                <w:sz w:val="18"/>
                <w:szCs w:val="18"/>
                <w:lang w:val="es-MX" w:eastAsia="es-MX"/>
              </w:rPr>
            </w:pPr>
            <w:r w:rsidRPr="00FC571D">
              <w:rPr>
                <w:rFonts w:ascii="Calibri" w:eastAsia="Times New Roman" w:hAnsi="Calibri" w:cs="Calibri"/>
                <w:color w:val="000000"/>
                <w:sz w:val="18"/>
                <w:szCs w:val="18"/>
                <w:lang w:val="es-MX" w:eastAsia="es-MX"/>
              </w:rPr>
              <w:t>MOTO SUSUKI LT-500X KINGQUAD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M2-07667</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FGE-90</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3N1AB6AD4AL706396</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INV-296698</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FGE-201</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5YFBPRHE8JP750049</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TOYOTA COROLLA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M2-008310</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FGE-248</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3GCPK9E37BG256487</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GM 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INV-249986</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FGE-274</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3N6AD33C1GK825349</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M2-006445</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FGE-285</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1G1ZT51876F301850</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 M MALIBU</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2006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lastRenderedPageBreak/>
              <w:t>M2-008703</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FGE-289</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3N6DD23T1DK002715</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NP/300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M2-005645</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FGE-290</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1GBFG15T541125174</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GM CHEVROLET CARGO VAN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2004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T2-001656</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FGE-291</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3GYEK63N12G362910</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 M CADILLAC</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2002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M2-008463</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FGE-293</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3N1AB6AD0CL662643</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M2-008778</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FGE-294</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3GCPC9E03DG295504</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GM 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INV-255241</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FGE-296</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3C6SRADTXGG209980</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M2-005767</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FGE-297</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JN1BT05A25W760990</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XTRAIL</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2005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INV-297708</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FGE-298</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5YFBPRHE5JP741678</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TOYOTA COROLLA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INV-252848</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FGE-302</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5YFBURHE4GP388884</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TOYOTA COROLLA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M2-008539</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FGE-313</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3N1AB6AD1CL686045</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INV-297706</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FGE-318</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5YFBPRHE7JP748275</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TOYOTA COROLLA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INV-251978</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FGE-325</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3N6AD33C8GK825333</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INV-297681</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FGE-327</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3GCPC9EC0JG141581</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M2-009032</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FGE-346</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3GCPC9EC9EG526448</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GM 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M2-008848</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FGE-347</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1GNSG8F41D1187463</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 M EXPRESS VAN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2013</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M2-006758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FGE-348</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3FTRF17267MA15869</w:t>
            </w:r>
          </w:p>
        </w:tc>
        <w:tc>
          <w:tcPr>
            <w:tcW w:w="3402" w:type="dxa"/>
            <w:shd w:val="clear" w:color="auto" w:fill="auto"/>
            <w:noWrap/>
            <w:vAlign w:val="bottom"/>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FORD F-150</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2007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M2-008717</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FGE-350</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3G1TA5AF7DL127727</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GM CHEVROLET AVEO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INV-249988</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FGE-352</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3N6AD33C7GK825257</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INV-263362</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FGE-353</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1B3ES56C74D644741</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DODGE NEON SXT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2004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M2-009152</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FGE-358</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3N1BC1AS5FK213942</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TIIDA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M2-007977</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FGE-361</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3D7R51CT5AG174847</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INV-252845</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FGE-388</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5YFBURHE2GP390018</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TOYOTA COROLLA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INV-297702</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FGE-407</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5YFBPRHE0JP741216</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TOYOTA COROLLA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M2-009151</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FGE-475</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3N1BC1AS8FK210940</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TIIDA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M2-008705</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FGE-476</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3N6DD23T3DK028507</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NP/300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E2-000789</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FGE-478</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3N1AB6AD1AL723639</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INV-251977</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FGE-485</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3N6AD33C1GK825495</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M2-07491</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FGE-536</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3GCEC14C49M103892</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GM 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M2-008464</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FGE-539</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3N1AB6AD4CL635980</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INV-249985</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FGE-614</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3N6AD33C2GK825537</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M2-07275</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FGE-732</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1FMCU02719KA06334</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FORD ESCAPE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M2-007984</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FGE-744</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3N1AB6AD8AL713299</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M2-008332</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FGE-751</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1D7RE3GK9BS619775</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CHRYSLER DAKOTA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M2-008788</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FGE-760</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3GCPC9E08DG247237</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GM 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INV-249987</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FGE-770</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3N6AD33CXGK825074</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INV-252838</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FGE-772</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JE3AU26U5FU023882</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LANCER</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INV-255244</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FGE-775</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3C6SRADT5GG209983</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M2-07582</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FGE-1165</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3N1AB6ADXAL644552</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M2-007974</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FGE-1174</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3N1AB6AD1AL720398</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M2-008093</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FGE-1176</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3N1AB6AD0AL721283</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M2-008296</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FGE-1179</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3GCPC9E05BG237035</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GM 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lastRenderedPageBreak/>
              <w:t>M2-008521</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FGE-1185</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3C6RDADT0CG170727</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M2-008525</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FGE-1186</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3C6RDADTXCG170718</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CHRYSLER DODGE RAM 2500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M2-008543</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FGE-1190</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3N1AB6AD1CL695246</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M2-008704</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FGE-1197</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3N6DD23T2DK003145</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NP/300</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M2-008787</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FGE-1198</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3GCPC9E09DG240331</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GM CHEVROLET SILVERADO</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M2-009064</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FGE-1213</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5YFBURHE6FP205094</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TOYOTA COROLLA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M2-008552</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FGE-1232</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3N1AB6AD1CL698549</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NISSAN SENTRA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INV-369313</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FGE-1250</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5YFBPRBEXMP166684</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COROLLA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INV-369314</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FGE-1251</w:t>
            </w:r>
          </w:p>
        </w:tc>
        <w:tc>
          <w:tcPr>
            <w:tcW w:w="2552" w:type="dxa"/>
            <w:shd w:val="clear" w:color="auto" w:fill="auto"/>
            <w:noWrap/>
            <w:vAlign w:val="center"/>
            <w:hideMark/>
          </w:tcPr>
          <w:p w:rsidR="00FC571D" w:rsidRPr="00FC571D" w:rsidRDefault="00FC571D" w:rsidP="00B13017">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JTDKARFUXL3126213</w:t>
            </w:r>
          </w:p>
        </w:tc>
        <w:tc>
          <w:tcPr>
            <w:tcW w:w="3402" w:type="dxa"/>
            <w:shd w:val="clear" w:color="auto" w:fill="auto"/>
            <w:noWrap/>
            <w:vAlign w:val="center"/>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PRIUS</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2020</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INV-386617</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FGE-1299</w:t>
            </w:r>
          </w:p>
        </w:tc>
        <w:tc>
          <w:tcPr>
            <w:tcW w:w="2552" w:type="dxa"/>
            <w:shd w:val="clear" w:color="auto" w:fill="auto"/>
            <w:noWrap/>
            <w:vAlign w:val="bottom"/>
            <w:hideMark/>
          </w:tcPr>
          <w:p w:rsidR="00FC571D" w:rsidRPr="00FC571D" w:rsidRDefault="00FC571D" w:rsidP="00B13017">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3G1MA5E28ML138408</w:t>
            </w:r>
          </w:p>
        </w:tc>
        <w:tc>
          <w:tcPr>
            <w:tcW w:w="3402" w:type="dxa"/>
            <w:shd w:val="clear" w:color="auto" w:fill="auto"/>
            <w:noWrap/>
            <w:vAlign w:val="bottom"/>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ONIX</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INV-386618</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FGE-1376</w:t>
            </w:r>
          </w:p>
        </w:tc>
        <w:tc>
          <w:tcPr>
            <w:tcW w:w="2552" w:type="dxa"/>
            <w:shd w:val="clear" w:color="auto" w:fill="auto"/>
            <w:noWrap/>
            <w:vAlign w:val="bottom"/>
            <w:hideMark/>
          </w:tcPr>
          <w:p w:rsidR="00FC571D" w:rsidRPr="00FC571D" w:rsidRDefault="00FC571D" w:rsidP="00B13017">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3G1MA5E50ML136663</w:t>
            </w:r>
          </w:p>
        </w:tc>
        <w:tc>
          <w:tcPr>
            <w:tcW w:w="3402" w:type="dxa"/>
            <w:shd w:val="clear" w:color="auto" w:fill="auto"/>
            <w:noWrap/>
            <w:vAlign w:val="bottom"/>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ONIX LT</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INV-386619</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FGE-1377</w:t>
            </w:r>
          </w:p>
        </w:tc>
        <w:tc>
          <w:tcPr>
            <w:tcW w:w="2552" w:type="dxa"/>
            <w:shd w:val="clear" w:color="auto" w:fill="auto"/>
            <w:noWrap/>
            <w:vAlign w:val="bottom"/>
            <w:hideMark/>
          </w:tcPr>
          <w:p w:rsidR="00FC571D" w:rsidRPr="00FC571D" w:rsidRDefault="00FC571D" w:rsidP="00B13017">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3G1MA5E25ML136616</w:t>
            </w:r>
          </w:p>
        </w:tc>
        <w:tc>
          <w:tcPr>
            <w:tcW w:w="3402" w:type="dxa"/>
            <w:shd w:val="clear" w:color="auto" w:fill="auto"/>
            <w:noWrap/>
            <w:vAlign w:val="bottom"/>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ONIX LT</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INV-386620</w:t>
            </w:r>
          </w:p>
        </w:tc>
        <w:tc>
          <w:tcPr>
            <w:tcW w:w="2197" w:type="dxa"/>
            <w:shd w:val="clear" w:color="auto" w:fill="auto"/>
            <w:noWrap/>
            <w:vAlign w:val="bottom"/>
            <w:hideMark/>
          </w:tcPr>
          <w:p w:rsidR="00FC571D" w:rsidRPr="00FC571D" w:rsidRDefault="00FC571D" w:rsidP="00FC571D">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FGE-1378</w:t>
            </w:r>
          </w:p>
        </w:tc>
        <w:tc>
          <w:tcPr>
            <w:tcW w:w="2552" w:type="dxa"/>
            <w:shd w:val="clear" w:color="auto" w:fill="auto"/>
            <w:noWrap/>
            <w:vAlign w:val="bottom"/>
            <w:hideMark/>
          </w:tcPr>
          <w:p w:rsidR="00FC571D" w:rsidRPr="00FC571D" w:rsidRDefault="00FC571D" w:rsidP="00B13017">
            <w:pPr>
              <w:jc w:val="cente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3G1MA5E28ML128073</w:t>
            </w:r>
          </w:p>
        </w:tc>
        <w:tc>
          <w:tcPr>
            <w:tcW w:w="3402" w:type="dxa"/>
            <w:shd w:val="clear" w:color="auto" w:fill="auto"/>
            <w:noWrap/>
            <w:vAlign w:val="bottom"/>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ONIX LT</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901360</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FGE-1413</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3KPA34AC9ME429338</w:t>
            </w:r>
          </w:p>
        </w:tc>
        <w:tc>
          <w:tcPr>
            <w:tcW w:w="3402" w:type="dxa"/>
            <w:shd w:val="clear" w:color="auto" w:fill="auto"/>
            <w:noWrap/>
            <w:vAlign w:val="bottom"/>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NEW RIO LX A/T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901361</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FGE-1414</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3KPA34AC8ME429394</w:t>
            </w:r>
          </w:p>
        </w:tc>
        <w:tc>
          <w:tcPr>
            <w:tcW w:w="3402" w:type="dxa"/>
            <w:shd w:val="clear" w:color="auto" w:fill="auto"/>
            <w:noWrap/>
            <w:vAlign w:val="bottom"/>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NEW RIO LX A/T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901362</w:t>
            </w:r>
          </w:p>
        </w:tc>
        <w:tc>
          <w:tcPr>
            <w:tcW w:w="2197" w:type="dxa"/>
            <w:shd w:val="clear" w:color="auto" w:fill="auto"/>
            <w:noWrap/>
            <w:vAlign w:val="center"/>
            <w:hideMark/>
          </w:tcPr>
          <w:p w:rsidR="00FC571D" w:rsidRPr="00FC571D" w:rsidRDefault="00FC571D" w:rsidP="00FC571D">
            <w:pPr>
              <w:jc w:val="cente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FGE-1415</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3KPA34AC1ME432749</w:t>
            </w:r>
          </w:p>
        </w:tc>
        <w:tc>
          <w:tcPr>
            <w:tcW w:w="3402" w:type="dxa"/>
            <w:shd w:val="clear" w:color="auto" w:fill="auto"/>
            <w:noWrap/>
            <w:vAlign w:val="bottom"/>
            <w:hideMark/>
          </w:tcPr>
          <w:p w:rsidR="00FC571D" w:rsidRPr="00FC571D" w:rsidRDefault="00FC571D" w:rsidP="00B13017">
            <w:pP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NEW RIO LX M/T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INV-250002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68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3GCPC9EC2FG401115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M2-005645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290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1GBFG15T541125174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M2-008778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294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3GCPC9E03DG295504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INV-255241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296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3C6SRADTXGG209980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M2-008538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301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3N1AB6ADXCL669552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INV-252848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302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5YFBURHE4GP388884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TOYOTA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M2-008915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304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3N6DD23T8EK092608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M2-07683</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305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1FMCU02G59KA01895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M2-008306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307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3GCPC9E0XBG260200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M2-008539</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313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3N1AB6AD1CL686045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INV-345116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315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3GCPC9ECXJG563969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M2-008036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320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WV1LG22E7A6003365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VOLKSWAGEN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M2-008106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326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1GNSC6E03BR159841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INV-297681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327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3GCPC9EC0JG141581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M2-008107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328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1GNSC6E02BR160513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M2-009176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332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9BD373578E5059287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FIAT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M2-009177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333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9BD373572E5059284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FIAT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M2-07274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334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1FMCU027X9KA01892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INV-297692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336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3GCPC9EC6JG116121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M2-009028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337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3GCPC9EC6EG526214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INV-266598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339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3GCPC9EC9HG100490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INV-250004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340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3GCPC9EC6FG400145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M2-009032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346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3GCPC9EC9EG526448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M2-006758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348</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3FTRF17267MA15869</w:t>
            </w:r>
          </w:p>
        </w:tc>
        <w:tc>
          <w:tcPr>
            <w:tcW w:w="3402" w:type="dxa"/>
            <w:shd w:val="clear" w:color="auto" w:fill="auto"/>
            <w:noWrap/>
            <w:vAlign w:val="bottom"/>
            <w:hideMark/>
          </w:tcPr>
          <w:p w:rsidR="00FC571D" w:rsidRPr="00FC571D" w:rsidRDefault="00FC571D" w:rsidP="00B13017">
            <w:pP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FORD</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M2-008717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350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3G1TA5AF7DL127727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lastRenderedPageBreak/>
              <w:t>INV-345115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356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3GCPC9ECXJG563972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M2-007977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361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3D7R51CT5AG174847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M2-008536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363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3N1AB6AD4CL673015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INV-250003</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364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3GCPC9EC8FG392615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INV-297689</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381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3GCPC9EC7JG111039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INV-266601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382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3GCPC9EC3HG100517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M2-07276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383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1FMCU02719KA01893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INV-297687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384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3GCPC9EC5JG112500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INV-249705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385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1FTEW1CF6FFA36596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M2-008919</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387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3N1AB7AD4FL600964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INV-252845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388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5YFBURHE2GP390018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TOYOTA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INV-263725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389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3C6JRAAGXGG371689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INV-266599</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391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3GCPC9EC1HG100807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INV-266600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392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3GCPC9ECXHG100482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M2-008849</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394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1GNSG8F45D1187417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INV-266597</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405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3GCPC9EC8HG100562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M2-009024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406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3GCPC9EC1EG527447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INV-297702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407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5YFBPRHE0JP741216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TOYOTA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INV-266614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520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3GCPC9EC7HG100553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M2-008783</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521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3GCPC9E03DG274622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INV-345120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522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3GCPC9EC6JG562544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INV-249712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527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1FTEW1CF6FFA36551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INV-345119</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532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3GCPC9ECXJG561140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INV-345121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533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3GCPC9EC5JG562695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M2-07491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536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3GCEC14C49M103892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M2-008464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539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3N1AB6AD4CL635980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M2-009021</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542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3GCPC9EC9EG527468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INV-263726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543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3C6JRAAG8GG371688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M2-07388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544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3GCEC13J49G126037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INV-250000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546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3GCPC9EC5FG393883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M2-008302</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548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3GCPC9E08BG237028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INV-249996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550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3GCPC9EC6FG393889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INV-297695</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554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3GCPC9EC5JG138157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INV-297694</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555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3GCPC9EC7JG110912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INV-297680</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556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3GCPC9ECXJG115635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INV-250016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583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3GCPC9EC7FG464646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INV-266609</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584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3GCPC9EC2HG100833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M2-009016</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585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3GCPC9EC3EG526199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INV-250001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703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3GCPC9EC9FG392610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INV-264383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707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3GCPC9EC1GG362955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INV-266596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708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3GCPC9EC1HG100502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lastRenderedPageBreak/>
              <w:t>INV-266602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709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3GCPC9EC2HG100508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INV-266680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710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3H9011C20GM011144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REMOLQUE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M2-006334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713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3GNGK26G06G189494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INV-297709</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714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5YFBPRHE8JP746549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TOYOTA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INV-297678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716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3GCPC9EC9JG111365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INV-297682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717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3GCPC9EC1JG112381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INV-297683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718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3GCPC9EC0JG109083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INV-297684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719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3GCPC9EC9JG110670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INV-297685</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720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3GCPC9EC8JG113804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INV-297688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722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3GCPC9EC8JG112006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INV-297690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723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3GCPC9EC6JG115356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INV-297691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724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3GCPC9EC0JG115630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INV-345111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725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3GCPC9EC8JG563971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INV-345112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726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3GCPC9EC1JG563973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INV-345113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727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3GCPC9EC0JG561132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INV-345114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728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3GCPC9EC8JG562545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M2-07710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733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1GNGK46K89R197007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M2-07402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734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1GAHG39KX91173416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M2-07413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735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3GCEC13J49G147423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M2-07648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740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3GCRKRE39AG233168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M2-007975</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743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3D7R51CT7AG161159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M2-08187</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747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1GNWK8EG0BR131041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M2-008204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748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3D7R51CT2BG571952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M2-07634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749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3GCPKSE09AG153910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2010</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M2-008318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750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1GNSC6E01BR194734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M2-008346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752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3N1AB6AD6BL734993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M2-008576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757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3N6DD23T1CK030884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M2-008780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758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3GCPC9E08DG274650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M2-008786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759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3GCPC9E02DG247184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M2-008793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761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3GCPC9E09DG240300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M2-009017</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763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3GCPC9EC3EG526459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INV-249711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766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1FTEW1CFXFFA36536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INV-249707</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767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1FTEW1CFXFFA36553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INV-249713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768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1FTEW1CFXFFA36567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INV-252838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772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JE3AU26U5FU023882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MITSUBISHI</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INV-255011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773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3C6SRADTXGG145634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INV-255243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774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3C6SRADT3GG209982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INV-255244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775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3C6SRADT5GG209983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INV-250005</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787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3GCPC9EC6FG400162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INV-250006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788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3GCPC9EC7FG393853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INV-250007</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789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3GCPC9EC6FG393875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lastRenderedPageBreak/>
              <w:t>INV-250008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790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3GCPC9EC8FG392601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M2-008532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791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3N1AB6AD8CL669355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M2-008784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792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3GCPC9E05DG247194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INV-249704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793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1FTEW1CF6FFA36565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M2-008894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1135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4M2ZU52P5XUJ36575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1998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INV-250009</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1139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3GCPC9EC0FG401128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INV-250010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1140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3GCPC9EC9FG401113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INV-250011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1141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3GCPC9EC2FG400806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INV-250012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1142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3GCPC9EC1FG393878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INV-250013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1143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3GCPC9EC2FG392626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INV-249992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1144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3GCPC9EC5FG400167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INV-249995</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1146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3GCPC9EC4FG393907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INV-266603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1148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3GCPC9EC8HG100805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INV-266604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1149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3GCPC9EC0HG100815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INV-266605</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1150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3GCPC9ECXHG100546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INV-266606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1151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3GCPC9EC4HG100462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INV-266607</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1152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3GCPC9EC6HG100513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INV-266608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1153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3GCPC9EC8HG100528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INV-297703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1155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5YFBPRHE6JP742693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TOYOTA</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INV-345117</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1156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3GCPC9EC8JG563968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INV-345118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1157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3GCPC9EC0JG562443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M2-008702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1158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1FTPW145X6KD60754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M2-007914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1161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1GNFC13J98R267440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2008</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M2-006308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1167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3FTRF17W16MA26800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2006</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M2-07490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1171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3GCEC14C79M104793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2009</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M2-008183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1177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1GAZG9FG7B1127300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M2-008268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1178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3D7R51CT2BG577847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M2-008296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1179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3GCPC9E05BG237035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M2-008322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1182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3GCNC9CX5BG317538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2011</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M2-008521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1185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3C6RDADT0CG170727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M2-008533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1188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3N1AB6ADXCL686013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M2-008534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1189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3N1AB6AD4CL685794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M2-008543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1190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3N1AB6AD1CL695246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M2-008554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1194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3N1AB6AD0CL693410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M2-008555</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1195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3N1AB6AD0CL698509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NISSAN</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2012</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M2-008787</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1198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3GCPC9E09DG240331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M2-008790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1199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3GCPC9E02DG274661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M2-008791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1200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3GCPC9E09DG267934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M2-009018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1204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3GCPC9EC6EG526455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M2-009019</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1205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3GCPC9EC8EG526473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M2-009020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1206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3GCPC9EC8EG527445</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lastRenderedPageBreak/>
              <w:t>M2-009022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1207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3GCPC9ECXEG526474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M2-009023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1208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3GCPC9EC8EG526442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M2-009025</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1209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3GCPC9EC9EG526224</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M2-008891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1212</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2B6HB21Y7TK104408</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DODGE</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1994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M2-009126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1214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3GCPC9EC5FG117509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INV-249706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1219</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1FTEW1CF7FFA36591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INV-249708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1220</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1FTEW1CF8FFA36583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INV-249709</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1221</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1FTEW1CF8FFA36597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INV-250014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1225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3GCPC9EC7FG401126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INV-266611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1226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3GCPC9EC7HG100536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INV-266612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1227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3GCPC9EC1HG100791</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INV-266613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1228</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3GCPC9EC7HG100522</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2017</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M2-008779</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1233</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3GCPC9E0XDG240290</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M2-008792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1234</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3GCPC9E05DG240293</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2013</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M2-009030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1235</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3GCPC9EC7EG527436</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CHEVROLET</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2014</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M2-07999</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1236</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1FAFP34N85W316897</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2005</w:t>
            </w: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INV-249710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1237</w:t>
            </w:r>
          </w:p>
        </w:tc>
        <w:tc>
          <w:tcPr>
            <w:tcW w:w="2552" w:type="dxa"/>
            <w:shd w:val="clear" w:color="auto" w:fill="auto"/>
            <w:noWrap/>
            <w:vAlign w:val="center"/>
            <w:hideMark/>
          </w:tcPr>
          <w:p w:rsidR="00FC571D" w:rsidRPr="00FC571D" w:rsidRDefault="00FC571D" w:rsidP="00B13017">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1FTEW1CF6FFA36579</w:t>
            </w:r>
          </w:p>
        </w:tc>
        <w:tc>
          <w:tcPr>
            <w:tcW w:w="3402" w:type="dxa"/>
            <w:shd w:val="clear" w:color="auto" w:fill="auto"/>
            <w:noWrap/>
            <w:vAlign w:val="center"/>
            <w:hideMark/>
          </w:tcPr>
          <w:p w:rsidR="00FC571D" w:rsidRPr="00FC571D" w:rsidRDefault="00FC571D" w:rsidP="00B13017">
            <w:pPr>
              <w:rPr>
                <w:rFonts w:ascii="Tahoma" w:eastAsia="Times New Roman" w:hAnsi="Tahoma" w:cs="Tahoma"/>
                <w:color w:val="000000"/>
                <w:sz w:val="18"/>
                <w:szCs w:val="18"/>
                <w:lang w:val="es-MX" w:eastAsia="es-MX"/>
              </w:rPr>
            </w:pPr>
            <w:r w:rsidRPr="00FC571D">
              <w:rPr>
                <w:rFonts w:ascii="Tahoma" w:eastAsia="Times New Roman" w:hAnsi="Tahoma" w:cs="Tahoma"/>
                <w:color w:val="000000"/>
                <w:sz w:val="18"/>
                <w:szCs w:val="18"/>
                <w:lang w:val="es-MX" w:eastAsia="es-MX"/>
              </w:rPr>
              <w:t>FORD</w:t>
            </w:r>
          </w:p>
        </w:tc>
        <w:tc>
          <w:tcPr>
            <w:tcW w:w="99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2015</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INV-386602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1286</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3C6SRADT6MG521449</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INV-386606</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1287</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3C6SRADT7MG521458</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INV-386603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1288</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3C6SRADT5MG521460</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INV-386604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1289</w:t>
            </w:r>
          </w:p>
        </w:tc>
        <w:tc>
          <w:tcPr>
            <w:tcW w:w="2552" w:type="dxa"/>
            <w:shd w:val="clear" w:color="auto" w:fill="auto"/>
            <w:noWrap/>
            <w:vAlign w:val="bottom"/>
            <w:hideMark/>
          </w:tcPr>
          <w:p w:rsidR="00FC571D" w:rsidRPr="00FC571D" w:rsidRDefault="00FC571D" w:rsidP="00B13017">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3C6SRADT4MG521465</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INV-386612</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1290</w:t>
            </w:r>
          </w:p>
        </w:tc>
        <w:tc>
          <w:tcPr>
            <w:tcW w:w="255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3C6SRADT0MG548663</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INV-386614</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1291</w:t>
            </w:r>
          </w:p>
        </w:tc>
        <w:tc>
          <w:tcPr>
            <w:tcW w:w="255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3C6SRADTXMG548671</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INV-386610</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1292</w:t>
            </w:r>
          </w:p>
        </w:tc>
        <w:tc>
          <w:tcPr>
            <w:tcW w:w="255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3C6SRADT5MG548674</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INV-386609</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1293</w:t>
            </w:r>
          </w:p>
        </w:tc>
        <w:tc>
          <w:tcPr>
            <w:tcW w:w="255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3C6SRADT7MG548675</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INV-386605</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1294</w:t>
            </w:r>
          </w:p>
        </w:tc>
        <w:tc>
          <w:tcPr>
            <w:tcW w:w="255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3C6SRADT0MG548680</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INV-386611</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1295</w:t>
            </w:r>
          </w:p>
        </w:tc>
        <w:tc>
          <w:tcPr>
            <w:tcW w:w="255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3C6SRADT2MG548681</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INV-386607</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1296</w:t>
            </w:r>
          </w:p>
        </w:tc>
        <w:tc>
          <w:tcPr>
            <w:tcW w:w="255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3C6SRADT4MG548682</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INV-386613</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1297</w:t>
            </w:r>
          </w:p>
        </w:tc>
        <w:tc>
          <w:tcPr>
            <w:tcW w:w="255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3C6SRADT6MG548683</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00"/>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INV-386608</w:t>
            </w:r>
          </w:p>
        </w:tc>
        <w:tc>
          <w:tcPr>
            <w:tcW w:w="2197"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1298</w:t>
            </w:r>
          </w:p>
        </w:tc>
        <w:tc>
          <w:tcPr>
            <w:tcW w:w="255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3C6SRADT1MG548705</w:t>
            </w:r>
          </w:p>
        </w:tc>
        <w:tc>
          <w:tcPr>
            <w:tcW w:w="3402" w:type="dxa"/>
            <w:shd w:val="clear" w:color="auto" w:fill="auto"/>
            <w:noWrap/>
            <w:vAlign w:val="bottom"/>
            <w:hideMark/>
          </w:tcPr>
          <w:p w:rsidR="00FC571D" w:rsidRPr="00FC571D" w:rsidRDefault="00FC571D" w:rsidP="00B13017">
            <w:pPr>
              <w:rPr>
                <w:rFonts w:ascii="Tahoma" w:eastAsia="Times New Roman" w:hAnsi="Tahoma" w:cs="Tahoma"/>
                <w:sz w:val="18"/>
                <w:szCs w:val="18"/>
                <w:lang w:val="es-MX" w:eastAsia="es-MX"/>
              </w:rPr>
            </w:pPr>
            <w:r w:rsidRPr="00FC571D">
              <w:rPr>
                <w:rFonts w:ascii="Tahoma" w:eastAsia="Times New Roman" w:hAnsi="Tahoma" w:cs="Tahoma"/>
                <w:sz w:val="18"/>
                <w:szCs w:val="18"/>
                <w:lang w:val="es-MX" w:eastAsia="es-MX"/>
              </w:rPr>
              <w:t>DODGE</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r w:rsidRPr="00FC571D">
              <w:rPr>
                <w:rFonts w:ascii="Calibri" w:eastAsia="Times New Roman" w:hAnsi="Calibri" w:cs="Calibri"/>
                <w:sz w:val="22"/>
                <w:szCs w:val="22"/>
                <w:lang w:val="es-MX" w:eastAsia="es-MX"/>
              </w:rPr>
              <w:t>2021</w:t>
            </w:r>
          </w:p>
        </w:tc>
      </w:tr>
      <w:tr w:rsidR="00FC571D" w:rsidRPr="00FC571D" w:rsidTr="00B13017">
        <w:trPr>
          <w:trHeight w:val="315"/>
        </w:trPr>
        <w:tc>
          <w:tcPr>
            <w:tcW w:w="1200" w:type="dxa"/>
            <w:shd w:val="clear" w:color="auto" w:fill="auto"/>
            <w:noWrap/>
            <w:vAlign w:val="bottom"/>
            <w:hideMark/>
          </w:tcPr>
          <w:p w:rsidR="00FC571D" w:rsidRPr="00FC571D" w:rsidRDefault="00FC571D" w:rsidP="00FC571D">
            <w:pPr>
              <w:jc w:val="center"/>
              <w:rPr>
                <w:rFonts w:ascii="Calibri" w:eastAsia="Times New Roman" w:hAnsi="Calibri" w:cs="Calibri"/>
                <w:sz w:val="22"/>
                <w:szCs w:val="22"/>
                <w:lang w:val="es-MX" w:eastAsia="es-MX"/>
              </w:rPr>
            </w:pPr>
          </w:p>
        </w:tc>
        <w:tc>
          <w:tcPr>
            <w:tcW w:w="2197" w:type="dxa"/>
            <w:shd w:val="clear" w:color="auto" w:fill="auto"/>
            <w:noWrap/>
            <w:vAlign w:val="bottom"/>
            <w:hideMark/>
          </w:tcPr>
          <w:p w:rsidR="00FC571D" w:rsidRPr="00FC571D" w:rsidRDefault="00FC571D" w:rsidP="00FC571D">
            <w:pPr>
              <w:rPr>
                <w:rFonts w:eastAsia="Times New Roman"/>
                <w:lang w:val="es-MX" w:eastAsia="es-MX"/>
              </w:rPr>
            </w:pPr>
          </w:p>
        </w:tc>
        <w:tc>
          <w:tcPr>
            <w:tcW w:w="2552" w:type="dxa"/>
            <w:shd w:val="clear" w:color="auto" w:fill="auto"/>
            <w:noWrap/>
            <w:vAlign w:val="bottom"/>
            <w:hideMark/>
          </w:tcPr>
          <w:p w:rsidR="00FC571D" w:rsidRPr="00FC571D" w:rsidRDefault="00FC571D" w:rsidP="00FC571D">
            <w:pPr>
              <w:rPr>
                <w:rFonts w:eastAsia="Times New Roman"/>
                <w:lang w:val="es-MX" w:eastAsia="es-MX"/>
              </w:rPr>
            </w:pPr>
          </w:p>
        </w:tc>
        <w:tc>
          <w:tcPr>
            <w:tcW w:w="3402" w:type="dxa"/>
            <w:shd w:val="clear" w:color="auto" w:fill="auto"/>
            <w:noWrap/>
            <w:vAlign w:val="bottom"/>
            <w:hideMark/>
          </w:tcPr>
          <w:p w:rsidR="00FC571D" w:rsidRPr="00FC571D" w:rsidRDefault="00FC571D" w:rsidP="00FC571D">
            <w:pPr>
              <w:rPr>
                <w:rFonts w:eastAsia="Times New Roman"/>
                <w:lang w:val="es-MX" w:eastAsia="es-MX"/>
              </w:rPr>
            </w:pPr>
          </w:p>
        </w:tc>
        <w:tc>
          <w:tcPr>
            <w:tcW w:w="992" w:type="dxa"/>
            <w:shd w:val="clear" w:color="auto" w:fill="auto"/>
            <w:noWrap/>
            <w:vAlign w:val="bottom"/>
            <w:hideMark/>
          </w:tcPr>
          <w:p w:rsidR="00FC571D" w:rsidRPr="00FC571D" w:rsidRDefault="00FC571D" w:rsidP="00FC571D">
            <w:pPr>
              <w:rPr>
                <w:rFonts w:eastAsia="Times New Roman"/>
                <w:lang w:val="es-MX" w:eastAsia="es-MX"/>
              </w:rPr>
            </w:pPr>
          </w:p>
        </w:tc>
      </w:tr>
      <w:tr w:rsidR="00FC571D" w:rsidRPr="00FC571D" w:rsidTr="00B13017">
        <w:trPr>
          <w:trHeight w:val="300"/>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b/>
                <w:bCs/>
                <w:color w:val="800000"/>
                <w:sz w:val="22"/>
                <w:szCs w:val="22"/>
                <w:lang w:val="es-MX" w:eastAsia="es-MX"/>
              </w:rPr>
            </w:pPr>
            <w:r w:rsidRPr="00FC571D">
              <w:rPr>
                <w:rFonts w:ascii="Calibri" w:eastAsia="Times New Roman" w:hAnsi="Calibri" w:cs="Calibri"/>
                <w:b/>
                <w:bCs/>
                <w:color w:val="800000"/>
                <w:sz w:val="22"/>
                <w:szCs w:val="22"/>
                <w:lang w:val="es-MX" w:eastAsia="es-MX"/>
              </w:rPr>
              <w:t>AMPLIA</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b/>
                <w:bCs/>
                <w:color w:val="800000"/>
                <w:sz w:val="22"/>
                <w:szCs w:val="22"/>
                <w:lang w:val="es-MX" w:eastAsia="es-MX"/>
              </w:rPr>
            </w:pPr>
            <w:r w:rsidRPr="00FC571D">
              <w:rPr>
                <w:rFonts w:ascii="Calibri" w:eastAsia="Times New Roman" w:hAnsi="Calibri" w:cs="Calibri"/>
                <w:b/>
                <w:bCs/>
                <w:color w:val="800000"/>
                <w:sz w:val="22"/>
                <w:szCs w:val="22"/>
                <w:lang w:val="es-MX" w:eastAsia="es-MX"/>
              </w:rPr>
              <w:t>RC</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b/>
                <w:bCs/>
                <w:color w:val="800000"/>
                <w:sz w:val="22"/>
                <w:szCs w:val="22"/>
                <w:lang w:val="es-MX" w:eastAsia="es-MX"/>
              </w:rPr>
            </w:pPr>
            <w:r w:rsidRPr="00FC571D">
              <w:rPr>
                <w:rFonts w:ascii="Calibri" w:eastAsia="Times New Roman" w:hAnsi="Calibri" w:cs="Calibri"/>
                <w:b/>
                <w:bCs/>
                <w:color w:val="800000"/>
                <w:sz w:val="22"/>
                <w:szCs w:val="22"/>
                <w:lang w:val="es-MX" w:eastAsia="es-MX"/>
              </w:rPr>
              <w:t>USA</w:t>
            </w:r>
          </w:p>
        </w:tc>
        <w:tc>
          <w:tcPr>
            <w:tcW w:w="3402" w:type="dxa"/>
            <w:shd w:val="clear" w:color="auto" w:fill="auto"/>
            <w:noWrap/>
            <w:vAlign w:val="center"/>
            <w:hideMark/>
          </w:tcPr>
          <w:p w:rsidR="00FC571D" w:rsidRPr="00FC571D" w:rsidRDefault="00FC571D" w:rsidP="00FC571D">
            <w:pPr>
              <w:jc w:val="center"/>
              <w:rPr>
                <w:rFonts w:ascii="Calibri" w:eastAsia="Times New Roman" w:hAnsi="Calibri" w:cs="Calibri"/>
                <w:b/>
                <w:bCs/>
                <w:color w:val="800000"/>
                <w:sz w:val="22"/>
                <w:szCs w:val="22"/>
                <w:lang w:val="es-MX" w:eastAsia="es-MX"/>
              </w:rPr>
            </w:pPr>
            <w:r w:rsidRPr="00FC571D">
              <w:rPr>
                <w:rFonts w:ascii="Calibri" w:eastAsia="Times New Roman" w:hAnsi="Calibri" w:cs="Calibri"/>
                <w:b/>
                <w:bCs/>
                <w:color w:val="800000"/>
                <w:sz w:val="22"/>
                <w:szCs w:val="22"/>
                <w:lang w:val="es-MX" w:eastAsia="es-MX"/>
              </w:rPr>
              <w:t>TOTAL</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b/>
                <w:bCs/>
                <w:color w:val="800000"/>
                <w:sz w:val="22"/>
                <w:szCs w:val="22"/>
                <w:lang w:val="es-MX" w:eastAsia="es-MX"/>
              </w:rPr>
            </w:pPr>
          </w:p>
        </w:tc>
      </w:tr>
      <w:tr w:rsidR="00FC571D" w:rsidRPr="00FC571D" w:rsidTr="00B13017">
        <w:trPr>
          <w:trHeight w:val="315"/>
        </w:trPr>
        <w:tc>
          <w:tcPr>
            <w:tcW w:w="1200"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108</w:t>
            </w:r>
          </w:p>
        </w:tc>
        <w:tc>
          <w:tcPr>
            <w:tcW w:w="2197"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186</w:t>
            </w:r>
          </w:p>
        </w:tc>
        <w:tc>
          <w:tcPr>
            <w:tcW w:w="255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108</w:t>
            </w:r>
          </w:p>
        </w:tc>
        <w:tc>
          <w:tcPr>
            <w:tcW w:w="3402" w:type="dxa"/>
            <w:shd w:val="clear" w:color="auto" w:fill="auto"/>
            <w:noWrap/>
            <w:vAlign w:val="center"/>
            <w:hideMark/>
          </w:tcPr>
          <w:p w:rsidR="00FC571D" w:rsidRPr="00FC571D" w:rsidRDefault="00FC571D" w:rsidP="00FC571D">
            <w:pPr>
              <w:jc w:val="center"/>
              <w:rPr>
                <w:rFonts w:ascii="Calibri" w:eastAsia="Times New Roman" w:hAnsi="Calibri" w:cs="Calibri"/>
                <w:color w:val="000000"/>
                <w:sz w:val="22"/>
                <w:szCs w:val="22"/>
                <w:lang w:val="es-MX" w:eastAsia="es-MX"/>
              </w:rPr>
            </w:pPr>
            <w:r w:rsidRPr="00FC571D">
              <w:rPr>
                <w:rFonts w:ascii="Calibri" w:eastAsia="Times New Roman" w:hAnsi="Calibri" w:cs="Calibri"/>
                <w:color w:val="000000"/>
                <w:sz w:val="22"/>
                <w:szCs w:val="22"/>
                <w:lang w:val="es-MX" w:eastAsia="es-MX"/>
              </w:rPr>
              <w:t>294</w:t>
            </w:r>
          </w:p>
        </w:tc>
        <w:tc>
          <w:tcPr>
            <w:tcW w:w="992" w:type="dxa"/>
            <w:shd w:val="clear" w:color="auto" w:fill="auto"/>
            <w:noWrap/>
            <w:vAlign w:val="bottom"/>
            <w:hideMark/>
          </w:tcPr>
          <w:p w:rsidR="00FC571D" w:rsidRPr="00FC571D" w:rsidRDefault="00FC571D" w:rsidP="00FC571D">
            <w:pPr>
              <w:jc w:val="center"/>
              <w:rPr>
                <w:rFonts w:ascii="Calibri" w:eastAsia="Times New Roman" w:hAnsi="Calibri" w:cs="Calibri"/>
                <w:color w:val="000000"/>
                <w:sz w:val="22"/>
                <w:szCs w:val="22"/>
                <w:lang w:val="es-MX" w:eastAsia="es-MX"/>
              </w:rPr>
            </w:pPr>
          </w:p>
        </w:tc>
      </w:tr>
    </w:tbl>
    <w:p w:rsidR="00D2521E" w:rsidRDefault="00D2521E"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FC571D" w:rsidRDefault="00FC571D" w:rsidP="00255C3C">
      <w:pPr>
        <w:jc w:val="both"/>
        <w:rPr>
          <w:rFonts w:ascii="Helvetica" w:eastAsia="Times New Roman" w:hAnsi="Helvetica" w:cs="Tahoma"/>
          <w:lang w:eastAsia="es-ES"/>
        </w:rPr>
      </w:pPr>
    </w:p>
    <w:p w:rsidR="00FC571D" w:rsidRPr="00AD158C" w:rsidRDefault="00FC571D" w:rsidP="00FC571D">
      <w:pPr>
        <w:jc w:val="center"/>
        <w:rPr>
          <w:rFonts w:asciiTheme="minorHAnsi" w:eastAsia="Times New Roman" w:hAnsiTheme="minorHAnsi" w:cstheme="minorHAnsi"/>
          <w:b/>
          <w:sz w:val="32"/>
          <w:szCs w:val="32"/>
          <w:lang w:eastAsia="es-ES"/>
        </w:rPr>
      </w:pPr>
      <w:r w:rsidRPr="00AD158C">
        <w:rPr>
          <w:rFonts w:asciiTheme="minorHAnsi" w:eastAsia="Times New Roman" w:hAnsiTheme="minorHAnsi" w:cstheme="minorHAnsi"/>
          <w:b/>
          <w:sz w:val="32"/>
          <w:szCs w:val="32"/>
          <w:lang w:eastAsia="es-ES"/>
        </w:rPr>
        <w:lastRenderedPageBreak/>
        <w:t>CONSEJER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A JUR</w:t>
      </w:r>
      <w:r w:rsidR="00AD158C" w:rsidRPr="00AD158C">
        <w:rPr>
          <w:rFonts w:asciiTheme="minorHAnsi" w:eastAsia="Times New Roman" w:hAnsiTheme="minorHAnsi" w:cstheme="minorHAnsi"/>
          <w:b/>
          <w:sz w:val="32"/>
          <w:szCs w:val="32"/>
          <w:lang w:eastAsia="es-ES"/>
        </w:rPr>
        <w:t>Í</w:t>
      </w:r>
      <w:r w:rsidRPr="00AD158C">
        <w:rPr>
          <w:rFonts w:asciiTheme="minorHAnsi" w:eastAsia="Times New Roman" w:hAnsiTheme="minorHAnsi" w:cstheme="minorHAnsi"/>
          <w:b/>
          <w:sz w:val="32"/>
          <w:szCs w:val="32"/>
          <w:lang w:eastAsia="es-ES"/>
        </w:rPr>
        <w:t>DICA</w:t>
      </w:r>
    </w:p>
    <w:p w:rsidR="00D2521E" w:rsidRDefault="00FC571D" w:rsidP="00255C3C">
      <w:pPr>
        <w:jc w:val="both"/>
        <w:rPr>
          <w:rFonts w:ascii="Helvetica" w:eastAsia="Times New Roman" w:hAnsi="Helvetica" w:cs="Tahoma"/>
          <w:lang w:eastAsia="es-ES"/>
        </w:rPr>
      </w:pPr>
      <w:r w:rsidRPr="00FC571D">
        <w:rPr>
          <w:noProof/>
          <w:lang w:val="es-MX" w:eastAsia="es-MX"/>
        </w:rPr>
        <w:drawing>
          <wp:inline distT="0" distB="0" distL="0" distR="0">
            <wp:extent cx="6686550" cy="3820886"/>
            <wp:effectExtent l="0" t="0" r="0" b="8255"/>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686550" cy="3820886"/>
                    </a:xfrm>
                    <a:prstGeom prst="rect">
                      <a:avLst/>
                    </a:prstGeom>
                    <a:noFill/>
                    <a:ln>
                      <a:noFill/>
                    </a:ln>
                  </pic:spPr>
                </pic:pic>
              </a:graphicData>
            </a:graphic>
          </wp:inline>
        </w:drawing>
      </w:r>
    </w:p>
    <w:p w:rsidR="00FC571D" w:rsidRDefault="00FC571D" w:rsidP="00255C3C">
      <w:pPr>
        <w:jc w:val="both"/>
        <w:rPr>
          <w:rFonts w:ascii="Helvetica" w:eastAsia="Times New Roman" w:hAnsi="Helvetica" w:cs="Tahoma"/>
          <w:lang w:eastAsia="es-ES"/>
        </w:rPr>
      </w:pPr>
    </w:p>
    <w:p w:rsidR="00FC571D" w:rsidRDefault="00FC571D" w:rsidP="00255C3C">
      <w:pPr>
        <w:jc w:val="both"/>
        <w:rPr>
          <w:rFonts w:ascii="Helvetica" w:eastAsia="Times New Roman" w:hAnsi="Helvetica" w:cs="Tahoma"/>
          <w:lang w:eastAsia="es-ES"/>
        </w:rPr>
      </w:pPr>
    </w:p>
    <w:p w:rsidR="00FC571D" w:rsidRDefault="00FC571D" w:rsidP="00255C3C">
      <w:pPr>
        <w:jc w:val="both"/>
        <w:rPr>
          <w:rFonts w:ascii="Helvetica" w:eastAsia="Times New Roman" w:hAnsi="Helvetica" w:cs="Tahoma"/>
          <w:lang w:eastAsia="es-ES"/>
        </w:rPr>
      </w:pPr>
    </w:p>
    <w:p w:rsidR="00FC571D" w:rsidRDefault="00FC571D" w:rsidP="00255C3C">
      <w:pPr>
        <w:jc w:val="both"/>
        <w:rPr>
          <w:rFonts w:ascii="Helvetica" w:eastAsia="Times New Roman" w:hAnsi="Helvetica" w:cs="Tahoma"/>
          <w:lang w:eastAsia="es-ES"/>
        </w:rPr>
      </w:pPr>
    </w:p>
    <w:p w:rsidR="00FC571D" w:rsidRDefault="00FC571D"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AD158C" w:rsidRDefault="00AD158C" w:rsidP="00255C3C">
      <w:pPr>
        <w:jc w:val="both"/>
        <w:rPr>
          <w:rFonts w:ascii="Helvetica" w:eastAsia="Times New Roman" w:hAnsi="Helvetica" w:cs="Tahoma"/>
          <w:lang w:eastAsia="es-ES"/>
        </w:rPr>
      </w:pPr>
    </w:p>
    <w:p w:rsidR="00FC571D" w:rsidRDefault="00FC571D" w:rsidP="00255C3C">
      <w:pPr>
        <w:jc w:val="both"/>
        <w:rPr>
          <w:rFonts w:ascii="Helvetica" w:eastAsia="Times New Roman" w:hAnsi="Helvetica" w:cs="Tahoma"/>
          <w:lang w:eastAsia="es-ES"/>
        </w:rPr>
      </w:pPr>
    </w:p>
    <w:p w:rsidR="00FC571D" w:rsidRDefault="00FC571D" w:rsidP="00255C3C">
      <w:pPr>
        <w:jc w:val="both"/>
        <w:rPr>
          <w:rFonts w:ascii="Helvetica" w:eastAsia="Times New Roman" w:hAnsi="Helvetica" w:cs="Tahoma"/>
          <w:lang w:eastAsia="es-ES"/>
        </w:rPr>
      </w:pPr>
    </w:p>
    <w:p w:rsidR="008549BE" w:rsidRPr="00AD158C" w:rsidRDefault="008549BE" w:rsidP="008549BE">
      <w:pPr>
        <w:pStyle w:val="1"/>
        <w:spacing w:line="276" w:lineRule="auto"/>
        <w:ind w:left="426" w:right="182"/>
        <w:jc w:val="center"/>
        <w:rPr>
          <w:rFonts w:ascii="Montserrat" w:hAnsi="Montserrat" w:cstheme="minorHAnsi"/>
          <w:sz w:val="28"/>
          <w:szCs w:val="28"/>
        </w:rPr>
      </w:pPr>
      <w:r w:rsidRPr="00AD158C">
        <w:rPr>
          <w:rFonts w:ascii="Montserrat" w:hAnsi="Montserrat" w:cstheme="minorHAnsi"/>
          <w:sz w:val="28"/>
          <w:szCs w:val="28"/>
        </w:rPr>
        <w:lastRenderedPageBreak/>
        <w:t>PAQUETE 2</w:t>
      </w:r>
    </w:p>
    <w:p w:rsidR="008549BE" w:rsidRPr="00AD158C" w:rsidRDefault="008549BE" w:rsidP="008549BE">
      <w:pPr>
        <w:pStyle w:val="1"/>
        <w:spacing w:line="276" w:lineRule="auto"/>
        <w:ind w:left="426" w:right="182"/>
        <w:jc w:val="center"/>
        <w:rPr>
          <w:rFonts w:ascii="Montserrat" w:hAnsi="Montserrat" w:cstheme="minorHAnsi"/>
          <w:sz w:val="28"/>
          <w:szCs w:val="28"/>
        </w:rPr>
      </w:pPr>
      <w:r w:rsidRPr="00AD158C">
        <w:rPr>
          <w:rFonts w:ascii="Montserrat" w:hAnsi="Montserrat" w:cstheme="minorHAnsi"/>
          <w:sz w:val="28"/>
          <w:szCs w:val="28"/>
        </w:rPr>
        <w:t>PÓLIZA DE SEGURO PARA EDIFICIOS DE GOBIERNO DEL ESTADO</w:t>
      </w:r>
    </w:p>
    <w:p w:rsidR="00FC571D" w:rsidRDefault="00FC571D" w:rsidP="00255C3C">
      <w:pPr>
        <w:jc w:val="both"/>
        <w:rPr>
          <w:rFonts w:ascii="Helvetica" w:eastAsia="Times New Roman" w:hAnsi="Helvetica" w:cs="Tahoma"/>
          <w:lang w:eastAsia="es-ES"/>
        </w:rPr>
      </w:pPr>
    </w:p>
    <w:p w:rsidR="00F46AD3" w:rsidRDefault="00F46AD3" w:rsidP="00F46AD3">
      <w:pPr>
        <w:pStyle w:val="Textoindependiente2"/>
        <w:ind w:left="1134"/>
        <w:rPr>
          <w:rFonts w:asciiTheme="minorHAnsi" w:hAnsiTheme="minorHAnsi" w:cs="Arial"/>
          <w:sz w:val="22"/>
          <w:szCs w:val="22"/>
        </w:rPr>
      </w:pPr>
    </w:p>
    <w:tbl>
      <w:tblPr>
        <w:tblStyle w:val="Tablaconcuadrcula"/>
        <w:tblpPr w:leftFromText="180" w:rightFromText="180" w:vertAnchor="text" w:horzAnchor="page" w:tblpX="1274" w:tblpY="96"/>
        <w:tblW w:w="0" w:type="auto"/>
        <w:tblLook w:val="04A0" w:firstRow="1" w:lastRow="0" w:firstColumn="1" w:lastColumn="0" w:noHBand="0" w:noVBand="1"/>
      </w:tblPr>
      <w:tblGrid>
        <w:gridCol w:w="9805"/>
      </w:tblGrid>
      <w:tr w:rsidR="00F46AD3" w:rsidTr="00F46AD3">
        <w:tc>
          <w:tcPr>
            <w:tcW w:w="9805" w:type="dxa"/>
            <w:tcBorders>
              <w:top w:val="nil"/>
              <w:left w:val="nil"/>
              <w:bottom w:val="nil"/>
              <w:right w:val="nil"/>
            </w:tcBorders>
            <w:shd w:val="clear" w:color="auto" w:fill="660033"/>
          </w:tcPr>
          <w:p w:rsidR="00F46AD3" w:rsidRPr="00105113" w:rsidRDefault="00F46AD3" w:rsidP="00F46AD3">
            <w:pPr>
              <w:ind w:right="-114"/>
              <w:jc w:val="center"/>
              <w:rPr>
                <w:rFonts w:asciiTheme="minorHAnsi" w:hAnsiTheme="minorHAnsi" w:cstheme="minorHAnsi"/>
                <w:b/>
                <w:sz w:val="24"/>
                <w:szCs w:val="24"/>
              </w:rPr>
            </w:pPr>
            <w:r w:rsidRPr="00105113">
              <w:rPr>
                <w:rFonts w:asciiTheme="minorHAnsi" w:hAnsiTheme="minorHAnsi" w:cstheme="minorHAnsi"/>
                <w:b/>
                <w:sz w:val="24"/>
                <w:szCs w:val="24"/>
              </w:rPr>
              <w:t>POLIZA 1.- SEGURO DE TODO RIESGO EMPRESA</w:t>
            </w:r>
            <w:r>
              <w:rPr>
                <w:rFonts w:asciiTheme="minorHAnsi" w:hAnsiTheme="minorHAnsi" w:cstheme="minorHAnsi"/>
                <w:b/>
                <w:sz w:val="24"/>
                <w:szCs w:val="24"/>
              </w:rPr>
              <w:t>RIAL</w:t>
            </w:r>
          </w:p>
        </w:tc>
      </w:tr>
    </w:tbl>
    <w:p w:rsidR="00F46AD3" w:rsidRPr="00255C3C" w:rsidRDefault="00F46AD3" w:rsidP="00AD158C">
      <w:pPr>
        <w:pStyle w:val="Textoindependiente2"/>
        <w:ind w:left="1134" w:hanging="425"/>
        <w:rPr>
          <w:rFonts w:asciiTheme="minorHAnsi" w:hAnsiTheme="minorHAnsi" w:cs="Arial"/>
          <w:sz w:val="24"/>
          <w:szCs w:val="24"/>
        </w:rPr>
      </w:pPr>
    </w:p>
    <w:p w:rsidR="00F46AD3" w:rsidRPr="0061231A" w:rsidRDefault="00F46AD3" w:rsidP="00AD158C">
      <w:pPr>
        <w:spacing w:line="231" w:lineRule="exact"/>
        <w:ind w:left="851" w:hanging="284"/>
        <w:jc w:val="both"/>
        <w:rPr>
          <w:rFonts w:asciiTheme="minorHAnsi" w:hAnsiTheme="minorHAnsi" w:cstheme="minorHAnsi"/>
          <w:b/>
          <w:sz w:val="24"/>
          <w:szCs w:val="24"/>
        </w:rPr>
      </w:pPr>
      <w:r w:rsidRPr="0061231A">
        <w:rPr>
          <w:rFonts w:asciiTheme="minorHAnsi" w:hAnsiTheme="minorHAnsi" w:cstheme="minorHAnsi"/>
          <w:b/>
          <w:sz w:val="24"/>
          <w:szCs w:val="24"/>
        </w:rPr>
        <w:t>1.- GIRO:</w:t>
      </w:r>
    </w:p>
    <w:p w:rsidR="00F46AD3" w:rsidRPr="00105113" w:rsidRDefault="00F46AD3" w:rsidP="00CF588E">
      <w:pPr>
        <w:spacing w:line="231" w:lineRule="exact"/>
        <w:ind w:left="851" w:right="324" w:hanging="284"/>
        <w:jc w:val="both"/>
        <w:rPr>
          <w:rFonts w:asciiTheme="minorHAnsi" w:hAnsiTheme="minorHAnsi" w:cstheme="minorHAnsi"/>
          <w:sz w:val="24"/>
          <w:szCs w:val="24"/>
        </w:rPr>
      </w:pPr>
      <w:r w:rsidRPr="00105113">
        <w:rPr>
          <w:rFonts w:asciiTheme="minorHAnsi" w:hAnsiTheme="minorHAnsi" w:cstheme="minorHAnsi"/>
          <w:sz w:val="24"/>
          <w:szCs w:val="24"/>
        </w:rPr>
        <w:t>Oficinas Administrativas, Estacionamientos, Almacén y/o Bodegas, Archivo, Taller de Carpintería y Mecánico de</w:t>
      </w:r>
      <w:r>
        <w:rPr>
          <w:rFonts w:asciiTheme="minorHAnsi" w:hAnsiTheme="minorHAnsi" w:cstheme="minorHAnsi"/>
          <w:sz w:val="24"/>
          <w:szCs w:val="24"/>
        </w:rPr>
        <w:t xml:space="preserve"> </w:t>
      </w:r>
      <w:r w:rsidRPr="00105113">
        <w:rPr>
          <w:rFonts w:asciiTheme="minorHAnsi" w:hAnsiTheme="minorHAnsi" w:cstheme="minorHAnsi"/>
          <w:sz w:val="24"/>
          <w:szCs w:val="24"/>
        </w:rPr>
        <w:t>Gobierno del Estado de Baja California.</w:t>
      </w:r>
    </w:p>
    <w:p w:rsidR="00F46AD3" w:rsidRPr="0061231A" w:rsidRDefault="00F46AD3" w:rsidP="00CF588E">
      <w:pPr>
        <w:spacing w:line="231" w:lineRule="exact"/>
        <w:ind w:left="851" w:right="324" w:hanging="278"/>
        <w:jc w:val="both"/>
        <w:rPr>
          <w:rFonts w:asciiTheme="minorHAnsi" w:hAnsiTheme="minorHAnsi" w:cstheme="minorHAnsi"/>
          <w:b/>
          <w:sz w:val="24"/>
          <w:szCs w:val="24"/>
        </w:rPr>
      </w:pPr>
    </w:p>
    <w:p w:rsidR="00F46AD3" w:rsidRPr="0061231A" w:rsidRDefault="00F46AD3" w:rsidP="00CF588E">
      <w:pPr>
        <w:spacing w:line="231" w:lineRule="exact"/>
        <w:ind w:left="851" w:right="324" w:hanging="278"/>
        <w:jc w:val="both"/>
        <w:rPr>
          <w:rFonts w:asciiTheme="minorHAnsi" w:hAnsiTheme="minorHAnsi" w:cstheme="minorHAnsi"/>
          <w:b/>
          <w:sz w:val="24"/>
          <w:szCs w:val="24"/>
        </w:rPr>
      </w:pPr>
      <w:r w:rsidRPr="0061231A">
        <w:rPr>
          <w:rFonts w:asciiTheme="minorHAnsi" w:hAnsiTheme="minorHAnsi" w:cstheme="minorHAnsi"/>
          <w:b/>
          <w:sz w:val="24"/>
          <w:szCs w:val="24"/>
        </w:rPr>
        <w:t>2.- DIRECCIÓN:</w:t>
      </w:r>
    </w:p>
    <w:p w:rsidR="00F46AD3" w:rsidRPr="00105113" w:rsidRDefault="00F46AD3" w:rsidP="00CF588E">
      <w:pPr>
        <w:spacing w:line="231" w:lineRule="exact"/>
        <w:ind w:left="851" w:right="324" w:hanging="278"/>
        <w:jc w:val="both"/>
        <w:rPr>
          <w:rFonts w:asciiTheme="minorHAnsi" w:hAnsiTheme="minorHAnsi" w:cstheme="minorHAnsi"/>
          <w:sz w:val="24"/>
          <w:szCs w:val="24"/>
        </w:rPr>
      </w:pPr>
      <w:r w:rsidRPr="0061231A">
        <w:rPr>
          <w:rFonts w:asciiTheme="minorHAnsi" w:hAnsiTheme="minorHAnsi" w:cstheme="minorHAnsi"/>
          <w:b/>
          <w:sz w:val="24"/>
          <w:szCs w:val="24"/>
        </w:rPr>
        <w:tab/>
      </w:r>
      <w:r w:rsidRPr="00105113">
        <w:rPr>
          <w:rFonts w:asciiTheme="minorHAnsi" w:hAnsiTheme="minorHAnsi" w:cstheme="minorHAnsi"/>
          <w:sz w:val="24"/>
          <w:szCs w:val="24"/>
        </w:rPr>
        <w:t>Relacionadas en Anexo ¨A¨</w:t>
      </w:r>
    </w:p>
    <w:p w:rsidR="00F46AD3" w:rsidRPr="0061231A" w:rsidRDefault="00F46AD3" w:rsidP="00CF588E">
      <w:pPr>
        <w:spacing w:line="231" w:lineRule="exact"/>
        <w:ind w:left="851" w:right="324" w:hanging="278"/>
        <w:jc w:val="both"/>
        <w:rPr>
          <w:rFonts w:asciiTheme="minorHAnsi" w:hAnsiTheme="minorHAnsi" w:cstheme="minorHAnsi"/>
          <w:b/>
          <w:sz w:val="24"/>
          <w:szCs w:val="24"/>
        </w:rPr>
      </w:pPr>
    </w:p>
    <w:p w:rsidR="00F46AD3" w:rsidRPr="0061231A" w:rsidRDefault="00F46AD3" w:rsidP="00CF588E">
      <w:pPr>
        <w:spacing w:line="231" w:lineRule="exact"/>
        <w:ind w:left="851" w:right="324" w:hanging="278"/>
        <w:jc w:val="both"/>
        <w:rPr>
          <w:rFonts w:asciiTheme="minorHAnsi" w:hAnsiTheme="minorHAnsi" w:cstheme="minorHAnsi"/>
          <w:b/>
          <w:sz w:val="24"/>
          <w:szCs w:val="24"/>
        </w:rPr>
      </w:pPr>
      <w:r w:rsidRPr="0061231A">
        <w:rPr>
          <w:rFonts w:asciiTheme="minorHAnsi" w:hAnsiTheme="minorHAnsi" w:cstheme="minorHAnsi"/>
          <w:b/>
          <w:sz w:val="24"/>
          <w:szCs w:val="24"/>
        </w:rPr>
        <w:t>3.- DESCRIPCIÓN DE LOS INMUEBLES:</w:t>
      </w:r>
    </w:p>
    <w:p w:rsidR="00F46AD3" w:rsidRPr="00105113" w:rsidRDefault="00F46AD3" w:rsidP="00CF588E">
      <w:pPr>
        <w:spacing w:line="231" w:lineRule="exact"/>
        <w:ind w:left="851" w:right="324"/>
        <w:jc w:val="both"/>
        <w:rPr>
          <w:rFonts w:asciiTheme="minorHAnsi" w:hAnsiTheme="minorHAnsi" w:cstheme="minorHAnsi"/>
          <w:sz w:val="24"/>
          <w:szCs w:val="24"/>
        </w:rPr>
      </w:pPr>
      <w:r w:rsidRPr="00105113">
        <w:rPr>
          <w:rFonts w:asciiTheme="minorHAnsi" w:hAnsiTheme="minorHAnsi" w:cstheme="minorHAnsi"/>
          <w:sz w:val="24"/>
          <w:szCs w:val="24"/>
        </w:rPr>
        <w:t>Según Anexo ¨B¨</w:t>
      </w:r>
    </w:p>
    <w:p w:rsidR="00F46AD3" w:rsidRPr="0061231A" w:rsidRDefault="00F46AD3" w:rsidP="00CF588E">
      <w:pPr>
        <w:spacing w:line="231" w:lineRule="exact"/>
        <w:ind w:left="998" w:right="324"/>
        <w:jc w:val="both"/>
        <w:rPr>
          <w:rFonts w:asciiTheme="minorHAnsi" w:hAnsiTheme="minorHAnsi" w:cstheme="minorHAnsi"/>
          <w:b/>
          <w:sz w:val="24"/>
          <w:szCs w:val="24"/>
        </w:rPr>
      </w:pPr>
    </w:p>
    <w:p w:rsidR="00F46AD3" w:rsidRPr="0061231A" w:rsidRDefault="00F46AD3" w:rsidP="00CF588E">
      <w:pPr>
        <w:spacing w:line="357" w:lineRule="auto"/>
        <w:ind w:left="567" w:right="324"/>
        <w:jc w:val="both"/>
        <w:rPr>
          <w:rFonts w:asciiTheme="minorHAnsi" w:hAnsiTheme="minorHAnsi" w:cstheme="minorHAnsi"/>
          <w:b/>
          <w:sz w:val="24"/>
          <w:szCs w:val="24"/>
        </w:rPr>
      </w:pPr>
      <w:r w:rsidRPr="0061231A">
        <w:rPr>
          <w:rFonts w:asciiTheme="minorHAnsi" w:hAnsiTheme="minorHAnsi" w:cstheme="minorHAnsi"/>
          <w:b/>
          <w:sz w:val="24"/>
          <w:szCs w:val="24"/>
        </w:rPr>
        <w:t>Sección</w:t>
      </w:r>
      <w:r>
        <w:rPr>
          <w:rFonts w:asciiTheme="minorHAnsi" w:hAnsiTheme="minorHAnsi" w:cstheme="minorHAnsi"/>
          <w:b/>
          <w:sz w:val="24"/>
          <w:szCs w:val="24"/>
        </w:rPr>
        <w:t xml:space="preserve"> </w:t>
      </w:r>
      <w:r w:rsidRPr="0061231A">
        <w:rPr>
          <w:rFonts w:asciiTheme="minorHAnsi" w:hAnsiTheme="minorHAnsi" w:cstheme="minorHAnsi"/>
          <w:b/>
          <w:sz w:val="24"/>
          <w:szCs w:val="24"/>
        </w:rPr>
        <w:t>I.-</w:t>
      </w:r>
      <w:r w:rsidRPr="0061231A">
        <w:rPr>
          <w:rFonts w:asciiTheme="minorHAnsi" w:hAnsiTheme="minorHAnsi" w:cstheme="minorHAnsi"/>
          <w:b/>
          <w:spacing w:val="-2"/>
          <w:sz w:val="24"/>
          <w:szCs w:val="24"/>
        </w:rPr>
        <w:t xml:space="preserve"> </w:t>
      </w:r>
      <w:r w:rsidRPr="0061231A">
        <w:rPr>
          <w:rFonts w:asciiTheme="minorHAnsi" w:hAnsiTheme="minorHAnsi" w:cstheme="minorHAnsi"/>
          <w:b/>
          <w:sz w:val="24"/>
          <w:szCs w:val="24"/>
        </w:rPr>
        <w:t>Edificios</w:t>
      </w:r>
      <w:r w:rsidRPr="0061231A">
        <w:rPr>
          <w:rFonts w:asciiTheme="minorHAnsi" w:hAnsiTheme="minorHAnsi" w:cstheme="minorHAnsi"/>
          <w:b/>
          <w:spacing w:val="-1"/>
          <w:sz w:val="24"/>
          <w:szCs w:val="24"/>
        </w:rPr>
        <w:t xml:space="preserve"> </w:t>
      </w:r>
      <w:r w:rsidRPr="0061231A">
        <w:rPr>
          <w:rFonts w:asciiTheme="minorHAnsi" w:hAnsiTheme="minorHAnsi" w:cstheme="minorHAnsi"/>
          <w:b/>
          <w:sz w:val="24"/>
          <w:szCs w:val="24"/>
        </w:rPr>
        <w:t>y</w:t>
      </w:r>
      <w:r>
        <w:rPr>
          <w:rFonts w:asciiTheme="minorHAnsi" w:hAnsiTheme="minorHAnsi" w:cstheme="minorHAnsi"/>
          <w:b/>
          <w:spacing w:val="-2"/>
          <w:sz w:val="24"/>
          <w:szCs w:val="24"/>
        </w:rPr>
        <w:t xml:space="preserve"> C</w:t>
      </w:r>
      <w:r w:rsidRPr="0061231A">
        <w:rPr>
          <w:rFonts w:asciiTheme="minorHAnsi" w:hAnsiTheme="minorHAnsi" w:cstheme="minorHAnsi"/>
          <w:b/>
          <w:sz w:val="24"/>
          <w:szCs w:val="24"/>
        </w:rPr>
        <w:t>ontenidos</w:t>
      </w:r>
    </w:p>
    <w:p w:rsidR="00F46AD3" w:rsidRPr="00105113" w:rsidRDefault="00F46AD3" w:rsidP="00CF588E">
      <w:pPr>
        <w:pStyle w:val="Textoindependiente"/>
        <w:ind w:left="567" w:right="324"/>
        <w:jc w:val="both"/>
        <w:rPr>
          <w:rFonts w:asciiTheme="minorHAnsi" w:hAnsiTheme="minorHAnsi" w:cstheme="minorHAnsi"/>
          <w:b w:val="0"/>
          <w:sz w:val="24"/>
          <w:szCs w:val="24"/>
        </w:rPr>
      </w:pPr>
      <w:r w:rsidRPr="00105113">
        <w:rPr>
          <w:rFonts w:asciiTheme="minorHAnsi" w:hAnsiTheme="minorHAnsi" w:cstheme="minorHAnsi"/>
          <w:b w:val="0"/>
          <w:sz w:val="24"/>
          <w:szCs w:val="24"/>
        </w:rPr>
        <w:t>Sobre todos los edificios propiedad del asegurado y/o bajo su custodia o responsabilidad, incluyendo todas sus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pacing w:val="-1"/>
          <w:sz w:val="24"/>
          <w:szCs w:val="24"/>
        </w:rPr>
        <w:t>instalaciones</w:t>
      </w:r>
      <w:r w:rsidRPr="00105113">
        <w:rPr>
          <w:rFonts w:asciiTheme="minorHAnsi" w:hAnsiTheme="minorHAnsi" w:cstheme="minorHAnsi"/>
          <w:b w:val="0"/>
          <w:spacing w:val="-7"/>
          <w:sz w:val="24"/>
          <w:szCs w:val="24"/>
        </w:rPr>
        <w:t xml:space="preserve"> </w:t>
      </w:r>
      <w:r w:rsidRPr="00105113">
        <w:rPr>
          <w:rFonts w:asciiTheme="minorHAnsi" w:hAnsiTheme="minorHAnsi" w:cstheme="minorHAnsi"/>
          <w:b w:val="0"/>
          <w:spacing w:val="-1"/>
          <w:sz w:val="24"/>
          <w:szCs w:val="24"/>
        </w:rPr>
        <w:t>de</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pacing w:val="-1"/>
          <w:sz w:val="24"/>
          <w:szCs w:val="24"/>
        </w:rPr>
        <w:t>servicios,</w:t>
      </w:r>
      <w:r w:rsidRPr="00105113">
        <w:rPr>
          <w:rFonts w:asciiTheme="minorHAnsi" w:hAnsiTheme="minorHAnsi" w:cstheme="minorHAnsi"/>
          <w:b w:val="0"/>
          <w:spacing w:val="-7"/>
          <w:sz w:val="24"/>
          <w:szCs w:val="24"/>
        </w:rPr>
        <w:t xml:space="preserve"> </w:t>
      </w:r>
      <w:r w:rsidRPr="00105113">
        <w:rPr>
          <w:rFonts w:asciiTheme="minorHAnsi" w:hAnsiTheme="minorHAnsi" w:cstheme="minorHAnsi"/>
          <w:b w:val="0"/>
          <w:spacing w:val="-1"/>
          <w:sz w:val="24"/>
          <w:szCs w:val="24"/>
        </w:rPr>
        <w:t>así</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pacing w:val="-1"/>
          <w:sz w:val="24"/>
          <w:szCs w:val="24"/>
        </w:rPr>
        <w:t>como</w:t>
      </w:r>
      <w:r w:rsidRPr="00105113">
        <w:rPr>
          <w:rFonts w:asciiTheme="minorHAnsi" w:hAnsiTheme="minorHAnsi" w:cstheme="minorHAnsi"/>
          <w:b w:val="0"/>
          <w:spacing w:val="-7"/>
          <w:sz w:val="24"/>
          <w:szCs w:val="24"/>
        </w:rPr>
        <w:t xml:space="preserve"> </w:t>
      </w:r>
      <w:r w:rsidRPr="00105113">
        <w:rPr>
          <w:rFonts w:asciiTheme="minorHAnsi" w:hAnsiTheme="minorHAnsi" w:cstheme="minorHAnsi"/>
          <w:b w:val="0"/>
          <w:spacing w:val="-1"/>
          <w:sz w:val="24"/>
          <w:szCs w:val="24"/>
        </w:rPr>
        <w:t>cimientos</w:t>
      </w:r>
      <w:r w:rsidRPr="00105113">
        <w:rPr>
          <w:rFonts w:asciiTheme="minorHAnsi" w:hAnsiTheme="minorHAnsi" w:cstheme="minorHAnsi"/>
          <w:b w:val="0"/>
          <w:spacing w:val="-6"/>
          <w:sz w:val="24"/>
          <w:szCs w:val="24"/>
        </w:rPr>
        <w:t xml:space="preserve"> </w:t>
      </w:r>
      <w:r w:rsidRPr="00105113">
        <w:rPr>
          <w:rFonts w:asciiTheme="minorHAnsi" w:hAnsiTheme="minorHAnsi" w:cstheme="minorHAnsi"/>
          <w:b w:val="0"/>
          <w:sz w:val="24"/>
          <w:szCs w:val="24"/>
        </w:rPr>
        <w:t>bajo</w:t>
      </w:r>
      <w:r w:rsidRPr="00105113">
        <w:rPr>
          <w:rFonts w:asciiTheme="minorHAnsi" w:hAnsiTheme="minorHAnsi" w:cstheme="minorHAnsi"/>
          <w:b w:val="0"/>
          <w:spacing w:val="-7"/>
          <w:sz w:val="24"/>
          <w:szCs w:val="24"/>
        </w:rPr>
        <w:t xml:space="preserve"> </w:t>
      </w:r>
      <w:r w:rsidRPr="00105113">
        <w:rPr>
          <w:rFonts w:asciiTheme="minorHAnsi" w:hAnsiTheme="minorHAnsi" w:cstheme="minorHAnsi"/>
          <w:b w:val="0"/>
          <w:sz w:val="24"/>
          <w:szCs w:val="24"/>
        </w:rPr>
        <w:t>el</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z w:val="24"/>
          <w:szCs w:val="24"/>
        </w:rPr>
        <w:t>nivel</w:t>
      </w:r>
      <w:r w:rsidRPr="00105113">
        <w:rPr>
          <w:rFonts w:asciiTheme="minorHAnsi" w:hAnsiTheme="minorHAnsi" w:cstheme="minorHAnsi"/>
          <w:b w:val="0"/>
          <w:spacing w:val="-8"/>
          <w:sz w:val="24"/>
          <w:szCs w:val="24"/>
        </w:rPr>
        <w:t xml:space="preserve"> </w:t>
      </w:r>
      <w:r w:rsidRPr="00105113">
        <w:rPr>
          <w:rFonts w:asciiTheme="minorHAnsi" w:hAnsiTheme="minorHAnsi" w:cstheme="minorHAnsi"/>
          <w:b w:val="0"/>
          <w:sz w:val="24"/>
          <w:szCs w:val="24"/>
        </w:rPr>
        <w:t>del</w:t>
      </w:r>
      <w:r w:rsidRPr="00105113">
        <w:rPr>
          <w:rFonts w:asciiTheme="minorHAnsi" w:hAnsiTheme="minorHAnsi" w:cstheme="minorHAnsi"/>
          <w:b w:val="0"/>
          <w:spacing w:val="-7"/>
          <w:sz w:val="24"/>
          <w:szCs w:val="24"/>
        </w:rPr>
        <w:t xml:space="preserve"> </w:t>
      </w:r>
      <w:r w:rsidRPr="00105113">
        <w:rPr>
          <w:rFonts w:asciiTheme="minorHAnsi" w:hAnsiTheme="minorHAnsi" w:cstheme="minorHAnsi"/>
          <w:b w:val="0"/>
          <w:sz w:val="24"/>
          <w:szCs w:val="24"/>
        </w:rPr>
        <w:t>piso</w:t>
      </w:r>
      <w:r w:rsidRPr="00105113">
        <w:rPr>
          <w:rFonts w:asciiTheme="minorHAnsi" w:hAnsiTheme="minorHAnsi" w:cstheme="minorHAnsi"/>
          <w:b w:val="0"/>
          <w:spacing w:val="-7"/>
          <w:sz w:val="24"/>
          <w:szCs w:val="24"/>
        </w:rPr>
        <w:t xml:space="preserve"> </w:t>
      </w:r>
      <w:r w:rsidRPr="00105113">
        <w:rPr>
          <w:rFonts w:asciiTheme="minorHAnsi" w:hAnsiTheme="minorHAnsi" w:cstheme="minorHAnsi"/>
          <w:b w:val="0"/>
          <w:sz w:val="24"/>
          <w:szCs w:val="24"/>
        </w:rPr>
        <w:t>más</w:t>
      </w:r>
      <w:r w:rsidRPr="00105113">
        <w:rPr>
          <w:rFonts w:asciiTheme="minorHAnsi" w:hAnsiTheme="minorHAnsi" w:cstheme="minorHAnsi"/>
          <w:b w:val="0"/>
          <w:spacing w:val="-8"/>
          <w:sz w:val="24"/>
          <w:szCs w:val="24"/>
        </w:rPr>
        <w:t xml:space="preserve"> </w:t>
      </w:r>
      <w:r w:rsidRPr="00105113">
        <w:rPr>
          <w:rFonts w:asciiTheme="minorHAnsi" w:hAnsiTheme="minorHAnsi" w:cstheme="minorHAnsi"/>
          <w:b w:val="0"/>
          <w:sz w:val="24"/>
          <w:szCs w:val="24"/>
        </w:rPr>
        <w:t>bajo,</w:t>
      </w:r>
      <w:r w:rsidRPr="00105113">
        <w:rPr>
          <w:rFonts w:asciiTheme="minorHAnsi" w:hAnsiTheme="minorHAnsi" w:cstheme="minorHAnsi"/>
          <w:b w:val="0"/>
          <w:spacing w:val="-7"/>
          <w:sz w:val="24"/>
          <w:szCs w:val="24"/>
        </w:rPr>
        <w:t xml:space="preserve"> </w:t>
      </w:r>
      <w:r w:rsidRPr="00105113">
        <w:rPr>
          <w:rFonts w:asciiTheme="minorHAnsi" w:hAnsiTheme="minorHAnsi" w:cstheme="minorHAnsi"/>
          <w:b w:val="0"/>
          <w:sz w:val="24"/>
          <w:szCs w:val="24"/>
        </w:rPr>
        <w:t>murales,</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muros</w:t>
      </w:r>
      <w:r w:rsidRPr="00105113">
        <w:rPr>
          <w:rFonts w:asciiTheme="minorHAnsi" w:hAnsiTheme="minorHAnsi" w:cstheme="minorHAnsi"/>
          <w:b w:val="0"/>
          <w:spacing w:val="-6"/>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8"/>
          <w:sz w:val="24"/>
          <w:szCs w:val="24"/>
        </w:rPr>
        <w:t xml:space="preserve"> </w:t>
      </w:r>
      <w:r w:rsidRPr="00105113">
        <w:rPr>
          <w:rFonts w:asciiTheme="minorHAnsi" w:hAnsiTheme="minorHAnsi" w:cstheme="minorHAnsi"/>
          <w:b w:val="0"/>
          <w:sz w:val="24"/>
          <w:szCs w:val="24"/>
        </w:rPr>
        <w:t>contención,</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drenajes</w:t>
      </w:r>
      <w:r w:rsidRPr="00105113">
        <w:rPr>
          <w:rFonts w:asciiTheme="minorHAnsi" w:hAnsiTheme="minorHAnsi" w:cstheme="minorHAnsi"/>
          <w:b w:val="0"/>
          <w:spacing w:val="-43"/>
          <w:sz w:val="24"/>
          <w:szCs w:val="24"/>
        </w:rPr>
        <w:t xml:space="preserve"> </w:t>
      </w:r>
      <w:r w:rsidRPr="00105113">
        <w:rPr>
          <w:rFonts w:asciiTheme="minorHAnsi" w:hAnsiTheme="minorHAnsi" w:cstheme="minorHAnsi"/>
          <w:b w:val="0"/>
          <w:w w:val="95"/>
          <w:sz w:val="24"/>
          <w:szCs w:val="24"/>
        </w:rPr>
        <w:t>o</w:t>
      </w:r>
      <w:r w:rsidRPr="00105113">
        <w:rPr>
          <w:rFonts w:asciiTheme="minorHAnsi" w:hAnsiTheme="minorHAnsi" w:cstheme="minorHAnsi"/>
          <w:b w:val="0"/>
          <w:spacing w:val="40"/>
          <w:sz w:val="24"/>
          <w:szCs w:val="24"/>
        </w:rPr>
        <w:t xml:space="preserve"> </w:t>
      </w:r>
      <w:r w:rsidRPr="00105113">
        <w:rPr>
          <w:rFonts w:asciiTheme="minorHAnsi" w:hAnsiTheme="minorHAnsi" w:cstheme="minorHAnsi"/>
          <w:b w:val="0"/>
          <w:w w:val="95"/>
          <w:sz w:val="24"/>
          <w:szCs w:val="24"/>
        </w:rPr>
        <w:t>alcantarillados, bardas perimetrales,</w:t>
      </w:r>
      <w:r w:rsidRPr="00105113">
        <w:rPr>
          <w:rFonts w:asciiTheme="minorHAnsi" w:hAnsiTheme="minorHAnsi" w:cstheme="minorHAnsi"/>
          <w:b w:val="0"/>
          <w:spacing w:val="41"/>
          <w:sz w:val="24"/>
          <w:szCs w:val="24"/>
        </w:rPr>
        <w:t xml:space="preserve"> </w:t>
      </w:r>
      <w:r w:rsidRPr="00105113">
        <w:rPr>
          <w:rFonts w:asciiTheme="minorHAnsi" w:hAnsiTheme="minorHAnsi" w:cstheme="minorHAnsi"/>
          <w:b w:val="0"/>
          <w:w w:val="95"/>
          <w:sz w:val="24"/>
          <w:szCs w:val="24"/>
        </w:rPr>
        <w:t>calles,</w:t>
      </w:r>
      <w:r w:rsidRPr="00105113">
        <w:rPr>
          <w:rFonts w:asciiTheme="minorHAnsi" w:hAnsiTheme="minorHAnsi" w:cstheme="minorHAnsi"/>
          <w:b w:val="0"/>
          <w:spacing w:val="41"/>
          <w:sz w:val="24"/>
          <w:szCs w:val="24"/>
        </w:rPr>
        <w:t xml:space="preserve"> </w:t>
      </w:r>
      <w:r w:rsidRPr="00105113">
        <w:rPr>
          <w:rFonts w:asciiTheme="minorHAnsi" w:hAnsiTheme="minorHAnsi" w:cstheme="minorHAnsi"/>
          <w:b w:val="0"/>
          <w:w w:val="95"/>
          <w:sz w:val="24"/>
          <w:szCs w:val="24"/>
        </w:rPr>
        <w:t>pavimentos, caminos,</w:t>
      </w:r>
      <w:r w:rsidRPr="00105113">
        <w:rPr>
          <w:rFonts w:asciiTheme="minorHAnsi" w:hAnsiTheme="minorHAnsi" w:cstheme="minorHAnsi"/>
          <w:b w:val="0"/>
          <w:spacing w:val="40"/>
          <w:sz w:val="24"/>
          <w:szCs w:val="24"/>
        </w:rPr>
        <w:t xml:space="preserve"> </w:t>
      </w:r>
      <w:r w:rsidRPr="00105113">
        <w:rPr>
          <w:rFonts w:asciiTheme="minorHAnsi" w:hAnsiTheme="minorHAnsi" w:cstheme="minorHAnsi"/>
          <w:b w:val="0"/>
          <w:w w:val="95"/>
          <w:sz w:val="24"/>
          <w:szCs w:val="24"/>
        </w:rPr>
        <w:t>vías de acceso,</w:t>
      </w:r>
      <w:r w:rsidRPr="00105113">
        <w:rPr>
          <w:rFonts w:asciiTheme="minorHAnsi" w:hAnsiTheme="minorHAnsi" w:cstheme="minorHAnsi"/>
          <w:b w:val="0"/>
          <w:spacing w:val="41"/>
          <w:sz w:val="24"/>
          <w:szCs w:val="24"/>
        </w:rPr>
        <w:t xml:space="preserve"> </w:t>
      </w:r>
      <w:r w:rsidRPr="00105113">
        <w:rPr>
          <w:rFonts w:asciiTheme="minorHAnsi" w:hAnsiTheme="minorHAnsi" w:cstheme="minorHAnsi"/>
          <w:b w:val="0"/>
          <w:w w:val="95"/>
          <w:sz w:val="24"/>
          <w:szCs w:val="24"/>
        </w:rPr>
        <w:t>cisternas,</w:t>
      </w:r>
      <w:r w:rsidRPr="00105113">
        <w:rPr>
          <w:rFonts w:asciiTheme="minorHAnsi" w:hAnsiTheme="minorHAnsi" w:cstheme="minorHAnsi"/>
          <w:b w:val="0"/>
          <w:spacing w:val="41"/>
          <w:sz w:val="24"/>
          <w:szCs w:val="24"/>
        </w:rPr>
        <w:t xml:space="preserve"> </w:t>
      </w:r>
      <w:r w:rsidRPr="00105113">
        <w:rPr>
          <w:rFonts w:asciiTheme="minorHAnsi" w:hAnsiTheme="minorHAnsi" w:cstheme="minorHAnsi"/>
          <w:b w:val="0"/>
          <w:w w:val="95"/>
          <w:sz w:val="24"/>
          <w:szCs w:val="24"/>
        </w:rPr>
        <w:t>plantas de saneamiento</w:t>
      </w:r>
      <w:r w:rsidRPr="00105113">
        <w:rPr>
          <w:rFonts w:asciiTheme="minorHAnsi" w:hAnsiTheme="minorHAnsi" w:cstheme="minorHAnsi"/>
          <w:b w:val="0"/>
          <w:spacing w:val="1"/>
          <w:w w:val="95"/>
          <w:sz w:val="24"/>
          <w:szCs w:val="24"/>
        </w:rPr>
        <w:t xml:space="preserve"> </w:t>
      </w:r>
      <w:r w:rsidRPr="00105113">
        <w:rPr>
          <w:rFonts w:asciiTheme="minorHAnsi" w:hAnsiTheme="minorHAnsi" w:cstheme="minorHAnsi"/>
          <w:b w:val="0"/>
          <w:sz w:val="24"/>
          <w:szCs w:val="24"/>
        </w:rPr>
        <w:t>y demás aditamentos que se encuentren dentro de los predios propiedad del asegurado o tomados en comodato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pacing w:val="-1"/>
          <w:sz w:val="24"/>
          <w:szCs w:val="24"/>
        </w:rPr>
        <w:t>y/o</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pacing w:val="-1"/>
          <w:sz w:val="24"/>
          <w:szCs w:val="24"/>
        </w:rPr>
        <w:t>arrendamiento</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pacing w:val="-1"/>
          <w:sz w:val="24"/>
          <w:szCs w:val="24"/>
        </w:rPr>
        <w:t>o</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pacing w:val="-1"/>
          <w:sz w:val="24"/>
          <w:szCs w:val="24"/>
        </w:rPr>
        <w:t>que</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pacing w:val="-1"/>
          <w:sz w:val="24"/>
          <w:szCs w:val="24"/>
        </w:rPr>
        <w:t>tenga</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pacing w:val="-1"/>
          <w:sz w:val="24"/>
          <w:szCs w:val="24"/>
        </w:rPr>
        <w:t>interés</w:t>
      </w:r>
      <w:r w:rsidRPr="00105113">
        <w:rPr>
          <w:rFonts w:asciiTheme="minorHAnsi" w:hAnsiTheme="minorHAnsi" w:cstheme="minorHAnsi"/>
          <w:b w:val="0"/>
          <w:spacing w:val="-8"/>
          <w:sz w:val="24"/>
          <w:szCs w:val="24"/>
        </w:rPr>
        <w:t xml:space="preserve"> </w:t>
      </w:r>
      <w:r w:rsidRPr="00105113">
        <w:rPr>
          <w:rFonts w:asciiTheme="minorHAnsi" w:hAnsiTheme="minorHAnsi" w:cstheme="minorHAnsi"/>
          <w:b w:val="0"/>
          <w:spacing w:val="-1"/>
          <w:sz w:val="24"/>
          <w:szCs w:val="24"/>
        </w:rPr>
        <w:t>asegurable,</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siempre</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y</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cuando</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se</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z w:val="24"/>
          <w:szCs w:val="24"/>
        </w:rPr>
        <w:t>encuentren</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dentro</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z w:val="24"/>
          <w:szCs w:val="24"/>
        </w:rPr>
        <w:t>la</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república</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z w:val="24"/>
          <w:szCs w:val="24"/>
        </w:rPr>
        <w:t>mexicana.</w:t>
      </w:r>
    </w:p>
    <w:p w:rsidR="00F46AD3" w:rsidRDefault="00F46AD3" w:rsidP="00CF588E">
      <w:pPr>
        <w:pStyle w:val="Textoindependiente"/>
        <w:ind w:left="567" w:right="324"/>
        <w:jc w:val="both"/>
        <w:rPr>
          <w:rFonts w:asciiTheme="minorHAnsi" w:hAnsiTheme="minorHAnsi" w:cstheme="minorHAnsi"/>
          <w:b w:val="0"/>
          <w:sz w:val="24"/>
          <w:szCs w:val="24"/>
        </w:rPr>
      </w:pPr>
      <w:r w:rsidRPr="00105113">
        <w:rPr>
          <w:rFonts w:asciiTheme="minorHAnsi" w:hAnsiTheme="minorHAnsi" w:cstheme="minorHAnsi"/>
          <w:b w:val="0"/>
          <w:sz w:val="24"/>
          <w:szCs w:val="24"/>
        </w:rPr>
        <w:t>Sobre todo tipo de bienes localizados en los inmuebles propiedad o tomados en comodato o arrendamiento o que</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se encuentren bajo su responsabilidad o custodia o en los que el asegurado tenga interés asegurable, así como los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contenidos propios al giro del asegurado, tales como pero no limitados a; maquinaria, equipos, mobiliario y en</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general</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todo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tipo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bienes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útiles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y/o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necesarios para</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el</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funcionamiento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los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programas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del</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asegurado.</w:t>
      </w:r>
    </w:p>
    <w:p w:rsidR="00F46AD3" w:rsidRPr="00105113" w:rsidRDefault="00F46AD3" w:rsidP="00CF588E">
      <w:pPr>
        <w:pStyle w:val="Textoindependiente"/>
        <w:ind w:left="998" w:right="324"/>
        <w:jc w:val="both"/>
        <w:rPr>
          <w:rFonts w:asciiTheme="minorHAnsi" w:hAnsiTheme="minorHAnsi" w:cstheme="minorHAnsi"/>
          <w:b w:val="0"/>
          <w:sz w:val="24"/>
          <w:szCs w:val="24"/>
        </w:rPr>
      </w:pPr>
    </w:p>
    <w:p w:rsidR="00F46AD3" w:rsidRPr="00303E96" w:rsidRDefault="00F46AD3" w:rsidP="00CF588E">
      <w:pPr>
        <w:pStyle w:val="Ttulo2"/>
        <w:spacing w:line="244" w:lineRule="exact"/>
        <w:ind w:left="540" w:right="324"/>
        <w:jc w:val="both"/>
        <w:rPr>
          <w:rFonts w:asciiTheme="minorHAnsi" w:hAnsiTheme="minorHAnsi" w:cstheme="minorHAnsi"/>
        </w:rPr>
      </w:pPr>
      <w:r w:rsidRPr="00303E96">
        <w:rPr>
          <w:rFonts w:asciiTheme="minorHAnsi" w:hAnsiTheme="minorHAnsi" w:cstheme="minorHAnsi"/>
        </w:rPr>
        <w:t>Riesgos</w:t>
      </w:r>
      <w:r w:rsidRPr="00303E96">
        <w:rPr>
          <w:rFonts w:asciiTheme="minorHAnsi" w:hAnsiTheme="minorHAnsi" w:cstheme="minorHAnsi"/>
          <w:spacing w:val="-5"/>
        </w:rPr>
        <w:t xml:space="preserve"> </w:t>
      </w:r>
      <w:r w:rsidRPr="00303E96">
        <w:rPr>
          <w:rFonts w:asciiTheme="minorHAnsi" w:hAnsiTheme="minorHAnsi" w:cstheme="minorHAnsi"/>
        </w:rPr>
        <w:t>cubiertos:</w:t>
      </w:r>
    </w:p>
    <w:p w:rsidR="00F46AD3" w:rsidRDefault="00F46AD3" w:rsidP="00CF588E">
      <w:pPr>
        <w:pStyle w:val="Prrafodelista"/>
        <w:widowControl w:val="0"/>
        <w:numPr>
          <w:ilvl w:val="0"/>
          <w:numId w:val="19"/>
        </w:numPr>
        <w:autoSpaceDE w:val="0"/>
        <w:autoSpaceDN w:val="0"/>
        <w:spacing w:after="0" w:line="254" w:lineRule="exact"/>
        <w:ind w:left="851" w:right="324" w:hanging="284"/>
        <w:contextualSpacing w:val="0"/>
        <w:rPr>
          <w:sz w:val="20"/>
        </w:rPr>
      </w:pPr>
      <w:r>
        <w:rPr>
          <w:sz w:val="20"/>
        </w:rPr>
        <w:t>Todo</w:t>
      </w:r>
      <w:r>
        <w:rPr>
          <w:spacing w:val="-3"/>
          <w:sz w:val="20"/>
        </w:rPr>
        <w:t xml:space="preserve"> </w:t>
      </w:r>
      <w:r>
        <w:rPr>
          <w:sz w:val="20"/>
        </w:rPr>
        <w:t>riesgo</w:t>
      </w:r>
      <w:r>
        <w:rPr>
          <w:spacing w:val="-2"/>
          <w:sz w:val="20"/>
        </w:rPr>
        <w:t xml:space="preserve"> </w:t>
      </w:r>
      <w:r>
        <w:rPr>
          <w:sz w:val="20"/>
        </w:rPr>
        <w:t>de</w:t>
      </w:r>
      <w:r>
        <w:rPr>
          <w:spacing w:val="-3"/>
          <w:sz w:val="20"/>
        </w:rPr>
        <w:t xml:space="preserve"> </w:t>
      </w:r>
      <w:r>
        <w:rPr>
          <w:sz w:val="20"/>
        </w:rPr>
        <w:t>incendio</w:t>
      </w:r>
    </w:p>
    <w:p w:rsidR="00F46AD3" w:rsidRDefault="00F46AD3" w:rsidP="00CF588E">
      <w:pPr>
        <w:pStyle w:val="Prrafodelista"/>
        <w:widowControl w:val="0"/>
        <w:numPr>
          <w:ilvl w:val="0"/>
          <w:numId w:val="19"/>
        </w:numPr>
        <w:autoSpaceDE w:val="0"/>
        <w:autoSpaceDN w:val="0"/>
        <w:spacing w:after="0" w:line="254" w:lineRule="exact"/>
        <w:ind w:left="851" w:right="324" w:hanging="284"/>
        <w:contextualSpacing w:val="0"/>
        <w:rPr>
          <w:sz w:val="20"/>
        </w:rPr>
      </w:pPr>
      <w:r>
        <w:rPr>
          <w:sz w:val="20"/>
        </w:rPr>
        <w:t>Fenómenos</w:t>
      </w:r>
      <w:r>
        <w:rPr>
          <w:spacing w:val="-6"/>
          <w:sz w:val="20"/>
        </w:rPr>
        <w:t xml:space="preserve"> </w:t>
      </w:r>
      <w:proofErr w:type="spellStart"/>
      <w:r>
        <w:rPr>
          <w:sz w:val="20"/>
        </w:rPr>
        <w:t>hidrometeorológicos</w:t>
      </w:r>
      <w:proofErr w:type="spellEnd"/>
    </w:p>
    <w:p w:rsidR="00F46AD3" w:rsidRDefault="00F46AD3" w:rsidP="00CF588E">
      <w:pPr>
        <w:pStyle w:val="Prrafodelista"/>
        <w:widowControl w:val="0"/>
        <w:numPr>
          <w:ilvl w:val="0"/>
          <w:numId w:val="19"/>
        </w:numPr>
        <w:autoSpaceDE w:val="0"/>
        <w:autoSpaceDN w:val="0"/>
        <w:spacing w:after="0" w:line="240" w:lineRule="auto"/>
        <w:ind w:left="851" w:right="324" w:hanging="284"/>
        <w:contextualSpacing w:val="0"/>
        <w:rPr>
          <w:sz w:val="20"/>
        </w:rPr>
      </w:pPr>
      <w:r>
        <w:rPr>
          <w:sz w:val="20"/>
        </w:rPr>
        <w:t>Terremoto</w:t>
      </w:r>
      <w:r>
        <w:rPr>
          <w:spacing w:val="-3"/>
          <w:sz w:val="20"/>
        </w:rPr>
        <w:t xml:space="preserve"> </w:t>
      </w:r>
      <w:r>
        <w:rPr>
          <w:sz w:val="20"/>
        </w:rPr>
        <w:t>y/o</w:t>
      </w:r>
      <w:r>
        <w:rPr>
          <w:spacing w:val="-3"/>
          <w:sz w:val="20"/>
        </w:rPr>
        <w:t xml:space="preserve"> </w:t>
      </w:r>
      <w:r>
        <w:rPr>
          <w:sz w:val="20"/>
        </w:rPr>
        <w:t>erupción</w:t>
      </w:r>
      <w:r>
        <w:rPr>
          <w:spacing w:val="-2"/>
          <w:sz w:val="20"/>
        </w:rPr>
        <w:t xml:space="preserve"> </w:t>
      </w:r>
      <w:r>
        <w:rPr>
          <w:sz w:val="20"/>
        </w:rPr>
        <w:t>volcánica</w:t>
      </w:r>
    </w:p>
    <w:p w:rsidR="00F46AD3" w:rsidRDefault="00F46AD3" w:rsidP="00CF588E">
      <w:pPr>
        <w:pStyle w:val="Prrafodelista"/>
        <w:widowControl w:val="0"/>
        <w:numPr>
          <w:ilvl w:val="0"/>
          <w:numId w:val="19"/>
        </w:numPr>
        <w:autoSpaceDE w:val="0"/>
        <w:autoSpaceDN w:val="0"/>
        <w:spacing w:after="0" w:line="240" w:lineRule="auto"/>
        <w:ind w:left="851" w:right="324" w:hanging="284"/>
        <w:contextualSpacing w:val="0"/>
        <w:rPr>
          <w:sz w:val="20"/>
        </w:rPr>
      </w:pPr>
      <w:r>
        <w:rPr>
          <w:sz w:val="20"/>
        </w:rPr>
        <w:t>Gastos</w:t>
      </w:r>
      <w:r>
        <w:rPr>
          <w:spacing w:val="-4"/>
          <w:sz w:val="20"/>
        </w:rPr>
        <w:t xml:space="preserve"> </w:t>
      </w:r>
      <w:r>
        <w:rPr>
          <w:sz w:val="20"/>
        </w:rPr>
        <w:t>extraordinarios</w:t>
      </w:r>
      <w:r>
        <w:rPr>
          <w:spacing w:val="-2"/>
          <w:sz w:val="20"/>
        </w:rPr>
        <w:t xml:space="preserve"> </w:t>
      </w:r>
      <w:r>
        <w:rPr>
          <w:sz w:val="20"/>
        </w:rPr>
        <w:t>para</w:t>
      </w:r>
      <w:r>
        <w:rPr>
          <w:spacing w:val="-6"/>
          <w:sz w:val="20"/>
        </w:rPr>
        <w:t xml:space="preserve"> </w:t>
      </w:r>
      <w:r>
        <w:rPr>
          <w:sz w:val="20"/>
        </w:rPr>
        <w:t>todo</w:t>
      </w:r>
      <w:r>
        <w:rPr>
          <w:spacing w:val="-3"/>
          <w:sz w:val="20"/>
        </w:rPr>
        <w:t xml:space="preserve"> </w:t>
      </w:r>
      <w:r>
        <w:rPr>
          <w:sz w:val="20"/>
        </w:rPr>
        <w:t>riesgo</w:t>
      </w:r>
      <w:r>
        <w:rPr>
          <w:spacing w:val="-4"/>
          <w:sz w:val="20"/>
        </w:rPr>
        <w:t xml:space="preserve"> </w:t>
      </w:r>
      <w:r>
        <w:rPr>
          <w:sz w:val="20"/>
        </w:rPr>
        <w:t>de</w:t>
      </w:r>
      <w:r>
        <w:rPr>
          <w:spacing w:val="-4"/>
          <w:sz w:val="20"/>
        </w:rPr>
        <w:t xml:space="preserve"> </w:t>
      </w:r>
      <w:r>
        <w:rPr>
          <w:sz w:val="20"/>
        </w:rPr>
        <w:t>incendio,</w:t>
      </w:r>
      <w:r>
        <w:rPr>
          <w:spacing w:val="-3"/>
          <w:sz w:val="20"/>
        </w:rPr>
        <w:t xml:space="preserve"> </w:t>
      </w:r>
      <w:r>
        <w:rPr>
          <w:sz w:val="20"/>
        </w:rPr>
        <w:t>fenómenos</w:t>
      </w:r>
      <w:r>
        <w:rPr>
          <w:spacing w:val="-4"/>
          <w:sz w:val="20"/>
        </w:rPr>
        <w:t xml:space="preserve"> </w:t>
      </w:r>
      <w:proofErr w:type="spellStart"/>
      <w:r>
        <w:rPr>
          <w:sz w:val="20"/>
        </w:rPr>
        <w:t>hidrometeorológicos</w:t>
      </w:r>
      <w:proofErr w:type="spellEnd"/>
      <w:r>
        <w:rPr>
          <w:spacing w:val="-3"/>
          <w:sz w:val="20"/>
        </w:rPr>
        <w:t xml:space="preserve"> </w:t>
      </w:r>
      <w:r>
        <w:rPr>
          <w:sz w:val="20"/>
        </w:rPr>
        <w:t>y</w:t>
      </w:r>
      <w:r>
        <w:rPr>
          <w:spacing w:val="-3"/>
          <w:sz w:val="20"/>
        </w:rPr>
        <w:t xml:space="preserve"> </w:t>
      </w:r>
      <w:r>
        <w:rPr>
          <w:sz w:val="20"/>
        </w:rPr>
        <w:t>terremoto</w:t>
      </w:r>
      <w:r>
        <w:rPr>
          <w:spacing w:val="-3"/>
          <w:sz w:val="20"/>
        </w:rPr>
        <w:t xml:space="preserve"> </w:t>
      </w:r>
      <w:r>
        <w:rPr>
          <w:sz w:val="20"/>
        </w:rPr>
        <w:t>y/o</w:t>
      </w:r>
      <w:r>
        <w:rPr>
          <w:spacing w:val="-42"/>
          <w:sz w:val="20"/>
        </w:rPr>
        <w:t xml:space="preserve"> </w:t>
      </w:r>
      <w:r>
        <w:rPr>
          <w:sz w:val="20"/>
        </w:rPr>
        <w:t>erupción</w:t>
      </w:r>
      <w:r>
        <w:rPr>
          <w:spacing w:val="-1"/>
          <w:sz w:val="20"/>
        </w:rPr>
        <w:t xml:space="preserve"> </w:t>
      </w:r>
      <w:r>
        <w:rPr>
          <w:sz w:val="20"/>
        </w:rPr>
        <w:t>volcánica, por un</w:t>
      </w:r>
      <w:r>
        <w:rPr>
          <w:spacing w:val="-2"/>
          <w:sz w:val="20"/>
        </w:rPr>
        <w:t xml:space="preserve"> </w:t>
      </w:r>
      <w:r>
        <w:rPr>
          <w:sz w:val="20"/>
        </w:rPr>
        <w:t>periodo de</w:t>
      </w:r>
      <w:r>
        <w:rPr>
          <w:spacing w:val="-1"/>
          <w:sz w:val="20"/>
        </w:rPr>
        <w:t xml:space="preserve"> </w:t>
      </w:r>
      <w:r>
        <w:rPr>
          <w:sz w:val="20"/>
        </w:rPr>
        <w:t>hasta 6 meses.</w:t>
      </w:r>
    </w:p>
    <w:p w:rsidR="00F46AD3" w:rsidRDefault="00F46AD3" w:rsidP="00CF588E">
      <w:pPr>
        <w:pStyle w:val="Ttulo2"/>
        <w:ind w:left="567" w:right="324"/>
        <w:jc w:val="left"/>
        <w:rPr>
          <w:rFonts w:asciiTheme="minorHAnsi" w:hAnsiTheme="minorHAnsi" w:cstheme="minorHAnsi"/>
          <w:spacing w:val="-42"/>
          <w:szCs w:val="24"/>
        </w:rPr>
      </w:pPr>
      <w:r w:rsidRPr="00105113">
        <w:rPr>
          <w:rFonts w:asciiTheme="minorHAnsi" w:hAnsiTheme="minorHAnsi" w:cstheme="minorHAnsi"/>
          <w:szCs w:val="24"/>
        </w:rPr>
        <w:t>Límite</w:t>
      </w:r>
      <w:r w:rsidRPr="00105113">
        <w:rPr>
          <w:rFonts w:asciiTheme="minorHAnsi" w:hAnsiTheme="minorHAnsi" w:cstheme="minorHAnsi"/>
          <w:spacing w:val="-4"/>
          <w:szCs w:val="24"/>
        </w:rPr>
        <w:t xml:space="preserve"> </w:t>
      </w:r>
      <w:r w:rsidRPr="00105113">
        <w:rPr>
          <w:rFonts w:asciiTheme="minorHAnsi" w:hAnsiTheme="minorHAnsi" w:cstheme="minorHAnsi"/>
          <w:szCs w:val="24"/>
        </w:rPr>
        <w:t>Máximo</w:t>
      </w:r>
      <w:r w:rsidRPr="00105113">
        <w:rPr>
          <w:rFonts w:asciiTheme="minorHAnsi" w:hAnsiTheme="minorHAnsi" w:cstheme="minorHAnsi"/>
          <w:spacing w:val="-3"/>
          <w:szCs w:val="24"/>
        </w:rPr>
        <w:t xml:space="preserve"> </w:t>
      </w:r>
      <w:r w:rsidRPr="00105113">
        <w:rPr>
          <w:rFonts w:asciiTheme="minorHAnsi" w:hAnsiTheme="minorHAnsi" w:cstheme="minorHAnsi"/>
          <w:szCs w:val="24"/>
        </w:rPr>
        <w:t>de</w:t>
      </w:r>
      <w:r w:rsidRPr="00105113">
        <w:rPr>
          <w:rFonts w:asciiTheme="minorHAnsi" w:hAnsiTheme="minorHAnsi" w:cstheme="minorHAnsi"/>
          <w:spacing w:val="-4"/>
          <w:szCs w:val="24"/>
        </w:rPr>
        <w:t xml:space="preserve"> </w:t>
      </w:r>
      <w:r w:rsidRPr="00105113">
        <w:rPr>
          <w:rFonts w:asciiTheme="minorHAnsi" w:hAnsiTheme="minorHAnsi" w:cstheme="minorHAnsi"/>
          <w:szCs w:val="24"/>
        </w:rPr>
        <w:t>Responsabilidad</w:t>
      </w:r>
      <w:r w:rsidRPr="00105113">
        <w:rPr>
          <w:rFonts w:asciiTheme="minorHAnsi" w:hAnsiTheme="minorHAnsi" w:cstheme="minorHAnsi"/>
          <w:spacing w:val="-3"/>
          <w:szCs w:val="24"/>
        </w:rPr>
        <w:t xml:space="preserve"> </w:t>
      </w:r>
      <w:r w:rsidRPr="00105113">
        <w:rPr>
          <w:rFonts w:asciiTheme="minorHAnsi" w:hAnsiTheme="minorHAnsi" w:cstheme="minorHAnsi"/>
          <w:szCs w:val="24"/>
        </w:rPr>
        <w:t>a</w:t>
      </w:r>
      <w:r w:rsidRPr="00105113">
        <w:rPr>
          <w:rFonts w:asciiTheme="minorHAnsi" w:hAnsiTheme="minorHAnsi" w:cstheme="minorHAnsi"/>
          <w:spacing w:val="-4"/>
          <w:szCs w:val="24"/>
        </w:rPr>
        <w:t xml:space="preserve"> </w:t>
      </w:r>
      <w:r w:rsidRPr="00105113">
        <w:rPr>
          <w:rFonts w:asciiTheme="minorHAnsi" w:hAnsiTheme="minorHAnsi" w:cstheme="minorHAnsi"/>
          <w:szCs w:val="24"/>
        </w:rPr>
        <w:t>primer</w:t>
      </w:r>
      <w:r w:rsidRPr="00105113">
        <w:rPr>
          <w:rFonts w:asciiTheme="minorHAnsi" w:hAnsiTheme="minorHAnsi" w:cstheme="minorHAnsi"/>
          <w:spacing w:val="-3"/>
          <w:szCs w:val="24"/>
        </w:rPr>
        <w:t xml:space="preserve"> </w:t>
      </w:r>
      <w:r w:rsidRPr="00105113">
        <w:rPr>
          <w:rFonts w:asciiTheme="minorHAnsi" w:hAnsiTheme="minorHAnsi" w:cstheme="minorHAnsi"/>
          <w:szCs w:val="24"/>
        </w:rPr>
        <w:t>riesgo</w:t>
      </w:r>
      <w:r w:rsidRPr="00105113">
        <w:rPr>
          <w:rFonts w:asciiTheme="minorHAnsi" w:hAnsiTheme="minorHAnsi" w:cstheme="minorHAnsi"/>
          <w:spacing w:val="-4"/>
          <w:szCs w:val="24"/>
        </w:rPr>
        <w:t xml:space="preserve"> </w:t>
      </w:r>
      <w:r w:rsidRPr="00105113">
        <w:rPr>
          <w:rFonts w:asciiTheme="minorHAnsi" w:hAnsiTheme="minorHAnsi" w:cstheme="minorHAnsi"/>
          <w:szCs w:val="24"/>
        </w:rPr>
        <w:t>absoluto:</w:t>
      </w:r>
      <w:r w:rsidRPr="00105113">
        <w:rPr>
          <w:rFonts w:asciiTheme="minorHAnsi" w:hAnsiTheme="minorHAnsi" w:cstheme="minorHAnsi"/>
          <w:spacing w:val="-42"/>
          <w:szCs w:val="24"/>
        </w:rPr>
        <w:t xml:space="preserve"> </w:t>
      </w:r>
    </w:p>
    <w:p w:rsidR="00F46AD3" w:rsidRPr="00AD158C" w:rsidRDefault="00F46AD3" w:rsidP="00CF588E">
      <w:pPr>
        <w:pStyle w:val="Ttulo2"/>
        <w:ind w:left="567" w:right="324"/>
        <w:jc w:val="left"/>
        <w:rPr>
          <w:rFonts w:asciiTheme="minorHAnsi" w:hAnsiTheme="minorHAnsi" w:cstheme="minorHAnsi"/>
          <w:szCs w:val="24"/>
        </w:rPr>
      </w:pPr>
      <w:r w:rsidRPr="00AD158C">
        <w:rPr>
          <w:rFonts w:asciiTheme="minorHAnsi" w:hAnsiTheme="minorHAnsi" w:cstheme="minorHAnsi"/>
          <w:szCs w:val="24"/>
        </w:rPr>
        <w:t>Incendio</w:t>
      </w:r>
      <w:r w:rsidRPr="00AD158C">
        <w:rPr>
          <w:rFonts w:asciiTheme="minorHAnsi" w:hAnsiTheme="minorHAnsi" w:cstheme="minorHAnsi"/>
          <w:spacing w:val="-1"/>
          <w:szCs w:val="24"/>
        </w:rPr>
        <w:t xml:space="preserve"> </w:t>
      </w:r>
      <w:r w:rsidRPr="00AD158C">
        <w:rPr>
          <w:rFonts w:asciiTheme="minorHAnsi" w:hAnsiTheme="minorHAnsi" w:cstheme="minorHAnsi"/>
          <w:szCs w:val="24"/>
        </w:rPr>
        <w:t>y</w:t>
      </w:r>
      <w:r w:rsidRPr="00AD158C">
        <w:rPr>
          <w:rFonts w:asciiTheme="minorHAnsi" w:hAnsiTheme="minorHAnsi" w:cstheme="minorHAnsi"/>
          <w:spacing w:val="-2"/>
          <w:szCs w:val="24"/>
        </w:rPr>
        <w:t xml:space="preserve"> </w:t>
      </w:r>
      <w:r w:rsidRPr="00AD158C">
        <w:rPr>
          <w:rFonts w:asciiTheme="minorHAnsi" w:hAnsiTheme="minorHAnsi" w:cstheme="minorHAnsi"/>
          <w:szCs w:val="24"/>
        </w:rPr>
        <w:t>aliadas</w:t>
      </w:r>
      <w:r w:rsidRPr="00AD158C">
        <w:rPr>
          <w:rFonts w:asciiTheme="minorHAnsi" w:hAnsiTheme="minorHAnsi" w:cstheme="minorHAnsi"/>
          <w:spacing w:val="-1"/>
          <w:szCs w:val="24"/>
        </w:rPr>
        <w:t xml:space="preserve"> </w:t>
      </w:r>
      <w:r w:rsidRPr="00AD158C">
        <w:rPr>
          <w:rFonts w:asciiTheme="minorHAnsi" w:hAnsiTheme="minorHAnsi" w:cstheme="minorHAnsi"/>
          <w:szCs w:val="24"/>
        </w:rPr>
        <w:t>$455</w:t>
      </w:r>
      <w:proofErr w:type="gramStart"/>
      <w:r w:rsidRPr="00AD158C">
        <w:rPr>
          <w:rFonts w:asciiTheme="minorHAnsi" w:hAnsiTheme="minorHAnsi" w:cstheme="minorHAnsi"/>
          <w:szCs w:val="24"/>
        </w:rPr>
        <w:t>,770,418.00</w:t>
      </w:r>
      <w:proofErr w:type="gramEnd"/>
      <w:r w:rsidRPr="00AD158C">
        <w:rPr>
          <w:rFonts w:asciiTheme="minorHAnsi" w:hAnsiTheme="minorHAnsi" w:cstheme="minorHAnsi"/>
          <w:spacing w:val="-1"/>
          <w:szCs w:val="24"/>
        </w:rPr>
        <w:t xml:space="preserve"> m.n.</w:t>
      </w:r>
    </w:p>
    <w:p w:rsidR="00AD158C" w:rsidRDefault="00AD158C" w:rsidP="00CF588E">
      <w:pPr>
        <w:pStyle w:val="Textoindependiente"/>
        <w:ind w:left="567" w:right="324"/>
        <w:jc w:val="both"/>
        <w:rPr>
          <w:rFonts w:asciiTheme="minorHAnsi" w:hAnsiTheme="minorHAnsi" w:cstheme="minorHAnsi"/>
          <w:b w:val="0"/>
          <w:sz w:val="24"/>
          <w:szCs w:val="24"/>
        </w:rPr>
      </w:pPr>
    </w:p>
    <w:p w:rsidR="00F46AD3" w:rsidRDefault="00F46AD3" w:rsidP="00CF588E">
      <w:pPr>
        <w:pStyle w:val="Textoindependiente"/>
        <w:ind w:left="567" w:right="324"/>
        <w:jc w:val="both"/>
        <w:rPr>
          <w:rFonts w:asciiTheme="minorHAnsi" w:hAnsiTheme="minorHAnsi" w:cstheme="minorHAnsi"/>
          <w:b w:val="0"/>
          <w:sz w:val="24"/>
          <w:szCs w:val="24"/>
        </w:rPr>
      </w:pPr>
      <w:r w:rsidRPr="00105113">
        <w:rPr>
          <w:rFonts w:asciiTheme="minorHAnsi" w:hAnsiTheme="minorHAnsi" w:cstheme="minorHAnsi"/>
          <w:b w:val="0"/>
          <w:sz w:val="24"/>
          <w:szCs w:val="24"/>
        </w:rPr>
        <w:t>El</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z w:val="24"/>
          <w:szCs w:val="24"/>
        </w:rPr>
        <w:t>límite</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z w:val="24"/>
          <w:szCs w:val="24"/>
        </w:rPr>
        <w:t>Responsabilidad</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a</w:t>
      </w:r>
      <w:r w:rsidRPr="00105113">
        <w:rPr>
          <w:rFonts w:asciiTheme="minorHAnsi" w:hAnsiTheme="minorHAnsi" w:cstheme="minorHAnsi"/>
          <w:b w:val="0"/>
          <w:spacing w:val="-11"/>
          <w:sz w:val="24"/>
          <w:szCs w:val="24"/>
        </w:rPr>
        <w:t xml:space="preserve"> </w:t>
      </w:r>
      <w:r w:rsidRPr="00105113">
        <w:rPr>
          <w:rFonts w:asciiTheme="minorHAnsi" w:hAnsiTheme="minorHAnsi" w:cstheme="minorHAnsi"/>
          <w:b w:val="0"/>
          <w:sz w:val="24"/>
          <w:szCs w:val="24"/>
        </w:rPr>
        <w:t>primer</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riesgo</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absoluto</w:t>
      </w:r>
      <w:r w:rsidRPr="00105113">
        <w:rPr>
          <w:rFonts w:asciiTheme="minorHAnsi" w:hAnsiTheme="minorHAnsi" w:cstheme="minorHAnsi"/>
          <w:b w:val="0"/>
          <w:spacing w:val="-8"/>
          <w:sz w:val="24"/>
          <w:szCs w:val="24"/>
        </w:rPr>
        <w:t xml:space="preserve"> </w:t>
      </w:r>
      <w:r w:rsidRPr="00105113">
        <w:rPr>
          <w:rFonts w:asciiTheme="minorHAnsi" w:hAnsiTheme="minorHAnsi" w:cstheme="minorHAnsi"/>
          <w:b w:val="0"/>
          <w:sz w:val="24"/>
          <w:szCs w:val="24"/>
        </w:rPr>
        <w:t>opera</w:t>
      </w:r>
      <w:r w:rsidRPr="00105113">
        <w:rPr>
          <w:rFonts w:asciiTheme="minorHAnsi" w:hAnsiTheme="minorHAnsi" w:cstheme="minorHAnsi"/>
          <w:b w:val="0"/>
          <w:spacing w:val="-11"/>
          <w:sz w:val="24"/>
          <w:szCs w:val="24"/>
        </w:rPr>
        <w:t xml:space="preserve"> </w:t>
      </w:r>
      <w:r w:rsidRPr="00105113">
        <w:rPr>
          <w:rFonts w:asciiTheme="minorHAnsi" w:hAnsiTheme="minorHAnsi" w:cstheme="minorHAnsi"/>
          <w:b w:val="0"/>
          <w:sz w:val="24"/>
          <w:szCs w:val="24"/>
        </w:rPr>
        <w:t>por</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evento</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y</w:t>
      </w:r>
      <w:r w:rsidRPr="00105113">
        <w:rPr>
          <w:rFonts w:asciiTheme="minorHAnsi" w:hAnsiTheme="minorHAnsi" w:cstheme="minorHAnsi"/>
          <w:b w:val="0"/>
          <w:spacing w:val="-11"/>
          <w:sz w:val="24"/>
          <w:szCs w:val="24"/>
        </w:rPr>
        <w:t xml:space="preserve"> </w:t>
      </w:r>
      <w:r w:rsidRPr="00105113">
        <w:rPr>
          <w:rFonts w:asciiTheme="minorHAnsi" w:hAnsiTheme="minorHAnsi" w:cstheme="minorHAnsi"/>
          <w:b w:val="0"/>
          <w:sz w:val="24"/>
          <w:szCs w:val="24"/>
        </w:rPr>
        <w:t>por</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la</w:t>
      </w:r>
      <w:r w:rsidRPr="00105113">
        <w:rPr>
          <w:rFonts w:asciiTheme="minorHAnsi" w:hAnsiTheme="minorHAnsi" w:cstheme="minorHAnsi"/>
          <w:b w:val="0"/>
          <w:spacing w:val="-11"/>
          <w:sz w:val="24"/>
          <w:szCs w:val="24"/>
        </w:rPr>
        <w:t xml:space="preserve"> </w:t>
      </w:r>
      <w:r w:rsidRPr="00105113">
        <w:rPr>
          <w:rFonts w:asciiTheme="minorHAnsi" w:hAnsiTheme="minorHAnsi" w:cstheme="minorHAnsi"/>
          <w:b w:val="0"/>
          <w:sz w:val="24"/>
          <w:szCs w:val="24"/>
        </w:rPr>
        <w:t>vigencia</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del</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seguro,</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el</w:t>
      </w:r>
      <w:r w:rsidRPr="00105113">
        <w:rPr>
          <w:rFonts w:asciiTheme="minorHAnsi" w:hAnsiTheme="minorHAnsi" w:cstheme="minorHAnsi"/>
          <w:b w:val="0"/>
          <w:spacing w:val="-9"/>
          <w:sz w:val="24"/>
          <w:szCs w:val="24"/>
        </w:rPr>
        <w:t xml:space="preserve"> </w:t>
      </w:r>
      <w:r w:rsidRPr="00105113">
        <w:rPr>
          <w:rFonts w:asciiTheme="minorHAnsi" w:hAnsiTheme="minorHAnsi" w:cstheme="minorHAnsi"/>
          <w:b w:val="0"/>
          <w:sz w:val="24"/>
          <w:szCs w:val="24"/>
        </w:rPr>
        <w:t>presente</w:t>
      </w:r>
      <w:r w:rsidRPr="00105113">
        <w:rPr>
          <w:rFonts w:asciiTheme="minorHAnsi" w:hAnsiTheme="minorHAnsi" w:cstheme="minorHAnsi"/>
          <w:b w:val="0"/>
          <w:spacing w:val="-10"/>
          <w:sz w:val="24"/>
          <w:szCs w:val="24"/>
        </w:rPr>
        <w:t xml:space="preserve"> </w:t>
      </w:r>
      <w:r w:rsidRPr="00105113">
        <w:rPr>
          <w:rFonts w:asciiTheme="minorHAnsi" w:hAnsiTheme="minorHAnsi" w:cstheme="minorHAnsi"/>
          <w:b w:val="0"/>
          <w:sz w:val="24"/>
          <w:szCs w:val="24"/>
        </w:rPr>
        <w:t>anexo</w:t>
      </w:r>
      <w:r w:rsidRPr="00105113">
        <w:rPr>
          <w:rFonts w:asciiTheme="minorHAnsi" w:hAnsiTheme="minorHAnsi" w:cstheme="minorHAnsi"/>
          <w:b w:val="0"/>
          <w:spacing w:val="-43"/>
          <w:sz w:val="24"/>
          <w:szCs w:val="24"/>
        </w:rPr>
        <w:t xml:space="preserve"> </w:t>
      </w:r>
      <w:r w:rsidRPr="00105113">
        <w:rPr>
          <w:rFonts w:asciiTheme="minorHAnsi" w:hAnsiTheme="minorHAnsi" w:cstheme="minorHAnsi"/>
          <w:b w:val="0"/>
          <w:sz w:val="24"/>
          <w:szCs w:val="24"/>
        </w:rPr>
        <w:t>técnico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incluye</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la</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información</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contenida</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en</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las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bases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licitación</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y</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sus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anexos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incluyendo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lo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derivado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a</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la</w:t>
      </w:r>
      <w:r w:rsidRPr="00105113">
        <w:rPr>
          <w:rFonts w:asciiTheme="minorHAnsi" w:hAnsiTheme="minorHAnsi" w:cstheme="minorHAnsi"/>
          <w:b w:val="0"/>
          <w:spacing w:val="-43"/>
          <w:sz w:val="24"/>
          <w:szCs w:val="24"/>
        </w:rPr>
        <w:t xml:space="preserve"> </w:t>
      </w:r>
      <w:r w:rsidRPr="00105113">
        <w:rPr>
          <w:rFonts w:asciiTheme="minorHAnsi" w:hAnsiTheme="minorHAnsi" w:cstheme="minorHAnsi"/>
          <w:b w:val="0"/>
          <w:sz w:val="24"/>
          <w:szCs w:val="24"/>
        </w:rPr>
        <w:t>correspondiente</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junta de</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aclaraciones.</w:t>
      </w:r>
    </w:p>
    <w:p w:rsidR="00AD158C" w:rsidRDefault="00AD158C" w:rsidP="00CF588E">
      <w:pPr>
        <w:pStyle w:val="Textoindependiente"/>
        <w:ind w:left="567" w:right="324"/>
        <w:jc w:val="both"/>
        <w:rPr>
          <w:rFonts w:asciiTheme="minorHAnsi" w:hAnsiTheme="minorHAnsi" w:cstheme="minorHAnsi"/>
          <w:sz w:val="24"/>
          <w:szCs w:val="24"/>
        </w:rPr>
      </w:pPr>
    </w:p>
    <w:p w:rsidR="00F46AD3" w:rsidRPr="00105113" w:rsidRDefault="00F46AD3" w:rsidP="00CF588E">
      <w:pPr>
        <w:pStyle w:val="Textoindependiente"/>
        <w:ind w:left="567" w:right="324"/>
        <w:jc w:val="both"/>
        <w:rPr>
          <w:rFonts w:asciiTheme="minorHAnsi" w:hAnsiTheme="minorHAnsi" w:cstheme="minorHAnsi"/>
          <w:sz w:val="24"/>
          <w:szCs w:val="24"/>
        </w:rPr>
      </w:pPr>
      <w:r w:rsidRPr="00105113">
        <w:rPr>
          <w:rFonts w:asciiTheme="minorHAnsi" w:hAnsiTheme="minorHAnsi" w:cstheme="minorHAnsi"/>
          <w:sz w:val="24"/>
          <w:szCs w:val="24"/>
        </w:rPr>
        <w:t>Primer</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riesgo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absoluto</w:t>
      </w:r>
    </w:p>
    <w:p w:rsidR="00F46AD3" w:rsidRDefault="00F46AD3" w:rsidP="00CF588E">
      <w:pPr>
        <w:pStyle w:val="Textoindependiente"/>
        <w:ind w:left="567" w:right="324"/>
        <w:jc w:val="both"/>
        <w:rPr>
          <w:rFonts w:asciiTheme="minorHAnsi" w:hAnsiTheme="minorHAnsi" w:cstheme="minorHAnsi"/>
          <w:b w:val="0"/>
          <w:sz w:val="24"/>
          <w:szCs w:val="24"/>
        </w:rPr>
      </w:pPr>
      <w:r w:rsidRPr="00105113">
        <w:rPr>
          <w:rFonts w:asciiTheme="minorHAnsi" w:hAnsiTheme="minorHAnsi" w:cstheme="minorHAnsi"/>
          <w:b w:val="0"/>
          <w:sz w:val="24"/>
          <w:szCs w:val="24"/>
        </w:rPr>
        <w:t>En caso de siniestro proveniente de los riesgos cubiertos por este contrato, la aseguradora liquidara íntegramente</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cualquier pérdida hasta el monto del límite máximo de responsabilidad a primer riesgo absoluto, sin ninguna</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limitación</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proporcionalidad, depreciación o bajo seguro.</w:t>
      </w:r>
    </w:p>
    <w:p w:rsidR="00F46AD3" w:rsidRPr="00105113" w:rsidRDefault="00F46AD3" w:rsidP="00CF588E">
      <w:pPr>
        <w:pStyle w:val="Textoindependiente"/>
        <w:ind w:left="567" w:right="324"/>
        <w:jc w:val="both"/>
        <w:rPr>
          <w:rFonts w:asciiTheme="minorHAnsi" w:hAnsiTheme="minorHAnsi" w:cstheme="minorHAnsi"/>
          <w:b w:val="0"/>
          <w:sz w:val="24"/>
          <w:szCs w:val="24"/>
        </w:rPr>
      </w:pPr>
      <w:r w:rsidRPr="00105113">
        <w:rPr>
          <w:rFonts w:asciiTheme="minorHAnsi" w:hAnsiTheme="minorHAnsi" w:cstheme="minorHAnsi"/>
          <w:b w:val="0"/>
          <w:sz w:val="24"/>
          <w:szCs w:val="24"/>
        </w:rPr>
        <w:lastRenderedPageBreak/>
        <w:t>Para efectos de la presente póliza, la suma asegurada será él límite máximo de responsabilidad de la aseguradora</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durante</w:t>
      </w:r>
      <w:r w:rsidRPr="00105113">
        <w:rPr>
          <w:rFonts w:asciiTheme="minorHAnsi" w:hAnsiTheme="minorHAnsi" w:cstheme="minorHAnsi"/>
          <w:b w:val="0"/>
          <w:spacing w:val="-5"/>
          <w:sz w:val="24"/>
          <w:szCs w:val="24"/>
        </w:rPr>
        <w:t xml:space="preserve"> </w:t>
      </w:r>
      <w:r w:rsidRPr="00105113">
        <w:rPr>
          <w:rFonts w:asciiTheme="minorHAnsi" w:hAnsiTheme="minorHAnsi" w:cstheme="minorHAnsi"/>
          <w:b w:val="0"/>
          <w:sz w:val="24"/>
          <w:szCs w:val="24"/>
        </w:rPr>
        <w:t>la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vigencia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la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póliza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por</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evento</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y</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en</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el</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agregado</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anual</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y</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opera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como</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límite</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único</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y</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combinado</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para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daño</w:t>
      </w:r>
      <w:r w:rsidRPr="00105113">
        <w:rPr>
          <w:rFonts w:asciiTheme="minorHAnsi" w:hAnsiTheme="minorHAnsi" w:cstheme="minorHAnsi"/>
          <w:b w:val="0"/>
          <w:spacing w:val="-43"/>
          <w:sz w:val="24"/>
          <w:szCs w:val="24"/>
        </w:rPr>
        <w:t xml:space="preserve"> </w:t>
      </w:r>
      <w:r w:rsidRPr="00105113">
        <w:rPr>
          <w:rFonts w:asciiTheme="minorHAnsi" w:hAnsiTheme="minorHAnsi" w:cstheme="minorHAnsi"/>
          <w:b w:val="0"/>
          <w:sz w:val="24"/>
          <w:szCs w:val="24"/>
        </w:rPr>
        <w:t>material.</w:t>
      </w:r>
    </w:p>
    <w:p w:rsidR="00F46AD3" w:rsidRDefault="00F46AD3" w:rsidP="00CF588E">
      <w:pPr>
        <w:pStyle w:val="Textoindependiente"/>
        <w:ind w:left="567" w:right="324"/>
        <w:jc w:val="both"/>
        <w:rPr>
          <w:rFonts w:asciiTheme="minorHAnsi" w:hAnsiTheme="minorHAnsi" w:cstheme="minorHAnsi"/>
          <w:b w:val="0"/>
          <w:sz w:val="16"/>
          <w:szCs w:val="16"/>
        </w:rPr>
      </w:pPr>
      <w:r w:rsidRPr="00105113">
        <w:rPr>
          <w:rFonts w:asciiTheme="minorHAnsi" w:hAnsiTheme="minorHAnsi" w:cstheme="minorHAnsi"/>
          <w:b w:val="0"/>
          <w:sz w:val="24"/>
          <w:szCs w:val="24"/>
        </w:rPr>
        <w:t>Las</w:t>
      </w:r>
      <w:r w:rsidRPr="00105113">
        <w:rPr>
          <w:rFonts w:asciiTheme="minorHAnsi" w:hAnsiTheme="minorHAnsi" w:cstheme="minorHAnsi"/>
          <w:b w:val="0"/>
          <w:spacing w:val="22"/>
          <w:sz w:val="24"/>
          <w:szCs w:val="24"/>
        </w:rPr>
        <w:t xml:space="preserve"> </w:t>
      </w:r>
      <w:r w:rsidRPr="00105113">
        <w:rPr>
          <w:rFonts w:asciiTheme="minorHAnsi" w:hAnsiTheme="minorHAnsi" w:cstheme="minorHAnsi"/>
          <w:b w:val="0"/>
          <w:sz w:val="24"/>
          <w:szCs w:val="24"/>
        </w:rPr>
        <w:t>siguientes</w:t>
      </w:r>
      <w:r w:rsidRPr="00105113">
        <w:rPr>
          <w:rFonts w:asciiTheme="minorHAnsi" w:hAnsiTheme="minorHAnsi" w:cstheme="minorHAnsi"/>
          <w:b w:val="0"/>
          <w:spacing w:val="23"/>
          <w:sz w:val="24"/>
          <w:szCs w:val="24"/>
        </w:rPr>
        <w:t xml:space="preserve"> </w:t>
      </w:r>
      <w:r w:rsidRPr="00105113">
        <w:rPr>
          <w:rFonts w:asciiTheme="minorHAnsi" w:hAnsiTheme="minorHAnsi" w:cstheme="minorHAnsi"/>
          <w:b w:val="0"/>
          <w:sz w:val="24"/>
          <w:szCs w:val="24"/>
        </w:rPr>
        <w:t>coberturas</w:t>
      </w:r>
      <w:r w:rsidRPr="00105113">
        <w:rPr>
          <w:rFonts w:asciiTheme="minorHAnsi" w:hAnsiTheme="minorHAnsi" w:cstheme="minorHAnsi"/>
          <w:b w:val="0"/>
          <w:spacing w:val="22"/>
          <w:sz w:val="24"/>
          <w:szCs w:val="24"/>
        </w:rPr>
        <w:t xml:space="preserve"> </w:t>
      </w:r>
      <w:r w:rsidRPr="00105113">
        <w:rPr>
          <w:rFonts w:asciiTheme="minorHAnsi" w:hAnsiTheme="minorHAnsi" w:cstheme="minorHAnsi"/>
          <w:b w:val="0"/>
          <w:sz w:val="24"/>
          <w:szCs w:val="24"/>
        </w:rPr>
        <w:t>operan</w:t>
      </w:r>
      <w:r w:rsidRPr="00105113">
        <w:rPr>
          <w:rFonts w:asciiTheme="minorHAnsi" w:hAnsiTheme="minorHAnsi" w:cstheme="minorHAnsi"/>
          <w:b w:val="0"/>
          <w:spacing w:val="22"/>
          <w:sz w:val="24"/>
          <w:szCs w:val="24"/>
        </w:rPr>
        <w:t xml:space="preserve"> </w:t>
      </w:r>
      <w:r w:rsidRPr="00105113">
        <w:rPr>
          <w:rFonts w:asciiTheme="minorHAnsi" w:hAnsiTheme="minorHAnsi" w:cstheme="minorHAnsi"/>
          <w:b w:val="0"/>
          <w:sz w:val="24"/>
          <w:szCs w:val="24"/>
        </w:rPr>
        <w:t>como</w:t>
      </w:r>
      <w:r w:rsidRPr="00105113">
        <w:rPr>
          <w:rFonts w:asciiTheme="minorHAnsi" w:hAnsiTheme="minorHAnsi" w:cstheme="minorHAnsi"/>
          <w:b w:val="0"/>
          <w:spacing w:val="23"/>
          <w:sz w:val="24"/>
          <w:szCs w:val="24"/>
        </w:rPr>
        <w:t xml:space="preserve"> </w:t>
      </w:r>
      <w:r w:rsidRPr="00105113">
        <w:rPr>
          <w:rFonts w:asciiTheme="minorHAnsi" w:hAnsiTheme="minorHAnsi" w:cstheme="minorHAnsi"/>
          <w:b w:val="0"/>
          <w:sz w:val="24"/>
          <w:szCs w:val="24"/>
        </w:rPr>
        <w:t>límites</w:t>
      </w:r>
      <w:r w:rsidRPr="00105113">
        <w:rPr>
          <w:rFonts w:asciiTheme="minorHAnsi" w:hAnsiTheme="minorHAnsi" w:cstheme="minorHAnsi"/>
          <w:b w:val="0"/>
          <w:spacing w:val="23"/>
          <w:sz w:val="24"/>
          <w:szCs w:val="24"/>
        </w:rPr>
        <w:t xml:space="preserve"> </w:t>
      </w:r>
      <w:r w:rsidRPr="00105113">
        <w:rPr>
          <w:rFonts w:asciiTheme="minorHAnsi" w:hAnsiTheme="minorHAnsi" w:cstheme="minorHAnsi"/>
          <w:b w:val="0"/>
          <w:sz w:val="24"/>
          <w:szCs w:val="24"/>
        </w:rPr>
        <w:t>adicionales</w:t>
      </w:r>
      <w:r w:rsidRPr="00105113">
        <w:rPr>
          <w:rFonts w:asciiTheme="minorHAnsi" w:hAnsiTheme="minorHAnsi" w:cstheme="minorHAnsi"/>
          <w:b w:val="0"/>
          <w:spacing w:val="22"/>
          <w:sz w:val="24"/>
          <w:szCs w:val="24"/>
        </w:rPr>
        <w:t xml:space="preserve"> </w:t>
      </w:r>
      <w:r w:rsidRPr="00105113">
        <w:rPr>
          <w:rFonts w:asciiTheme="minorHAnsi" w:hAnsiTheme="minorHAnsi" w:cstheme="minorHAnsi"/>
          <w:b w:val="0"/>
          <w:sz w:val="24"/>
          <w:szCs w:val="24"/>
        </w:rPr>
        <w:t>al</w:t>
      </w:r>
      <w:r w:rsidRPr="00105113">
        <w:rPr>
          <w:rFonts w:asciiTheme="minorHAnsi" w:hAnsiTheme="minorHAnsi" w:cstheme="minorHAnsi"/>
          <w:b w:val="0"/>
          <w:spacing w:val="22"/>
          <w:sz w:val="24"/>
          <w:szCs w:val="24"/>
        </w:rPr>
        <w:t xml:space="preserve"> </w:t>
      </w:r>
      <w:r w:rsidRPr="00105113">
        <w:rPr>
          <w:rFonts w:asciiTheme="minorHAnsi" w:hAnsiTheme="minorHAnsi" w:cstheme="minorHAnsi"/>
          <w:b w:val="0"/>
          <w:sz w:val="24"/>
          <w:szCs w:val="24"/>
        </w:rPr>
        <w:t>Límite</w:t>
      </w:r>
      <w:r w:rsidRPr="00105113">
        <w:rPr>
          <w:rFonts w:asciiTheme="minorHAnsi" w:hAnsiTheme="minorHAnsi" w:cstheme="minorHAnsi"/>
          <w:b w:val="0"/>
          <w:spacing w:val="22"/>
          <w:sz w:val="24"/>
          <w:szCs w:val="24"/>
        </w:rPr>
        <w:t xml:space="preserve"> </w:t>
      </w:r>
      <w:r w:rsidRPr="00105113">
        <w:rPr>
          <w:rFonts w:asciiTheme="minorHAnsi" w:hAnsiTheme="minorHAnsi" w:cstheme="minorHAnsi"/>
          <w:b w:val="0"/>
          <w:sz w:val="24"/>
          <w:szCs w:val="24"/>
        </w:rPr>
        <w:t>Máximo</w:t>
      </w:r>
      <w:r w:rsidRPr="00105113">
        <w:rPr>
          <w:rFonts w:asciiTheme="minorHAnsi" w:hAnsiTheme="minorHAnsi" w:cstheme="minorHAnsi"/>
          <w:b w:val="0"/>
          <w:spacing w:val="22"/>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22"/>
          <w:sz w:val="24"/>
          <w:szCs w:val="24"/>
        </w:rPr>
        <w:t xml:space="preserve"> </w:t>
      </w:r>
      <w:r w:rsidRPr="00105113">
        <w:rPr>
          <w:rFonts w:asciiTheme="minorHAnsi" w:hAnsiTheme="minorHAnsi" w:cstheme="minorHAnsi"/>
          <w:b w:val="0"/>
          <w:sz w:val="24"/>
          <w:szCs w:val="24"/>
        </w:rPr>
        <w:t>Responsabilidad</w:t>
      </w:r>
      <w:r w:rsidRPr="00105113">
        <w:rPr>
          <w:rFonts w:asciiTheme="minorHAnsi" w:hAnsiTheme="minorHAnsi" w:cstheme="minorHAnsi"/>
          <w:b w:val="0"/>
          <w:spacing w:val="23"/>
          <w:sz w:val="24"/>
          <w:szCs w:val="24"/>
        </w:rPr>
        <w:t xml:space="preserve"> </w:t>
      </w:r>
      <w:r w:rsidRPr="00105113">
        <w:rPr>
          <w:rFonts w:asciiTheme="minorHAnsi" w:hAnsiTheme="minorHAnsi" w:cstheme="minorHAnsi"/>
          <w:b w:val="0"/>
          <w:sz w:val="24"/>
          <w:szCs w:val="24"/>
        </w:rPr>
        <w:t>a</w:t>
      </w:r>
      <w:r w:rsidRPr="00105113">
        <w:rPr>
          <w:rFonts w:asciiTheme="minorHAnsi" w:hAnsiTheme="minorHAnsi" w:cstheme="minorHAnsi"/>
          <w:b w:val="0"/>
          <w:spacing w:val="21"/>
          <w:sz w:val="24"/>
          <w:szCs w:val="24"/>
        </w:rPr>
        <w:t xml:space="preserve"> </w:t>
      </w:r>
      <w:r w:rsidRPr="00105113">
        <w:rPr>
          <w:rFonts w:asciiTheme="minorHAnsi" w:hAnsiTheme="minorHAnsi" w:cstheme="minorHAnsi"/>
          <w:b w:val="0"/>
          <w:sz w:val="24"/>
          <w:szCs w:val="24"/>
        </w:rPr>
        <w:t>primer</w:t>
      </w:r>
      <w:r w:rsidRPr="00105113">
        <w:rPr>
          <w:rFonts w:asciiTheme="minorHAnsi" w:hAnsiTheme="minorHAnsi" w:cstheme="minorHAnsi"/>
          <w:b w:val="0"/>
          <w:spacing w:val="22"/>
          <w:sz w:val="24"/>
          <w:szCs w:val="24"/>
        </w:rPr>
        <w:t xml:space="preserve"> </w:t>
      </w:r>
      <w:r w:rsidRPr="00105113">
        <w:rPr>
          <w:rFonts w:asciiTheme="minorHAnsi" w:hAnsiTheme="minorHAnsi" w:cstheme="minorHAnsi"/>
          <w:b w:val="0"/>
          <w:sz w:val="24"/>
          <w:szCs w:val="24"/>
        </w:rPr>
        <w:t>riesgo</w:t>
      </w:r>
      <w:r w:rsidRPr="00105113">
        <w:rPr>
          <w:rFonts w:asciiTheme="minorHAnsi" w:hAnsiTheme="minorHAnsi" w:cstheme="minorHAnsi"/>
          <w:b w:val="0"/>
          <w:spacing w:val="-42"/>
          <w:sz w:val="24"/>
          <w:szCs w:val="24"/>
        </w:rPr>
        <w:t xml:space="preserve"> </w:t>
      </w:r>
      <w:r w:rsidRPr="00105113">
        <w:rPr>
          <w:rFonts w:asciiTheme="minorHAnsi" w:hAnsiTheme="minorHAnsi" w:cstheme="minorHAnsi"/>
          <w:b w:val="0"/>
          <w:sz w:val="24"/>
          <w:szCs w:val="24"/>
        </w:rPr>
        <w:t>absoluto.;</w:t>
      </w:r>
    </w:p>
    <w:p w:rsidR="00F46AD3" w:rsidRPr="0039081B" w:rsidRDefault="00F46AD3" w:rsidP="00CF588E">
      <w:pPr>
        <w:pStyle w:val="Textoindependiente"/>
        <w:spacing w:before="59"/>
        <w:ind w:left="998" w:right="324"/>
        <w:jc w:val="both"/>
        <w:rPr>
          <w:rFonts w:asciiTheme="minorHAnsi" w:hAnsiTheme="minorHAnsi" w:cstheme="minorHAnsi"/>
          <w:b w:val="0"/>
          <w:sz w:val="16"/>
          <w:szCs w:val="16"/>
        </w:rPr>
      </w:pPr>
    </w:p>
    <w:p w:rsidR="00F46AD3" w:rsidRDefault="00F46AD3" w:rsidP="00CF588E">
      <w:pPr>
        <w:pStyle w:val="Textoindependiente"/>
        <w:spacing w:before="10"/>
        <w:ind w:right="324"/>
        <w:rPr>
          <w:sz w:val="9"/>
        </w:rPr>
      </w:pPr>
    </w:p>
    <w:tbl>
      <w:tblPr>
        <w:tblStyle w:val="TableNormal"/>
        <w:tblW w:w="0" w:type="auto"/>
        <w:tblInd w:w="25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88"/>
        <w:gridCol w:w="2708"/>
      </w:tblGrid>
      <w:tr w:rsidR="00F46AD3" w:rsidTr="00F46AD3">
        <w:trPr>
          <w:trHeight w:val="244"/>
        </w:trPr>
        <w:tc>
          <w:tcPr>
            <w:tcW w:w="3788" w:type="dxa"/>
          </w:tcPr>
          <w:p w:rsidR="00F46AD3" w:rsidRDefault="00F46AD3" w:rsidP="00CF588E">
            <w:pPr>
              <w:pStyle w:val="TableParagraph"/>
              <w:spacing w:before="1" w:line="223" w:lineRule="exact"/>
              <w:ind w:left="875" w:right="324"/>
              <w:jc w:val="center"/>
              <w:rPr>
                <w:sz w:val="20"/>
              </w:rPr>
            </w:pPr>
            <w:r>
              <w:rPr>
                <w:sz w:val="20"/>
              </w:rPr>
              <w:t>Remoción</w:t>
            </w:r>
            <w:r>
              <w:rPr>
                <w:spacing w:val="-1"/>
                <w:sz w:val="20"/>
              </w:rPr>
              <w:t xml:space="preserve"> </w:t>
            </w:r>
            <w:r>
              <w:rPr>
                <w:sz w:val="20"/>
              </w:rPr>
              <w:t>de</w:t>
            </w:r>
            <w:r>
              <w:rPr>
                <w:spacing w:val="-3"/>
                <w:sz w:val="20"/>
              </w:rPr>
              <w:t xml:space="preserve"> </w:t>
            </w:r>
            <w:r>
              <w:rPr>
                <w:sz w:val="20"/>
              </w:rPr>
              <w:t>escombros</w:t>
            </w:r>
          </w:p>
        </w:tc>
        <w:tc>
          <w:tcPr>
            <w:tcW w:w="2708" w:type="dxa"/>
          </w:tcPr>
          <w:p w:rsidR="00F46AD3" w:rsidRDefault="00F46AD3" w:rsidP="00CF588E">
            <w:pPr>
              <w:pStyle w:val="TableParagraph"/>
              <w:spacing w:before="1" w:line="223" w:lineRule="exact"/>
              <w:ind w:left="551" w:right="324"/>
              <w:jc w:val="center"/>
              <w:rPr>
                <w:sz w:val="20"/>
              </w:rPr>
            </w:pPr>
            <w:r>
              <w:rPr>
                <w:sz w:val="20"/>
              </w:rPr>
              <w:t>$45’577,041.00</w:t>
            </w:r>
            <w:r>
              <w:rPr>
                <w:spacing w:val="-3"/>
                <w:sz w:val="20"/>
              </w:rPr>
              <w:t xml:space="preserve"> </w:t>
            </w:r>
          </w:p>
        </w:tc>
      </w:tr>
      <w:tr w:rsidR="00F46AD3" w:rsidTr="00F46AD3">
        <w:trPr>
          <w:trHeight w:val="242"/>
        </w:trPr>
        <w:tc>
          <w:tcPr>
            <w:tcW w:w="3788" w:type="dxa"/>
          </w:tcPr>
          <w:p w:rsidR="00F46AD3" w:rsidRDefault="00F46AD3" w:rsidP="00CF588E">
            <w:pPr>
              <w:pStyle w:val="TableParagraph"/>
              <w:spacing w:line="222" w:lineRule="exact"/>
              <w:ind w:left="875" w:right="324"/>
              <w:jc w:val="center"/>
              <w:rPr>
                <w:sz w:val="20"/>
              </w:rPr>
            </w:pPr>
            <w:r>
              <w:rPr>
                <w:sz w:val="20"/>
              </w:rPr>
              <w:t>Gastos</w:t>
            </w:r>
            <w:r>
              <w:rPr>
                <w:spacing w:val="-3"/>
                <w:sz w:val="20"/>
              </w:rPr>
              <w:t xml:space="preserve"> </w:t>
            </w:r>
            <w:r>
              <w:rPr>
                <w:sz w:val="20"/>
              </w:rPr>
              <w:t>extraordinarios</w:t>
            </w:r>
          </w:p>
        </w:tc>
        <w:tc>
          <w:tcPr>
            <w:tcW w:w="2708" w:type="dxa"/>
          </w:tcPr>
          <w:p w:rsidR="00F46AD3" w:rsidRDefault="00F46AD3" w:rsidP="00CF588E">
            <w:pPr>
              <w:pStyle w:val="TableParagraph"/>
              <w:spacing w:line="222" w:lineRule="exact"/>
              <w:ind w:left="551" w:right="324"/>
              <w:jc w:val="center"/>
              <w:rPr>
                <w:sz w:val="20"/>
              </w:rPr>
            </w:pPr>
            <w:r w:rsidRPr="00A84519">
              <w:rPr>
                <w:sz w:val="20"/>
              </w:rPr>
              <w:t xml:space="preserve">$45’577,041.00 </w:t>
            </w:r>
          </w:p>
        </w:tc>
      </w:tr>
      <w:tr w:rsidR="00F46AD3" w:rsidTr="00F46AD3">
        <w:trPr>
          <w:trHeight w:val="246"/>
        </w:trPr>
        <w:tc>
          <w:tcPr>
            <w:tcW w:w="3788" w:type="dxa"/>
          </w:tcPr>
          <w:p w:rsidR="00F46AD3" w:rsidRDefault="00F46AD3" w:rsidP="00CF588E">
            <w:pPr>
              <w:pStyle w:val="TableParagraph"/>
              <w:spacing w:before="1" w:line="225" w:lineRule="exact"/>
              <w:ind w:left="875" w:right="324"/>
              <w:jc w:val="center"/>
              <w:rPr>
                <w:sz w:val="20"/>
              </w:rPr>
            </w:pPr>
            <w:r>
              <w:rPr>
                <w:sz w:val="20"/>
              </w:rPr>
              <w:t>Derrame</w:t>
            </w:r>
            <w:r>
              <w:rPr>
                <w:spacing w:val="-4"/>
                <w:sz w:val="20"/>
              </w:rPr>
              <w:t xml:space="preserve"> </w:t>
            </w:r>
            <w:r>
              <w:rPr>
                <w:sz w:val="20"/>
              </w:rPr>
              <w:t>de</w:t>
            </w:r>
            <w:r>
              <w:rPr>
                <w:spacing w:val="-3"/>
                <w:sz w:val="20"/>
              </w:rPr>
              <w:t xml:space="preserve"> </w:t>
            </w:r>
            <w:r>
              <w:rPr>
                <w:sz w:val="20"/>
              </w:rPr>
              <w:t>PCI</w:t>
            </w:r>
          </w:p>
        </w:tc>
        <w:tc>
          <w:tcPr>
            <w:tcW w:w="2708" w:type="dxa"/>
          </w:tcPr>
          <w:p w:rsidR="00F46AD3" w:rsidRDefault="00F46AD3" w:rsidP="00CF588E">
            <w:pPr>
              <w:pStyle w:val="TableParagraph"/>
              <w:spacing w:before="1" w:line="225" w:lineRule="exact"/>
              <w:ind w:left="551" w:right="324"/>
              <w:jc w:val="center"/>
              <w:rPr>
                <w:sz w:val="20"/>
              </w:rPr>
            </w:pPr>
            <w:r w:rsidRPr="00A84519">
              <w:rPr>
                <w:sz w:val="20"/>
              </w:rPr>
              <w:t>$45’577,041.00</w:t>
            </w:r>
          </w:p>
        </w:tc>
      </w:tr>
    </w:tbl>
    <w:p w:rsidR="00F46AD3" w:rsidRPr="00105113" w:rsidRDefault="00F46AD3" w:rsidP="00CF588E">
      <w:pPr>
        <w:pStyle w:val="Textoindependiente"/>
        <w:spacing w:before="119"/>
        <w:ind w:left="567" w:right="324"/>
        <w:jc w:val="both"/>
        <w:rPr>
          <w:rFonts w:asciiTheme="minorHAnsi" w:hAnsiTheme="minorHAnsi" w:cstheme="minorHAnsi"/>
          <w:b w:val="0"/>
          <w:sz w:val="24"/>
          <w:szCs w:val="24"/>
        </w:rPr>
      </w:pPr>
      <w:r w:rsidRPr="00105113">
        <w:rPr>
          <w:rFonts w:asciiTheme="minorHAnsi" w:hAnsiTheme="minorHAnsi" w:cstheme="minorHAnsi"/>
          <w:b w:val="0"/>
          <w:sz w:val="24"/>
          <w:szCs w:val="24"/>
        </w:rPr>
        <w:t>Los</w:t>
      </w:r>
      <w:r w:rsidRPr="00105113">
        <w:rPr>
          <w:rFonts w:asciiTheme="minorHAnsi" w:hAnsiTheme="minorHAnsi" w:cstheme="minorHAnsi"/>
          <w:b w:val="0"/>
          <w:spacing w:val="-2"/>
          <w:sz w:val="24"/>
          <w:szCs w:val="24"/>
        </w:rPr>
        <w:t xml:space="preserve"> </w:t>
      </w:r>
      <w:proofErr w:type="spellStart"/>
      <w:r w:rsidRPr="00105113">
        <w:rPr>
          <w:rFonts w:asciiTheme="minorHAnsi" w:hAnsiTheme="minorHAnsi" w:cstheme="minorHAnsi"/>
          <w:b w:val="0"/>
          <w:sz w:val="24"/>
          <w:szCs w:val="24"/>
        </w:rPr>
        <w:t>sublímites</w:t>
      </w:r>
      <w:proofErr w:type="spellEnd"/>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Remoción</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escombros,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Gastos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extraordinarios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y</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derrame</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PCI</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correspondientes a</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un</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monto</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de</w:t>
      </w:r>
      <w:r>
        <w:rPr>
          <w:rFonts w:asciiTheme="minorHAnsi" w:hAnsiTheme="minorHAnsi" w:cstheme="minorHAnsi"/>
          <w:b w:val="0"/>
          <w:sz w:val="24"/>
          <w:szCs w:val="24"/>
        </w:rPr>
        <w:t xml:space="preserve"> </w:t>
      </w:r>
      <w:r w:rsidRPr="00105113">
        <w:rPr>
          <w:rFonts w:asciiTheme="minorHAnsi" w:hAnsiTheme="minorHAnsi" w:cstheme="minorHAnsi"/>
          <w:b w:val="0"/>
          <w:sz w:val="24"/>
          <w:szCs w:val="24"/>
        </w:rPr>
        <w:t>$45</w:t>
      </w:r>
      <w:proofErr w:type="gramStart"/>
      <w:r w:rsidRPr="00105113">
        <w:rPr>
          <w:rFonts w:asciiTheme="minorHAnsi" w:hAnsiTheme="minorHAnsi" w:cstheme="minorHAnsi"/>
          <w:b w:val="0"/>
          <w:sz w:val="24"/>
          <w:szCs w:val="24"/>
        </w:rPr>
        <w:t>,577,041.00</w:t>
      </w:r>
      <w:proofErr w:type="gramEnd"/>
      <w:r w:rsidRPr="00105113">
        <w:rPr>
          <w:rFonts w:asciiTheme="minorHAnsi" w:hAnsiTheme="minorHAnsi" w:cstheme="minorHAnsi"/>
          <w:b w:val="0"/>
          <w:sz w:val="24"/>
          <w:szCs w:val="24"/>
        </w:rPr>
        <w:t xml:space="preserve"> m.n. para</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cada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una</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operan</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por</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evento</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y</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por</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la</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vigencia</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del</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seguro.</w:t>
      </w:r>
    </w:p>
    <w:p w:rsidR="00F46AD3" w:rsidRPr="0039081B" w:rsidRDefault="00F46AD3" w:rsidP="00CF588E">
      <w:pPr>
        <w:pStyle w:val="Textoindependiente"/>
        <w:spacing w:before="1"/>
        <w:ind w:left="998" w:right="324"/>
        <w:rPr>
          <w:sz w:val="20"/>
        </w:rPr>
      </w:pPr>
    </w:p>
    <w:p w:rsidR="00F46AD3" w:rsidRPr="00105113" w:rsidRDefault="00F46AD3" w:rsidP="00CF588E">
      <w:pPr>
        <w:pStyle w:val="Ttulo2"/>
        <w:ind w:left="567" w:right="324"/>
        <w:jc w:val="left"/>
        <w:rPr>
          <w:rFonts w:asciiTheme="minorHAnsi" w:hAnsiTheme="minorHAnsi" w:cstheme="minorHAnsi"/>
          <w:b w:val="0"/>
          <w:szCs w:val="24"/>
        </w:rPr>
      </w:pPr>
      <w:r w:rsidRPr="00105113">
        <w:rPr>
          <w:rFonts w:asciiTheme="minorHAnsi" w:hAnsiTheme="minorHAnsi" w:cstheme="minorHAnsi"/>
          <w:szCs w:val="24"/>
        </w:rPr>
        <w:t>Deducibles</w:t>
      </w:r>
      <w:r w:rsidRPr="00105113">
        <w:rPr>
          <w:rFonts w:asciiTheme="minorHAnsi" w:hAnsiTheme="minorHAnsi" w:cstheme="minorHAnsi"/>
          <w:spacing w:val="-4"/>
          <w:szCs w:val="24"/>
        </w:rPr>
        <w:t xml:space="preserve"> </w:t>
      </w:r>
      <w:r w:rsidRPr="00105113">
        <w:rPr>
          <w:rFonts w:asciiTheme="minorHAnsi" w:hAnsiTheme="minorHAnsi" w:cstheme="minorHAnsi"/>
          <w:szCs w:val="24"/>
        </w:rPr>
        <w:t>y</w:t>
      </w:r>
      <w:r w:rsidRPr="00105113">
        <w:rPr>
          <w:rFonts w:asciiTheme="minorHAnsi" w:hAnsiTheme="minorHAnsi" w:cstheme="minorHAnsi"/>
          <w:spacing w:val="-4"/>
          <w:szCs w:val="24"/>
        </w:rPr>
        <w:t xml:space="preserve"> </w:t>
      </w:r>
      <w:r w:rsidRPr="00105113">
        <w:rPr>
          <w:rFonts w:asciiTheme="minorHAnsi" w:hAnsiTheme="minorHAnsi" w:cstheme="minorHAnsi"/>
          <w:szCs w:val="24"/>
        </w:rPr>
        <w:t>coaseguros:</w:t>
      </w:r>
    </w:p>
    <w:p w:rsidR="00F46AD3" w:rsidRPr="00105113" w:rsidRDefault="00F46AD3" w:rsidP="00CF588E">
      <w:pPr>
        <w:pStyle w:val="Prrafodelista"/>
        <w:widowControl w:val="0"/>
        <w:numPr>
          <w:ilvl w:val="0"/>
          <w:numId w:val="23"/>
        </w:numPr>
        <w:tabs>
          <w:tab w:val="left" w:pos="1719"/>
        </w:tabs>
        <w:autoSpaceDE w:val="0"/>
        <w:autoSpaceDN w:val="0"/>
        <w:ind w:left="851" w:right="324" w:hanging="284"/>
        <w:jc w:val="both"/>
        <w:rPr>
          <w:rFonts w:asciiTheme="minorHAnsi" w:hAnsiTheme="minorHAnsi" w:cstheme="minorHAnsi"/>
          <w:sz w:val="24"/>
          <w:szCs w:val="24"/>
        </w:rPr>
      </w:pPr>
      <w:r w:rsidRPr="00105113">
        <w:rPr>
          <w:rFonts w:asciiTheme="minorHAnsi" w:hAnsiTheme="minorHAnsi" w:cstheme="minorHAnsi"/>
          <w:b/>
          <w:sz w:val="24"/>
          <w:szCs w:val="24"/>
        </w:rPr>
        <w:t>Todo riesgo</w:t>
      </w:r>
      <w:r w:rsidRPr="00105113">
        <w:rPr>
          <w:rFonts w:asciiTheme="minorHAnsi" w:hAnsiTheme="minorHAnsi" w:cstheme="minorHAnsi"/>
          <w:sz w:val="24"/>
          <w:szCs w:val="24"/>
        </w:rPr>
        <w:t>; 1 % sobre suma asegurada por área de fuego con un máximo de $66,270.00 pesos, excepto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incendio,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rayo y/o explosión, los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cuales operan sin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deducible.</w:t>
      </w:r>
    </w:p>
    <w:p w:rsidR="00F46AD3" w:rsidRPr="00105113" w:rsidRDefault="00F46AD3" w:rsidP="00CF588E">
      <w:pPr>
        <w:pStyle w:val="Prrafodelista"/>
        <w:widowControl w:val="0"/>
        <w:numPr>
          <w:ilvl w:val="0"/>
          <w:numId w:val="23"/>
        </w:numPr>
        <w:tabs>
          <w:tab w:val="left" w:pos="1719"/>
        </w:tabs>
        <w:autoSpaceDE w:val="0"/>
        <w:autoSpaceDN w:val="0"/>
        <w:spacing w:before="121"/>
        <w:ind w:left="851" w:right="324" w:hanging="284"/>
        <w:jc w:val="both"/>
        <w:rPr>
          <w:rFonts w:asciiTheme="minorHAnsi" w:hAnsiTheme="minorHAnsi" w:cstheme="minorHAnsi"/>
          <w:sz w:val="24"/>
          <w:szCs w:val="24"/>
        </w:rPr>
      </w:pPr>
      <w:r w:rsidRPr="00105113">
        <w:rPr>
          <w:rFonts w:asciiTheme="minorHAnsi" w:hAnsiTheme="minorHAnsi" w:cstheme="minorHAnsi"/>
          <w:b/>
          <w:sz w:val="24"/>
          <w:szCs w:val="24"/>
        </w:rPr>
        <w:t>Fenómenos</w:t>
      </w:r>
      <w:r w:rsidRPr="00105113">
        <w:rPr>
          <w:rFonts w:asciiTheme="minorHAnsi" w:hAnsiTheme="minorHAnsi" w:cstheme="minorHAnsi"/>
          <w:b/>
          <w:spacing w:val="1"/>
          <w:sz w:val="24"/>
          <w:szCs w:val="24"/>
        </w:rPr>
        <w:t xml:space="preserve"> </w:t>
      </w:r>
      <w:proofErr w:type="spellStart"/>
      <w:r w:rsidRPr="00105113">
        <w:rPr>
          <w:rFonts w:asciiTheme="minorHAnsi" w:hAnsiTheme="minorHAnsi" w:cstheme="minorHAnsi"/>
          <w:b/>
          <w:sz w:val="24"/>
          <w:szCs w:val="24"/>
        </w:rPr>
        <w:t>hidrometeorológicos</w:t>
      </w:r>
      <w:proofErr w:type="spellEnd"/>
      <w:r w:rsidRPr="00105113">
        <w:rPr>
          <w:rFonts w:asciiTheme="minorHAnsi" w:hAnsiTheme="minorHAnsi" w:cstheme="minorHAnsi"/>
          <w:b/>
          <w:sz w:val="24"/>
          <w:szCs w:val="24"/>
        </w:rPr>
        <w:t>:</w:t>
      </w:r>
      <w:r w:rsidRPr="00105113">
        <w:rPr>
          <w:rFonts w:asciiTheme="minorHAnsi" w:hAnsiTheme="minorHAnsi" w:cstheme="minorHAnsi"/>
          <w:b/>
          <w:spacing w:val="1"/>
          <w:sz w:val="24"/>
          <w:szCs w:val="24"/>
        </w:rPr>
        <w:t xml:space="preserve"> </w:t>
      </w:r>
      <w:r w:rsidRPr="00105113">
        <w:rPr>
          <w:rFonts w:asciiTheme="minorHAnsi" w:hAnsiTheme="minorHAnsi" w:cstheme="minorHAnsi"/>
          <w:sz w:val="24"/>
          <w:szCs w:val="24"/>
        </w:rPr>
        <w:t>Si</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el</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seguro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comprende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dos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más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edificios,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construcciones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sus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contenidos,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el</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deducible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se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aplicará</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separadamente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con</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respecto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a</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cada</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edificio,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construcción</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sus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contenidos.</w:t>
      </w:r>
    </w:p>
    <w:p w:rsidR="00F46AD3" w:rsidRPr="00105113" w:rsidRDefault="00F46AD3" w:rsidP="00CF588E">
      <w:pPr>
        <w:pStyle w:val="Ttulo1"/>
        <w:widowControl w:val="0"/>
        <w:numPr>
          <w:ilvl w:val="1"/>
          <w:numId w:val="20"/>
        </w:numPr>
        <w:tabs>
          <w:tab w:val="left" w:pos="1992"/>
          <w:tab w:val="left" w:pos="1993"/>
        </w:tabs>
        <w:autoSpaceDE w:val="0"/>
        <w:autoSpaceDN w:val="0"/>
        <w:spacing w:before="120"/>
        <w:ind w:right="324"/>
        <w:rPr>
          <w:rFonts w:asciiTheme="minorHAnsi" w:hAnsiTheme="minorHAnsi" w:cstheme="minorHAnsi"/>
          <w:b w:val="0"/>
          <w:szCs w:val="24"/>
          <w:u w:val="none"/>
        </w:rPr>
      </w:pPr>
      <w:r w:rsidRPr="00105113">
        <w:rPr>
          <w:rFonts w:asciiTheme="minorHAnsi" w:hAnsiTheme="minorHAnsi" w:cstheme="minorHAnsi"/>
          <w:b w:val="0"/>
          <w:szCs w:val="24"/>
          <w:u w:val="none"/>
        </w:rPr>
        <w:t>Deducible equivalente al porcentaje que se indica en la tabla siguiente conforme el</w:t>
      </w:r>
      <w:r w:rsidRPr="00105113">
        <w:rPr>
          <w:rFonts w:asciiTheme="minorHAnsi" w:hAnsiTheme="minorHAnsi" w:cstheme="minorHAnsi"/>
          <w:b w:val="0"/>
          <w:spacing w:val="-52"/>
          <w:szCs w:val="24"/>
          <w:u w:val="none"/>
        </w:rPr>
        <w:t xml:space="preserve"> </w:t>
      </w:r>
      <w:r w:rsidRPr="00105113">
        <w:rPr>
          <w:rFonts w:asciiTheme="minorHAnsi" w:hAnsiTheme="minorHAnsi" w:cstheme="minorHAnsi"/>
          <w:b w:val="0"/>
          <w:szCs w:val="24"/>
          <w:u w:val="none"/>
        </w:rPr>
        <w:t>valor de</w:t>
      </w:r>
      <w:r w:rsidRPr="00105113">
        <w:rPr>
          <w:rFonts w:asciiTheme="minorHAnsi" w:hAnsiTheme="minorHAnsi" w:cstheme="minorHAnsi"/>
          <w:b w:val="0"/>
          <w:spacing w:val="-2"/>
          <w:szCs w:val="24"/>
          <w:u w:val="none"/>
        </w:rPr>
        <w:t xml:space="preserve"> </w:t>
      </w:r>
      <w:r w:rsidRPr="00105113">
        <w:rPr>
          <w:rFonts w:asciiTheme="minorHAnsi" w:hAnsiTheme="minorHAnsi" w:cstheme="minorHAnsi"/>
          <w:b w:val="0"/>
          <w:szCs w:val="24"/>
          <w:u w:val="none"/>
        </w:rPr>
        <w:t>reposición</w:t>
      </w:r>
      <w:r w:rsidRPr="00105113">
        <w:rPr>
          <w:rFonts w:asciiTheme="minorHAnsi" w:hAnsiTheme="minorHAnsi" w:cstheme="minorHAnsi"/>
          <w:b w:val="0"/>
          <w:spacing w:val="-1"/>
          <w:szCs w:val="24"/>
          <w:u w:val="none"/>
        </w:rPr>
        <w:t xml:space="preserve"> </w:t>
      </w:r>
      <w:r w:rsidRPr="00105113">
        <w:rPr>
          <w:rFonts w:asciiTheme="minorHAnsi" w:hAnsiTheme="minorHAnsi" w:cstheme="minorHAnsi"/>
          <w:b w:val="0"/>
          <w:szCs w:val="24"/>
          <w:u w:val="none"/>
        </w:rPr>
        <w:t>de</w:t>
      </w:r>
      <w:r w:rsidRPr="00105113">
        <w:rPr>
          <w:rFonts w:asciiTheme="minorHAnsi" w:hAnsiTheme="minorHAnsi" w:cstheme="minorHAnsi"/>
          <w:b w:val="0"/>
          <w:spacing w:val="-2"/>
          <w:szCs w:val="24"/>
          <w:u w:val="none"/>
        </w:rPr>
        <w:t xml:space="preserve"> </w:t>
      </w:r>
      <w:r w:rsidRPr="00105113">
        <w:rPr>
          <w:rFonts w:asciiTheme="minorHAnsi" w:hAnsiTheme="minorHAnsi" w:cstheme="minorHAnsi"/>
          <w:b w:val="0"/>
          <w:szCs w:val="24"/>
          <w:u w:val="none"/>
        </w:rPr>
        <w:t>los</w:t>
      </w:r>
      <w:r w:rsidRPr="00105113">
        <w:rPr>
          <w:rFonts w:asciiTheme="minorHAnsi" w:hAnsiTheme="minorHAnsi" w:cstheme="minorHAnsi"/>
          <w:b w:val="0"/>
          <w:spacing w:val="-1"/>
          <w:szCs w:val="24"/>
          <w:u w:val="none"/>
        </w:rPr>
        <w:t xml:space="preserve"> </w:t>
      </w:r>
      <w:r w:rsidRPr="00105113">
        <w:rPr>
          <w:rFonts w:asciiTheme="minorHAnsi" w:hAnsiTheme="minorHAnsi" w:cstheme="minorHAnsi"/>
          <w:b w:val="0"/>
          <w:szCs w:val="24"/>
          <w:u w:val="none"/>
        </w:rPr>
        <w:t>bienes</w:t>
      </w:r>
      <w:r w:rsidRPr="00105113">
        <w:rPr>
          <w:rFonts w:asciiTheme="minorHAnsi" w:hAnsiTheme="minorHAnsi" w:cstheme="minorHAnsi"/>
          <w:b w:val="0"/>
          <w:spacing w:val="1"/>
          <w:szCs w:val="24"/>
          <w:u w:val="none"/>
        </w:rPr>
        <w:t xml:space="preserve"> </w:t>
      </w:r>
      <w:r w:rsidRPr="00105113">
        <w:rPr>
          <w:rFonts w:asciiTheme="minorHAnsi" w:hAnsiTheme="minorHAnsi" w:cstheme="minorHAnsi"/>
          <w:b w:val="0"/>
          <w:szCs w:val="24"/>
          <w:u w:val="none"/>
        </w:rPr>
        <w:t>asegurados:</w:t>
      </w:r>
    </w:p>
    <w:p w:rsidR="00F46AD3" w:rsidRPr="00105113" w:rsidRDefault="00F46AD3" w:rsidP="00CF588E">
      <w:pPr>
        <w:pStyle w:val="Textoindependiente"/>
        <w:spacing w:before="10"/>
        <w:ind w:right="324"/>
        <w:rPr>
          <w:b w:val="0"/>
          <w:sz w:val="9"/>
        </w:rPr>
      </w:pPr>
    </w:p>
    <w:tbl>
      <w:tblPr>
        <w:tblStyle w:val="TableNormal"/>
        <w:tblW w:w="945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20"/>
        <w:gridCol w:w="900"/>
        <w:gridCol w:w="6030"/>
      </w:tblGrid>
      <w:tr w:rsidR="00F46AD3" w:rsidTr="00F46AD3">
        <w:trPr>
          <w:trHeight w:val="244"/>
        </w:trPr>
        <w:tc>
          <w:tcPr>
            <w:tcW w:w="9450" w:type="dxa"/>
            <w:gridSpan w:val="3"/>
          </w:tcPr>
          <w:p w:rsidR="00F46AD3" w:rsidRDefault="00F46AD3" w:rsidP="00CF588E">
            <w:pPr>
              <w:pStyle w:val="TableParagraph"/>
              <w:spacing w:before="1" w:line="223" w:lineRule="exact"/>
              <w:ind w:left="1840" w:right="324"/>
              <w:jc w:val="center"/>
              <w:rPr>
                <w:b/>
                <w:sz w:val="20"/>
              </w:rPr>
            </w:pPr>
            <w:r>
              <w:rPr>
                <w:b/>
                <w:sz w:val="20"/>
              </w:rPr>
              <w:t>Deducibles</w:t>
            </w:r>
            <w:r>
              <w:rPr>
                <w:b/>
                <w:spacing w:val="-6"/>
                <w:sz w:val="20"/>
              </w:rPr>
              <w:t xml:space="preserve"> </w:t>
            </w:r>
            <w:r>
              <w:rPr>
                <w:b/>
                <w:sz w:val="20"/>
              </w:rPr>
              <w:t>para</w:t>
            </w:r>
            <w:r>
              <w:rPr>
                <w:b/>
                <w:spacing w:val="-5"/>
                <w:sz w:val="20"/>
              </w:rPr>
              <w:t xml:space="preserve"> </w:t>
            </w:r>
            <w:r>
              <w:rPr>
                <w:b/>
                <w:sz w:val="20"/>
              </w:rPr>
              <w:t>Riesgos</w:t>
            </w:r>
            <w:r>
              <w:rPr>
                <w:b/>
                <w:spacing w:val="-5"/>
                <w:sz w:val="20"/>
              </w:rPr>
              <w:t xml:space="preserve"> </w:t>
            </w:r>
            <w:r>
              <w:rPr>
                <w:b/>
                <w:sz w:val="20"/>
              </w:rPr>
              <w:t>de</w:t>
            </w:r>
            <w:r>
              <w:rPr>
                <w:b/>
                <w:spacing w:val="-4"/>
                <w:sz w:val="20"/>
              </w:rPr>
              <w:t xml:space="preserve"> </w:t>
            </w:r>
            <w:r>
              <w:rPr>
                <w:b/>
                <w:sz w:val="20"/>
              </w:rPr>
              <w:t>Fenómenos</w:t>
            </w:r>
            <w:r>
              <w:rPr>
                <w:b/>
                <w:spacing w:val="-5"/>
                <w:sz w:val="20"/>
              </w:rPr>
              <w:t xml:space="preserve"> </w:t>
            </w:r>
            <w:proofErr w:type="spellStart"/>
            <w:r>
              <w:rPr>
                <w:b/>
                <w:sz w:val="20"/>
              </w:rPr>
              <w:t>Hidrometeorológicos</w:t>
            </w:r>
            <w:proofErr w:type="spellEnd"/>
          </w:p>
        </w:tc>
      </w:tr>
      <w:tr w:rsidR="00F46AD3" w:rsidTr="00F46AD3">
        <w:trPr>
          <w:trHeight w:val="755"/>
        </w:trPr>
        <w:tc>
          <w:tcPr>
            <w:tcW w:w="2520" w:type="dxa"/>
          </w:tcPr>
          <w:p w:rsidR="00F46AD3" w:rsidRDefault="00F46AD3" w:rsidP="00CF588E">
            <w:pPr>
              <w:pStyle w:val="TableParagraph"/>
              <w:spacing w:before="1"/>
              <w:ind w:left="975" w:right="324"/>
              <w:jc w:val="center"/>
              <w:rPr>
                <w:b/>
                <w:sz w:val="20"/>
              </w:rPr>
            </w:pPr>
            <w:r>
              <w:rPr>
                <w:b/>
                <w:sz w:val="20"/>
              </w:rPr>
              <w:t>Zona</w:t>
            </w:r>
          </w:p>
        </w:tc>
        <w:tc>
          <w:tcPr>
            <w:tcW w:w="900" w:type="dxa"/>
          </w:tcPr>
          <w:p w:rsidR="00F46AD3" w:rsidRDefault="00F46AD3" w:rsidP="00CF588E">
            <w:pPr>
              <w:pStyle w:val="TableParagraph"/>
              <w:spacing w:before="1"/>
              <w:ind w:right="324"/>
              <w:rPr>
                <w:b/>
                <w:sz w:val="20"/>
              </w:rPr>
            </w:pPr>
            <w:r>
              <w:rPr>
                <w:b/>
                <w:sz w:val="20"/>
              </w:rPr>
              <w:t>Deducible</w:t>
            </w:r>
          </w:p>
        </w:tc>
        <w:tc>
          <w:tcPr>
            <w:tcW w:w="6030" w:type="dxa"/>
          </w:tcPr>
          <w:p w:rsidR="00F46AD3" w:rsidRDefault="00F46AD3" w:rsidP="00CF588E">
            <w:pPr>
              <w:pStyle w:val="TableParagraph"/>
              <w:spacing w:before="1"/>
              <w:ind w:left="132" w:right="324" w:firstLine="57"/>
              <w:jc w:val="both"/>
              <w:rPr>
                <w:b/>
                <w:sz w:val="20"/>
              </w:rPr>
            </w:pPr>
            <w:r>
              <w:rPr>
                <w:b/>
                <w:sz w:val="20"/>
              </w:rPr>
              <w:t>Deducible para ubicaciones situadas frente al mar,</w:t>
            </w:r>
            <w:r>
              <w:rPr>
                <w:b/>
                <w:spacing w:val="1"/>
                <w:sz w:val="20"/>
              </w:rPr>
              <w:t xml:space="preserve"> </w:t>
            </w:r>
            <w:r>
              <w:rPr>
                <w:b/>
                <w:sz w:val="20"/>
              </w:rPr>
              <w:t>lago o laguna, o con fachadas de cristal, o bien con</w:t>
            </w:r>
            <w:r>
              <w:rPr>
                <w:b/>
                <w:spacing w:val="1"/>
                <w:sz w:val="20"/>
              </w:rPr>
              <w:t xml:space="preserve"> </w:t>
            </w:r>
            <w:r>
              <w:rPr>
                <w:b/>
                <w:sz w:val="20"/>
              </w:rPr>
              <w:t>muros</w:t>
            </w:r>
            <w:r>
              <w:rPr>
                <w:b/>
                <w:spacing w:val="-4"/>
                <w:sz w:val="20"/>
              </w:rPr>
              <w:t xml:space="preserve"> </w:t>
            </w:r>
            <w:r>
              <w:rPr>
                <w:b/>
                <w:sz w:val="20"/>
              </w:rPr>
              <w:t>de</w:t>
            </w:r>
            <w:r>
              <w:rPr>
                <w:b/>
                <w:spacing w:val="-5"/>
                <w:sz w:val="20"/>
              </w:rPr>
              <w:t xml:space="preserve"> </w:t>
            </w:r>
            <w:r>
              <w:rPr>
                <w:b/>
                <w:sz w:val="20"/>
              </w:rPr>
              <w:t>materiales</w:t>
            </w:r>
            <w:r>
              <w:rPr>
                <w:b/>
                <w:spacing w:val="-4"/>
                <w:sz w:val="20"/>
              </w:rPr>
              <w:t xml:space="preserve"> </w:t>
            </w:r>
            <w:r>
              <w:rPr>
                <w:b/>
                <w:sz w:val="20"/>
              </w:rPr>
              <w:t>ligeros</w:t>
            </w:r>
            <w:r>
              <w:rPr>
                <w:b/>
                <w:spacing w:val="-1"/>
                <w:sz w:val="20"/>
              </w:rPr>
              <w:t xml:space="preserve"> </w:t>
            </w:r>
            <w:r>
              <w:rPr>
                <w:b/>
                <w:sz w:val="20"/>
              </w:rPr>
              <w:t>o</w:t>
            </w:r>
            <w:r>
              <w:rPr>
                <w:b/>
                <w:spacing w:val="-3"/>
                <w:sz w:val="20"/>
              </w:rPr>
              <w:t xml:space="preserve"> </w:t>
            </w:r>
            <w:r>
              <w:rPr>
                <w:b/>
                <w:sz w:val="20"/>
              </w:rPr>
              <w:t>edificios</w:t>
            </w:r>
            <w:r>
              <w:rPr>
                <w:b/>
                <w:spacing w:val="-4"/>
                <w:sz w:val="20"/>
              </w:rPr>
              <w:t xml:space="preserve"> </w:t>
            </w:r>
            <w:r>
              <w:rPr>
                <w:b/>
                <w:sz w:val="20"/>
              </w:rPr>
              <w:t>cerrados</w:t>
            </w:r>
            <w:r>
              <w:rPr>
                <w:b/>
                <w:spacing w:val="-4"/>
                <w:sz w:val="20"/>
              </w:rPr>
              <w:t xml:space="preserve"> </w:t>
            </w:r>
            <w:r>
              <w:rPr>
                <w:b/>
                <w:sz w:val="20"/>
              </w:rPr>
              <w:t>con techos</w:t>
            </w:r>
            <w:r>
              <w:rPr>
                <w:b/>
                <w:spacing w:val="-3"/>
                <w:sz w:val="20"/>
              </w:rPr>
              <w:t xml:space="preserve"> </w:t>
            </w:r>
            <w:r>
              <w:rPr>
                <w:b/>
                <w:sz w:val="20"/>
              </w:rPr>
              <w:t>de</w:t>
            </w:r>
            <w:r>
              <w:rPr>
                <w:b/>
                <w:spacing w:val="-1"/>
                <w:sz w:val="20"/>
              </w:rPr>
              <w:t xml:space="preserve"> </w:t>
            </w:r>
            <w:r>
              <w:rPr>
                <w:b/>
                <w:sz w:val="20"/>
              </w:rPr>
              <w:t>palapa</w:t>
            </w:r>
          </w:p>
        </w:tc>
      </w:tr>
      <w:tr w:rsidR="00F46AD3" w:rsidTr="00F46AD3">
        <w:trPr>
          <w:trHeight w:val="278"/>
        </w:trPr>
        <w:tc>
          <w:tcPr>
            <w:tcW w:w="2520" w:type="dxa"/>
          </w:tcPr>
          <w:p w:rsidR="00F46AD3" w:rsidRDefault="00F46AD3" w:rsidP="00CF588E">
            <w:pPr>
              <w:pStyle w:val="TableParagraph"/>
              <w:spacing w:before="1" w:line="243" w:lineRule="exact"/>
              <w:ind w:left="107" w:right="324"/>
              <w:rPr>
                <w:sz w:val="20"/>
              </w:rPr>
            </w:pPr>
            <w:r>
              <w:rPr>
                <w:sz w:val="20"/>
              </w:rPr>
              <w:t>Alfa</w:t>
            </w:r>
            <w:r>
              <w:rPr>
                <w:spacing w:val="-2"/>
                <w:sz w:val="20"/>
              </w:rPr>
              <w:t xml:space="preserve"> </w:t>
            </w:r>
            <w:r>
              <w:rPr>
                <w:sz w:val="20"/>
              </w:rPr>
              <w:t>1</w:t>
            </w:r>
            <w:r>
              <w:rPr>
                <w:spacing w:val="-3"/>
                <w:sz w:val="20"/>
              </w:rPr>
              <w:t xml:space="preserve"> </w:t>
            </w:r>
            <w:r>
              <w:rPr>
                <w:sz w:val="20"/>
              </w:rPr>
              <w:t>Península</w:t>
            </w:r>
            <w:r>
              <w:rPr>
                <w:spacing w:val="-2"/>
                <w:sz w:val="20"/>
              </w:rPr>
              <w:t xml:space="preserve"> </w:t>
            </w:r>
            <w:r>
              <w:rPr>
                <w:sz w:val="20"/>
              </w:rPr>
              <w:t>de Yucatán</w:t>
            </w:r>
          </w:p>
        </w:tc>
        <w:tc>
          <w:tcPr>
            <w:tcW w:w="900" w:type="dxa"/>
          </w:tcPr>
          <w:p w:rsidR="00F46AD3" w:rsidRDefault="00F46AD3" w:rsidP="00CF588E">
            <w:pPr>
              <w:pStyle w:val="TableParagraph"/>
              <w:spacing w:before="1"/>
              <w:ind w:right="324"/>
              <w:jc w:val="center"/>
              <w:rPr>
                <w:sz w:val="20"/>
              </w:rPr>
            </w:pPr>
            <w:r>
              <w:rPr>
                <w:sz w:val="20"/>
              </w:rPr>
              <w:t>2%</w:t>
            </w:r>
          </w:p>
        </w:tc>
        <w:tc>
          <w:tcPr>
            <w:tcW w:w="6030" w:type="dxa"/>
          </w:tcPr>
          <w:p w:rsidR="00F46AD3" w:rsidRDefault="00F46AD3" w:rsidP="00CF588E">
            <w:pPr>
              <w:pStyle w:val="TableParagraph"/>
              <w:spacing w:before="1"/>
              <w:ind w:left="2140" w:right="324"/>
              <w:jc w:val="center"/>
              <w:rPr>
                <w:sz w:val="20"/>
              </w:rPr>
            </w:pPr>
            <w:r>
              <w:rPr>
                <w:sz w:val="20"/>
              </w:rPr>
              <w:t>5%</w:t>
            </w:r>
          </w:p>
        </w:tc>
      </w:tr>
      <w:tr w:rsidR="00F46AD3" w:rsidTr="00F46AD3">
        <w:trPr>
          <w:trHeight w:val="244"/>
        </w:trPr>
        <w:tc>
          <w:tcPr>
            <w:tcW w:w="2520" w:type="dxa"/>
          </w:tcPr>
          <w:p w:rsidR="00F46AD3" w:rsidRDefault="00F46AD3" w:rsidP="00CF588E">
            <w:pPr>
              <w:pStyle w:val="TableParagraph"/>
              <w:spacing w:before="1" w:line="223" w:lineRule="exact"/>
              <w:ind w:left="107" w:right="324"/>
              <w:rPr>
                <w:sz w:val="20"/>
              </w:rPr>
            </w:pPr>
            <w:r>
              <w:rPr>
                <w:sz w:val="20"/>
              </w:rPr>
              <w:t>Alfa</w:t>
            </w:r>
            <w:r>
              <w:rPr>
                <w:spacing w:val="-2"/>
                <w:sz w:val="20"/>
              </w:rPr>
              <w:t xml:space="preserve"> </w:t>
            </w:r>
            <w:r>
              <w:rPr>
                <w:sz w:val="20"/>
              </w:rPr>
              <w:t>1</w:t>
            </w:r>
            <w:r>
              <w:rPr>
                <w:spacing w:val="-3"/>
                <w:sz w:val="20"/>
              </w:rPr>
              <w:t xml:space="preserve"> </w:t>
            </w:r>
            <w:r>
              <w:rPr>
                <w:sz w:val="20"/>
              </w:rPr>
              <w:t>Pacífico</w:t>
            </w:r>
            <w:r>
              <w:rPr>
                <w:spacing w:val="-1"/>
                <w:sz w:val="20"/>
              </w:rPr>
              <w:t xml:space="preserve"> </w:t>
            </w:r>
            <w:r>
              <w:rPr>
                <w:sz w:val="20"/>
              </w:rPr>
              <w:t>Sur</w:t>
            </w:r>
          </w:p>
        </w:tc>
        <w:tc>
          <w:tcPr>
            <w:tcW w:w="900" w:type="dxa"/>
          </w:tcPr>
          <w:p w:rsidR="00F46AD3" w:rsidRDefault="00F46AD3" w:rsidP="00CF588E">
            <w:pPr>
              <w:pStyle w:val="TableParagraph"/>
              <w:spacing w:before="1" w:line="223" w:lineRule="exact"/>
              <w:ind w:right="324"/>
              <w:jc w:val="center"/>
              <w:rPr>
                <w:sz w:val="20"/>
              </w:rPr>
            </w:pPr>
            <w:r>
              <w:rPr>
                <w:sz w:val="20"/>
              </w:rPr>
              <w:t>2%</w:t>
            </w:r>
          </w:p>
        </w:tc>
        <w:tc>
          <w:tcPr>
            <w:tcW w:w="6030" w:type="dxa"/>
          </w:tcPr>
          <w:p w:rsidR="00F46AD3" w:rsidRDefault="00F46AD3" w:rsidP="00CF588E">
            <w:pPr>
              <w:pStyle w:val="TableParagraph"/>
              <w:spacing w:before="1" w:line="223" w:lineRule="exact"/>
              <w:ind w:left="2140" w:right="324"/>
              <w:jc w:val="center"/>
              <w:rPr>
                <w:sz w:val="20"/>
              </w:rPr>
            </w:pPr>
            <w:r>
              <w:rPr>
                <w:sz w:val="20"/>
              </w:rPr>
              <w:t>5%</w:t>
            </w:r>
          </w:p>
        </w:tc>
      </w:tr>
      <w:tr w:rsidR="00F46AD3" w:rsidTr="00F46AD3">
        <w:trPr>
          <w:trHeight w:val="244"/>
        </w:trPr>
        <w:tc>
          <w:tcPr>
            <w:tcW w:w="2520" w:type="dxa"/>
          </w:tcPr>
          <w:p w:rsidR="00F46AD3" w:rsidRDefault="00F46AD3" w:rsidP="00CF588E">
            <w:pPr>
              <w:pStyle w:val="TableParagraph"/>
              <w:spacing w:before="1" w:line="223" w:lineRule="exact"/>
              <w:ind w:left="107" w:right="324"/>
              <w:rPr>
                <w:sz w:val="20"/>
              </w:rPr>
            </w:pPr>
            <w:r>
              <w:rPr>
                <w:sz w:val="20"/>
              </w:rPr>
              <w:t>Alfa</w:t>
            </w:r>
            <w:r>
              <w:rPr>
                <w:spacing w:val="-2"/>
                <w:sz w:val="20"/>
              </w:rPr>
              <w:t xml:space="preserve"> </w:t>
            </w:r>
            <w:r>
              <w:rPr>
                <w:sz w:val="20"/>
              </w:rPr>
              <w:t>1</w:t>
            </w:r>
            <w:r>
              <w:rPr>
                <w:spacing w:val="-2"/>
                <w:sz w:val="20"/>
              </w:rPr>
              <w:t xml:space="preserve"> </w:t>
            </w:r>
            <w:r>
              <w:rPr>
                <w:sz w:val="20"/>
              </w:rPr>
              <w:t>Golfo</w:t>
            </w:r>
            <w:r>
              <w:rPr>
                <w:spacing w:val="-1"/>
                <w:sz w:val="20"/>
              </w:rPr>
              <w:t xml:space="preserve"> </w:t>
            </w:r>
            <w:r>
              <w:rPr>
                <w:sz w:val="20"/>
              </w:rPr>
              <w:t>de</w:t>
            </w:r>
            <w:r>
              <w:rPr>
                <w:spacing w:val="-2"/>
                <w:sz w:val="20"/>
              </w:rPr>
              <w:t xml:space="preserve"> </w:t>
            </w:r>
            <w:r>
              <w:rPr>
                <w:sz w:val="20"/>
              </w:rPr>
              <w:t>México</w:t>
            </w:r>
          </w:p>
        </w:tc>
        <w:tc>
          <w:tcPr>
            <w:tcW w:w="900" w:type="dxa"/>
          </w:tcPr>
          <w:p w:rsidR="00F46AD3" w:rsidRDefault="00F46AD3" w:rsidP="00CF588E">
            <w:pPr>
              <w:pStyle w:val="TableParagraph"/>
              <w:spacing w:before="1" w:line="223" w:lineRule="exact"/>
              <w:ind w:right="324"/>
              <w:jc w:val="center"/>
              <w:rPr>
                <w:sz w:val="20"/>
              </w:rPr>
            </w:pPr>
            <w:r>
              <w:rPr>
                <w:sz w:val="20"/>
              </w:rPr>
              <w:t>2%</w:t>
            </w:r>
          </w:p>
        </w:tc>
        <w:tc>
          <w:tcPr>
            <w:tcW w:w="6030" w:type="dxa"/>
          </w:tcPr>
          <w:p w:rsidR="00F46AD3" w:rsidRDefault="00F46AD3" w:rsidP="00CF588E">
            <w:pPr>
              <w:pStyle w:val="TableParagraph"/>
              <w:spacing w:before="1" w:line="223" w:lineRule="exact"/>
              <w:ind w:left="2140" w:right="324"/>
              <w:jc w:val="center"/>
              <w:rPr>
                <w:sz w:val="20"/>
              </w:rPr>
            </w:pPr>
            <w:r>
              <w:rPr>
                <w:sz w:val="20"/>
              </w:rPr>
              <w:t>5%</w:t>
            </w:r>
          </w:p>
        </w:tc>
      </w:tr>
      <w:tr w:rsidR="00F46AD3" w:rsidTr="00F46AD3">
        <w:trPr>
          <w:trHeight w:val="278"/>
        </w:trPr>
        <w:tc>
          <w:tcPr>
            <w:tcW w:w="2520" w:type="dxa"/>
          </w:tcPr>
          <w:p w:rsidR="00F46AD3" w:rsidRDefault="00F46AD3" w:rsidP="00CF588E">
            <w:pPr>
              <w:pStyle w:val="TableParagraph"/>
              <w:spacing w:line="240" w:lineRule="atLeast"/>
              <w:ind w:left="107" w:right="324"/>
              <w:rPr>
                <w:sz w:val="20"/>
              </w:rPr>
            </w:pPr>
            <w:r>
              <w:rPr>
                <w:sz w:val="20"/>
              </w:rPr>
              <w:t>Alfa</w:t>
            </w:r>
            <w:r>
              <w:rPr>
                <w:spacing w:val="-5"/>
                <w:sz w:val="20"/>
              </w:rPr>
              <w:t xml:space="preserve"> </w:t>
            </w:r>
            <w:r>
              <w:rPr>
                <w:sz w:val="20"/>
              </w:rPr>
              <w:t>1</w:t>
            </w:r>
            <w:r>
              <w:rPr>
                <w:spacing w:val="-5"/>
                <w:sz w:val="20"/>
              </w:rPr>
              <w:t xml:space="preserve"> </w:t>
            </w:r>
            <w:r>
              <w:rPr>
                <w:sz w:val="20"/>
              </w:rPr>
              <w:t>Interior</w:t>
            </w:r>
            <w:r>
              <w:rPr>
                <w:spacing w:val="-4"/>
                <w:sz w:val="20"/>
              </w:rPr>
              <w:t xml:space="preserve"> </w:t>
            </w:r>
            <w:r>
              <w:rPr>
                <w:sz w:val="20"/>
              </w:rPr>
              <w:t>de</w:t>
            </w:r>
            <w:r>
              <w:rPr>
                <w:spacing w:val="-5"/>
                <w:sz w:val="20"/>
              </w:rPr>
              <w:t xml:space="preserve"> </w:t>
            </w:r>
            <w:r>
              <w:rPr>
                <w:sz w:val="20"/>
              </w:rPr>
              <w:t>la</w:t>
            </w:r>
            <w:r>
              <w:rPr>
                <w:spacing w:val="-43"/>
                <w:sz w:val="20"/>
              </w:rPr>
              <w:t xml:space="preserve">   </w:t>
            </w:r>
            <w:r>
              <w:rPr>
                <w:sz w:val="20"/>
              </w:rPr>
              <w:t>República</w:t>
            </w:r>
          </w:p>
        </w:tc>
        <w:tc>
          <w:tcPr>
            <w:tcW w:w="900" w:type="dxa"/>
          </w:tcPr>
          <w:p w:rsidR="00F46AD3" w:rsidRDefault="00F46AD3" w:rsidP="00CF588E">
            <w:pPr>
              <w:pStyle w:val="TableParagraph"/>
              <w:spacing w:before="1"/>
              <w:ind w:right="324"/>
              <w:jc w:val="center"/>
              <w:rPr>
                <w:sz w:val="20"/>
              </w:rPr>
            </w:pPr>
            <w:r>
              <w:rPr>
                <w:sz w:val="20"/>
              </w:rPr>
              <w:t>2%</w:t>
            </w:r>
          </w:p>
        </w:tc>
        <w:tc>
          <w:tcPr>
            <w:tcW w:w="6030" w:type="dxa"/>
          </w:tcPr>
          <w:p w:rsidR="00F46AD3" w:rsidRDefault="00F46AD3" w:rsidP="00CF588E">
            <w:pPr>
              <w:pStyle w:val="TableParagraph"/>
              <w:spacing w:before="1"/>
              <w:ind w:left="2140" w:right="324"/>
              <w:jc w:val="center"/>
              <w:rPr>
                <w:sz w:val="20"/>
              </w:rPr>
            </w:pPr>
            <w:r>
              <w:rPr>
                <w:sz w:val="20"/>
              </w:rPr>
              <w:t>2%</w:t>
            </w:r>
          </w:p>
        </w:tc>
      </w:tr>
      <w:tr w:rsidR="00F46AD3" w:rsidTr="00F46AD3">
        <w:trPr>
          <w:trHeight w:val="244"/>
        </w:trPr>
        <w:tc>
          <w:tcPr>
            <w:tcW w:w="2520" w:type="dxa"/>
          </w:tcPr>
          <w:p w:rsidR="00F46AD3" w:rsidRDefault="00F46AD3" w:rsidP="00CF588E">
            <w:pPr>
              <w:pStyle w:val="TableParagraph"/>
              <w:spacing w:before="1" w:line="223" w:lineRule="exact"/>
              <w:ind w:left="107" w:right="324"/>
              <w:rPr>
                <w:sz w:val="20"/>
              </w:rPr>
            </w:pPr>
            <w:r>
              <w:rPr>
                <w:sz w:val="20"/>
              </w:rPr>
              <w:t>Alfa</w:t>
            </w:r>
            <w:r>
              <w:rPr>
                <w:spacing w:val="-2"/>
                <w:sz w:val="20"/>
              </w:rPr>
              <w:t xml:space="preserve"> </w:t>
            </w:r>
            <w:r>
              <w:rPr>
                <w:sz w:val="20"/>
              </w:rPr>
              <w:t>2</w:t>
            </w:r>
          </w:p>
        </w:tc>
        <w:tc>
          <w:tcPr>
            <w:tcW w:w="900" w:type="dxa"/>
          </w:tcPr>
          <w:p w:rsidR="00F46AD3" w:rsidRDefault="00F46AD3" w:rsidP="00CF588E">
            <w:pPr>
              <w:pStyle w:val="TableParagraph"/>
              <w:spacing w:before="1" w:line="223" w:lineRule="exact"/>
              <w:ind w:right="324"/>
              <w:jc w:val="center"/>
              <w:rPr>
                <w:sz w:val="20"/>
              </w:rPr>
            </w:pPr>
            <w:r>
              <w:rPr>
                <w:sz w:val="20"/>
              </w:rPr>
              <w:t>1%</w:t>
            </w:r>
          </w:p>
        </w:tc>
        <w:tc>
          <w:tcPr>
            <w:tcW w:w="6030" w:type="dxa"/>
          </w:tcPr>
          <w:p w:rsidR="00F46AD3" w:rsidRDefault="00F46AD3" w:rsidP="00CF588E">
            <w:pPr>
              <w:pStyle w:val="TableParagraph"/>
              <w:spacing w:before="1" w:line="223" w:lineRule="exact"/>
              <w:ind w:left="2140" w:right="324"/>
              <w:jc w:val="center"/>
              <w:rPr>
                <w:sz w:val="20"/>
              </w:rPr>
            </w:pPr>
            <w:r>
              <w:rPr>
                <w:sz w:val="20"/>
              </w:rPr>
              <w:t>1%</w:t>
            </w:r>
          </w:p>
        </w:tc>
      </w:tr>
      <w:tr w:rsidR="00F46AD3" w:rsidTr="00F46AD3">
        <w:trPr>
          <w:trHeight w:val="244"/>
        </w:trPr>
        <w:tc>
          <w:tcPr>
            <w:tcW w:w="2520" w:type="dxa"/>
          </w:tcPr>
          <w:p w:rsidR="00F46AD3" w:rsidRDefault="00F46AD3" w:rsidP="00CF588E">
            <w:pPr>
              <w:pStyle w:val="TableParagraph"/>
              <w:spacing w:line="224" w:lineRule="exact"/>
              <w:ind w:left="107" w:right="324"/>
              <w:rPr>
                <w:sz w:val="20"/>
              </w:rPr>
            </w:pPr>
            <w:r>
              <w:rPr>
                <w:sz w:val="20"/>
              </w:rPr>
              <w:t>Alfa</w:t>
            </w:r>
            <w:r>
              <w:rPr>
                <w:spacing w:val="-2"/>
                <w:sz w:val="20"/>
              </w:rPr>
              <w:t xml:space="preserve"> </w:t>
            </w:r>
            <w:r>
              <w:rPr>
                <w:sz w:val="20"/>
              </w:rPr>
              <w:t>3</w:t>
            </w:r>
          </w:p>
        </w:tc>
        <w:tc>
          <w:tcPr>
            <w:tcW w:w="900" w:type="dxa"/>
          </w:tcPr>
          <w:p w:rsidR="00F46AD3" w:rsidRDefault="00F46AD3" w:rsidP="00CF588E">
            <w:pPr>
              <w:pStyle w:val="TableParagraph"/>
              <w:spacing w:line="224" w:lineRule="exact"/>
              <w:ind w:right="324"/>
              <w:jc w:val="center"/>
              <w:rPr>
                <w:sz w:val="20"/>
              </w:rPr>
            </w:pPr>
            <w:r>
              <w:rPr>
                <w:sz w:val="20"/>
              </w:rPr>
              <w:t>1%</w:t>
            </w:r>
          </w:p>
        </w:tc>
        <w:tc>
          <w:tcPr>
            <w:tcW w:w="6030" w:type="dxa"/>
          </w:tcPr>
          <w:p w:rsidR="00F46AD3" w:rsidRDefault="00F46AD3" w:rsidP="00CF588E">
            <w:pPr>
              <w:pStyle w:val="TableParagraph"/>
              <w:spacing w:line="224" w:lineRule="exact"/>
              <w:ind w:left="2140" w:right="324"/>
              <w:jc w:val="center"/>
              <w:rPr>
                <w:sz w:val="20"/>
              </w:rPr>
            </w:pPr>
            <w:r>
              <w:rPr>
                <w:sz w:val="20"/>
              </w:rPr>
              <w:t>1%</w:t>
            </w:r>
          </w:p>
        </w:tc>
      </w:tr>
    </w:tbl>
    <w:p w:rsidR="00F46AD3" w:rsidRPr="00105113" w:rsidRDefault="00F46AD3" w:rsidP="00CF588E">
      <w:pPr>
        <w:pStyle w:val="Prrafodelista"/>
        <w:widowControl w:val="0"/>
        <w:numPr>
          <w:ilvl w:val="1"/>
          <w:numId w:val="20"/>
        </w:numPr>
        <w:tabs>
          <w:tab w:val="left" w:pos="1706"/>
        </w:tabs>
        <w:autoSpaceDE w:val="0"/>
        <w:autoSpaceDN w:val="0"/>
        <w:spacing w:after="0" w:line="240" w:lineRule="auto"/>
        <w:ind w:left="851" w:right="324" w:hanging="291"/>
        <w:contextualSpacing w:val="0"/>
        <w:jc w:val="both"/>
        <w:rPr>
          <w:rFonts w:ascii="Arial MT" w:hAnsi="Arial MT"/>
          <w:sz w:val="24"/>
          <w:szCs w:val="24"/>
        </w:rPr>
      </w:pPr>
      <w:r w:rsidRPr="00105113">
        <w:rPr>
          <w:sz w:val="24"/>
          <w:szCs w:val="24"/>
        </w:rPr>
        <w:t>Coaseguro:</w:t>
      </w:r>
      <w:r w:rsidRPr="00105113">
        <w:rPr>
          <w:spacing w:val="-4"/>
          <w:sz w:val="24"/>
          <w:szCs w:val="24"/>
        </w:rPr>
        <w:t xml:space="preserve"> </w:t>
      </w:r>
      <w:r w:rsidRPr="00105113">
        <w:rPr>
          <w:sz w:val="24"/>
          <w:szCs w:val="24"/>
        </w:rPr>
        <w:t>10%</w:t>
      </w:r>
      <w:r w:rsidRPr="00105113">
        <w:rPr>
          <w:spacing w:val="-3"/>
          <w:sz w:val="24"/>
          <w:szCs w:val="24"/>
        </w:rPr>
        <w:t xml:space="preserve"> </w:t>
      </w:r>
      <w:r w:rsidRPr="00105113">
        <w:rPr>
          <w:sz w:val="24"/>
          <w:szCs w:val="24"/>
        </w:rPr>
        <w:t>de</w:t>
      </w:r>
      <w:r w:rsidRPr="00105113">
        <w:rPr>
          <w:spacing w:val="-3"/>
          <w:sz w:val="24"/>
          <w:szCs w:val="24"/>
        </w:rPr>
        <w:t xml:space="preserve"> </w:t>
      </w:r>
      <w:r w:rsidRPr="00105113">
        <w:rPr>
          <w:sz w:val="24"/>
          <w:szCs w:val="24"/>
        </w:rPr>
        <w:t>toda</w:t>
      </w:r>
      <w:r w:rsidRPr="00105113">
        <w:rPr>
          <w:spacing w:val="-5"/>
          <w:sz w:val="24"/>
          <w:szCs w:val="24"/>
        </w:rPr>
        <w:t xml:space="preserve"> </w:t>
      </w:r>
      <w:r w:rsidRPr="00105113">
        <w:rPr>
          <w:sz w:val="24"/>
          <w:szCs w:val="24"/>
        </w:rPr>
        <w:t>pérdida</w:t>
      </w:r>
      <w:r w:rsidRPr="00105113">
        <w:rPr>
          <w:spacing w:val="-4"/>
          <w:sz w:val="24"/>
          <w:szCs w:val="24"/>
        </w:rPr>
        <w:t xml:space="preserve"> </w:t>
      </w:r>
      <w:r w:rsidRPr="00105113">
        <w:rPr>
          <w:sz w:val="24"/>
          <w:szCs w:val="24"/>
        </w:rPr>
        <w:t>o</w:t>
      </w:r>
      <w:r w:rsidRPr="00105113">
        <w:rPr>
          <w:spacing w:val="-1"/>
          <w:sz w:val="24"/>
          <w:szCs w:val="24"/>
        </w:rPr>
        <w:t xml:space="preserve"> </w:t>
      </w:r>
      <w:r w:rsidRPr="00105113">
        <w:rPr>
          <w:sz w:val="24"/>
          <w:szCs w:val="24"/>
        </w:rPr>
        <w:t>daño</w:t>
      </w:r>
      <w:r w:rsidRPr="00105113">
        <w:rPr>
          <w:spacing w:val="-4"/>
          <w:sz w:val="24"/>
          <w:szCs w:val="24"/>
        </w:rPr>
        <w:t xml:space="preserve"> </w:t>
      </w:r>
      <w:r w:rsidRPr="00105113">
        <w:rPr>
          <w:sz w:val="24"/>
          <w:szCs w:val="24"/>
        </w:rPr>
        <w:t>indemnizable</w:t>
      </w:r>
      <w:r w:rsidRPr="00105113">
        <w:rPr>
          <w:spacing w:val="-2"/>
          <w:sz w:val="24"/>
          <w:szCs w:val="24"/>
        </w:rPr>
        <w:t xml:space="preserve"> </w:t>
      </w:r>
      <w:r w:rsidRPr="00105113">
        <w:rPr>
          <w:sz w:val="24"/>
          <w:szCs w:val="24"/>
        </w:rPr>
        <w:t>que</w:t>
      </w:r>
      <w:r w:rsidRPr="00105113">
        <w:rPr>
          <w:spacing w:val="-4"/>
          <w:sz w:val="24"/>
          <w:szCs w:val="24"/>
        </w:rPr>
        <w:t xml:space="preserve"> </w:t>
      </w:r>
      <w:r w:rsidRPr="00105113">
        <w:rPr>
          <w:sz w:val="24"/>
          <w:szCs w:val="24"/>
        </w:rPr>
        <w:t>sobrevenga</w:t>
      </w:r>
      <w:r w:rsidRPr="00105113">
        <w:rPr>
          <w:spacing w:val="-4"/>
          <w:sz w:val="24"/>
          <w:szCs w:val="24"/>
        </w:rPr>
        <w:t xml:space="preserve"> </w:t>
      </w:r>
      <w:r w:rsidRPr="00105113">
        <w:rPr>
          <w:sz w:val="24"/>
          <w:szCs w:val="24"/>
        </w:rPr>
        <w:t>a</w:t>
      </w:r>
      <w:r w:rsidRPr="00105113">
        <w:rPr>
          <w:spacing w:val="-1"/>
          <w:sz w:val="24"/>
          <w:szCs w:val="24"/>
        </w:rPr>
        <w:t xml:space="preserve"> </w:t>
      </w:r>
      <w:r w:rsidRPr="00105113">
        <w:rPr>
          <w:sz w:val="24"/>
          <w:szCs w:val="24"/>
        </w:rPr>
        <w:t>los</w:t>
      </w:r>
      <w:r w:rsidRPr="00105113">
        <w:rPr>
          <w:spacing w:val="-2"/>
          <w:sz w:val="24"/>
          <w:szCs w:val="24"/>
        </w:rPr>
        <w:t xml:space="preserve"> </w:t>
      </w:r>
      <w:r w:rsidRPr="00105113">
        <w:rPr>
          <w:sz w:val="24"/>
          <w:szCs w:val="24"/>
        </w:rPr>
        <w:t>bienes</w:t>
      </w:r>
      <w:r w:rsidRPr="00105113">
        <w:rPr>
          <w:spacing w:val="-52"/>
          <w:sz w:val="24"/>
          <w:szCs w:val="24"/>
        </w:rPr>
        <w:t xml:space="preserve"> </w:t>
      </w:r>
      <w:r w:rsidRPr="00105113">
        <w:rPr>
          <w:sz w:val="24"/>
          <w:szCs w:val="24"/>
        </w:rPr>
        <w:t>materia del seguro, y en su caso, a sus pérdidas consecuenciales y remoción de</w:t>
      </w:r>
      <w:r w:rsidRPr="00105113">
        <w:rPr>
          <w:spacing w:val="1"/>
          <w:sz w:val="24"/>
          <w:szCs w:val="24"/>
        </w:rPr>
        <w:t xml:space="preserve"> </w:t>
      </w:r>
      <w:r w:rsidRPr="00105113">
        <w:rPr>
          <w:sz w:val="24"/>
          <w:szCs w:val="24"/>
        </w:rPr>
        <w:t>escombros,</w:t>
      </w:r>
      <w:r w:rsidRPr="00105113">
        <w:rPr>
          <w:spacing w:val="-2"/>
          <w:sz w:val="24"/>
          <w:szCs w:val="24"/>
        </w:rPr>
        <w:t xml:space="preserve"> </w:t>
      </w:r>
      <w:r w:rsidRPr="00105113">
        <w:rPr>
          <w:sz w:val="24"/>
          <w:szCs w:val="24"/>
        </w:rPr>
        <w:t>si</w:t>
      </w:r>
      <w:r w:rsidRPr="00105113">
        <w:rPr>
          <w:spacing w:val="-2"/>
          <w:sz w:val="24"/>
          <w:szCs w:val="24"/>
        </w:rPr>
        <w:t xml:space="preserve"> </w:t>
      </w:r>
      <w:r w:rsidRPr="00105113">
        <w:rPr>
          <w:sz w:val="24"/>
          <w:szCs w:val="24"/>
        </w:rPr>
        <w:t>es</w:t>
      </w:r>
      <w:r w:rsidRPr="00105113">
        <w:rPr>
          <w:spacing w:val="-2"/>
          <w:sz w:val="24"/>
          <w:szCs w:val="24"/>
        </w:rPr>
        <w:t xml:space="preserve"> </w:t>
      </w:r>
      <w:r w:rsidRPr="00105113">
        <w:rPr>
          <w:sz w:val="24"/>
          <w:szCs w:val="24"/>
        </w:rPr>
        <w:t>que estas coberturas</w:t>
      </w:r>
      <w:r w:rsidRPr="00105113">
        <w:rPr>
          <w:spacing w:val="-3"/>
          <w:sz w:val="24"/>
          <w:szCs w:val="24"/>
        </w:rPr>
        <w:t xml:space="preserve"> </w:t>
      </w:r>
      <w:r w:rsidRPr="00105113">
        <w:rPr>
          <w:sz w:val="24"/>
          <w:szCs w:val="24"/>
        </w:rPr>
        <w:t>hubiesen</w:t>
      </w:r>
      <w:r w:rsidRPr="00105113">
        <w:rPr>
          <w:spacing w:val="1"/>
          <w:sz w:val="24"/>
          <w:szCs w:val="24"/>
        </w:rPr>
        <w:t xml:space="preserve"> </w:t>
      </w:r>
      <w:r w:rsidRPr="00105113">
        <w:rPr>
          <w:sz w:val="24"/>
          <w:szCs w:val="24"/>
        </w:rPr>
        <w:t>sido</w:t>
      </w:r>
      <w:r w:rsidRPr="00105113">
        <w:rPr>
          <w:spacing w:val="1"/>
          <w:sz w:val="24"/>
          <w:szCs w:val="24"/>
        </w:rPr>
        <w:t xml:space="preserve"> </w:t>
      </w:r>
      <w:r w:rsidRPr="00105113">
        <w:rPr>
          <w:sz w:val="24"/>
          <w:szCs w:val="24"/>
        </w:rPr>
        <w:t>contratadas.</w:t>
      </w:r>
    </w:p>
    <w:p w:rsidR="00F46AD3" w:rsidRPr="00105113" w:rsidRDefault="00F46AD3" w:rsidP="00CF588E">
      <w:pPr>
        <w:pStyle w:val="Textoindependiente"/>
        <w:tabs>
          <w:tab w:val="left" w:pos="1706"/>
        </w:tabs>
        <w:ind w:left="851" w:right="324"/>
        <w:jc w:val="both"/>
        <w:rPr>
          <w:rFonts w:asciiTheme="minorHAnsi" w:hAnsiTheme="minorHAnsi" w:cstheme="minorHAnsi"/>
          <w:b w:val="0"/>
          <w:sz w:val="24"/>
          <w:szCs w:val="24"/>
        </w:rPr>
      </w:pPr>
      <w:r w:rsidRPr="00105113">
        <w:rPr>
          <w:rFonts w:asciiTheme="minorHAnsi" w:hAnsiTheme="minorHAnsi" w:cstheme="minorHAnsi"/>
          <w:b w:val="0"/>
          <w:sz w:val="24"/>
          <w:szCs w:val="24"/>
        </w:rPr>
        <w:t>Estas</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participaciones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del</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asegurado</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en</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pérdida</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se</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aplicas</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después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descontados</w:t>
      </w:r>
      <w:r w:rsidRPr="00105113">
        <w:rPr>
          <w:rFonts w:asciiTheme="minorHAnsi" w:hAnsiTheme="minorHAnsi" w:cstheme="minorHAnsi"/>
          <w:b w:val="0"/>
          <w:spacing w:val="-4"/>
          <w:sz w:val="24"/>
          <w:szCs w:val="24"/>
        </w:rPr>
        <w:t xml:space="preserve"> </w:t>
      </w:r>
      <w:r w:rsidRPr="00105113">
        <w:rPr>
          <w:rFonts w:asciiTheme="minorHAnsi" w:hAnsiTheme="minorHAnsi" w:cstheme="minorHAnsi"/>
          <w:b w:val="0"/>
          <w:sz w:val="24"/>
          <w:szCs w:val="24"/>
        </w:rPr>
        <w:t>los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deducibles</w:t>
      </w:r>
      <w:r w:rsidRPr="00105113">
        <w:rPr>
          <w:rFonts w:asciiTheme="minorHAnsi" w:hAnsiTheme="minorHAnsi" w:cstheme="minorHAnsi"/>
          <w:b w:val="0"/>
          <w:spacing w:val="-43"/>
          <w:sz w:val="24"/>
          <w:szCs w:val="24"/>
        </w:rPr>
        <w:t xml:space="preserve"> </w:t>
      </w:r>
      <w:r w:rsidRPr="00105113">
        <w:rPr>
          <w:rFonts w:asciiTheme="minorHAnsi" w:hAnsiTheme="minorHAnsi" w:cstheme="minorHAnsi"/>
          <w:b w:val="0"/>
          <w:sz w:val="24"/>
          <w:szCs w:val="24"/>
        </w:rPr>
        <w:t>correspondientes.</w:t>
      </w:r>
    </w:p>
    <w:p w:rsidR="00F46AD3" w:rsidRPr="00105113" w:rsidRDefault="00F46AD3" w:rsidP="00CF588E">
      <w:pPr>
        <w:pStyle w:val="Ttulo2"/>
        <w:tabs>
          <w:tab w:val="left" w:pos="1706"/>
        </w:tabs>
        <w:ind w:left="567" w:right="324" w:hanging="7"/>
        <w:jc w:val="both"/>
        <w:rPr>
          <w:rFonts w:asciiTheme="minorHAnsi" w:hAnsiTheme="minorHAnsi" w:cstheme="minorHAnsi"/>
          <w:szCs w:val="24"/>
        </w:rPr>
      </w:pPr>
      <w:r w:rsidRPr="00105113">
        <w:rPr>
          <w:rFonts w:asciiTheme="minorHAnsi" w:hAnsiTheme="minorHAnsi" w:cstheme="minorHAnsi"/>
          <w:szCs w:val="24"/>
        </w:rPr>
        <w:t>Cláusula</w:t>
      </w:r>
      <w:r w:rsidRPr="00105113">
        <w:rPr>
          <w:rFonts w:asciiTheme="minorHAnsi" w:hAnsiTheme="minorHAnsi" w:cstheme="minorHAnsi"/>
          <w:spacing w:val="-7"/>
          <w:szCs w:val="24"/>
        </w:rPr>
        <w:t xml:space="preserve"> </w:t>
      </w:r>
      <w:r w:rsidRPr="00105113">
        <w:rPr>
          <w:rFonts w:asciiTheme="minorHAnsi" w:hAnsiTheme="minorHAnsi" w:cstheme="minorHAnsi"/>
          <w:szCs w:val="24"/>
        </w:rPr>
        <w:t>Fenómenos</w:t>
      </w:r>
      <w:r w:rsidRPr="00105113">
        <w:rPr>
          <w:rFonts w:asciiTheme="minorHAnsi" w:hAnsiTheme="minorHAnsi" w:cstheme="minorHAnsi"/>
          <w:spacing w:val="-6"/>
          <w:szCs w:val="24"/>
        </w:rPr>
        <w:t xml:space="preserve"> </w:t>
      </w:r>
      <w:r w:rsidRPr="00105113">
        <w:rPr>
          <w:rFonts w:asciiTheme="minorHAnsi" w:hAnsiTheme="minorHAnsi" w:cstheme="minorHAnsi"/>
          <w:szCs w:val="24"/>
        </w:rPr>
        <w:t>Meteorológicos.</w:t>
      </w:r>
    </w:p>
    <w:p w:rsidR="00F46AD3" w:rsidRPr="00105113" w:rsidRDefault="00F46AD3" w:rsidP="00CF588E">
      <w:pPr>
        <w:pStyle w:val="Textoindependiente"/>
        <w:tabs>
          <w:tab w:val="left" w:pos="1706"/>
        </w:tabs>
        <w:ind w:left="567" w:right="324" w:hanging="7"/>
        <w:jc w:val="both"/>
        <w:rPr>
          <w:rFonts w:asciiTheme="minorHAnsi" w:hAnsiTheme="minorHAnsi" w:cstheme="minorHAnsi"/>
          <w:b w:val="0"/>
          <w:sz w:val="24"/>
          <w:szCs w:val="24"/>
        </w:rPr>
      </w:pPr>
      <w:r w:rsidRPr="00105113">
        <w:rPr>
          <w:rFonts w:asciiTheme="minorHAnsi" w:hAnsiTheme="minorHAnsi" w:cstheme="minorHAnsi"/>
          <w:b w:val="0"/>
          <w:sz w:val="24"/>
          <w:szCs w:val="24"/>
        </w:rPr>
        <w:t>Con límite en la suma señalada en la cláusula respectiva, los bienes materia de esta póliza quedan</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cubiertos,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contra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pérdidas</w:t>
      </w:r>
      <w:r w:rsidRPr="00105113">
        <w:rPr>
          <w:rFonts w:asciiTheme="minorHAnsi" w:hAnsiTheme="minorHAnsi" w:cstheme="minorHAnsi"/>
          <w:b w:val="0"/>
          <w:spacing w:val="-1"/>
          <w:sz w:val="24"/>
          <w:szCs w:val="24"/>
        </w:rPr>
        <w:t xml:space="preserve"> </w:t>
      </w:r>
      <w:r w:rsidRPr="00105113">
        <w:rPr>
          <w:rFonts w:asciiTheme="minorHAnsi" w:hAnsiTheme="minorHAnsi" w:cstheme="minorHAnsi"/>
          <w:b w:val="0"/>
          <w:sz w:val="24"/>
          <w:szCs w:val="24"/>
        </w:rPr>
        <w:t>o</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daños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físicos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directos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ocasionados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por</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los</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siguientes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riesgos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los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cuales</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se</w:t>
      </w:r>
      <w:r w:rsidRPr="00105113">
        <w:rPr>
          <w:rFonts w:asciiTheme="minorHAnsi" w:hAnsiTheme="minorHAnsi" w:cstheme="minorHAnsi"/>
          <w:b w:val="0"/>
          <w:spacing w:val="-42"/>
          <w:sz w:val="24"/>
          <w:szCs w:val="24"/>
        </w:rPr>
        <w:t xml:space="preserve"> </w:t>
      </w:r>
      <w:r w:rsidRPr="00105113">
        <w:rPr>
          <w:rFonts w:asciiTheme="minorHAnsi" w:hAnsiTheme="minorHAnsi" w:cstheme="minorHAnsi"/>
          <w:b w:val="0"/>
          <w:sz w:val="24"/>
          <w:szCs w:val="24"/>
        </w:rPr>
        <w:t>definirán como fenómenos meteorológicos:</w:t>
      </w:r>
    </w:p>
    <w:p w:rsidR="00F46AD3" w:rsidRPr="00105113" w:rsidRDefault="00F46AD3" w:rsidP="00CF588E">
      <w:pPr>
        <w:pStyle w:val="Textoindependiente"/>
        <w:tabs>
          <w:tab w:val="left" w:pos="1706"/>
        </w:tabs>
        <w:ind w:left="567" w:right="324" w:hanging="7"/>
        <w:jc w:val="both"/>
        <w:rPr>
          <w:rFonts w:asciiTheme="minorHAnsi" w:hAnsiTheme="minorHAnsi" w:cstheme="minorHAnsi"/>
          <w:b w:val="0"/>
          <w:sz w:val="24"/>
          <w:szCs w:val="24"/>
        </w:rPr>
      </w:pPr>
      <w:r w:rsidRPr="00105113">
        <w:rPr>
          <w:rFonts w:asciiTheme="minorHAnsi" w:hAnsiTheme="minorHAnsi" w:cstheme="minorHAnsi"/>
          <w:b w:val="0"/>
          <w:sz w:val="24"/>
          <w:szCs w:val="24"/>
        </w:rPr>
        <w:lastRenderedPageBreak/>
        <w:t>Huracán,</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vientos</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tempestuosos,</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granizo,</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helada,</w:t>
      </w:r>
      <w:r w:rsidRPr="00105113">
        <w:rPr>
          <w:rFonts w:asciiTheme="minorHAnsi" w:hAnsiTheme="minorHAnsi" w:cstheme="minorHAnsi"/>
          <w:b w:val="0"/>
          <w:spacing w:val="-5"/>
          <w:sz w:val="24"/>
          <w:szCs w:val="24"/>
        </w:rPr>
        <w:t xml:space="preserve"> </w:t>
      </w:r>
      <w:r w:rsidRPr="00105113">
        <w:rPr>
          <w:rFonts w:asciiTheme="minorHAnsi" w:hAnsiTheme="minorHAnsi" w:cstheme="minorHAnsi"/>
          <w:b w:val="0"/>
          <w:sz w:val="24"/>
          <w:szCs w:val="24"/>
        </w:rPr>
        <w:t>nevada,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marejada,</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inundación,</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inundación</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por</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lluvia, avalanchas</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lodo,</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y golpe</w:t>
      </w:r>
      <w:r w:rsidRPr="00105113">
        <w:rPr>
          <w:rFonts w:asciiTheme="minorHAnsi" w:hAnsiTheme="minorHAnsi" w:cstheme="minorHAnsi"/>
          <w:b w:val="0"/>
          <w:spacing w:val="-3"/>
          <w:sz w:val="24"/>
          <w:szCs w:val="24"/>
        </w:rPr>
        <w:t xml:space="preserve"> </w:t>
      </w:r>
      <w:r w:rsidRPr="00105113">
        <w:rPr>
          <w:rFonts w:asciiTheme="minorHAnsi" w:hAnsiTheme="minorHAnsi" w:cstheme="minorHAnsi"/>
          <w:b w:val="0"/>
          <w:sz w:val="24"/>
          <w:szCs w:val="24"/>
        </w:rPr>
        <w:t>de</w:t>
      </w:r>
      <w:r w:rsidRPr="00105113">
        <w:rPr>
          <w:rFonts w:asciiTheme="minorHAnsi" w:hAnsiTheme="minorHAnsi" w:cstheme="minorHAnsi"/>
          <w:b w:val="0"/>
          <w:spacing w:val="-2"/>
          <w:sz w:val="24"/>
          <w:szCs w:val="24"/>
        </w:rPr>
        <w:t xml:space="preserve"> </w:t>
      </w:r>
      <w:r w:rsidRPr="00105113">
        <w:rPr>
          <w:rFonts w:asciiTheme="minorHAnsi" w:hAnsiTheme="minorHAnsi" w:cstheme="minorHAnsi"/>
          <w:b w:val="0"/>
          <w:sz w:val="24"/>
          <w:szCs w:val="24"/>
        </w:rPr>
        <w:t>mar.</w:t>
      </w:r>
    </w:p>
    <w:p w:rsidR="00F46AD3" w:rsidRPr="00105113" w:rsidRDefault="00F46AD3" w:rsidP="00CF588E">
      <w:pPr>
        <w:pStyle w:val="Ttulo2"/>
        <w:tabs>
          <w:tab w:val="left" w:pos="1706"/>
        </w:tabs>
        <w:ind w:left="567" w:right="324" w:hanging="7"/>
        <w:jc w:val="both"/>
        <w:rPr>
          <w:rFonts w:asciiTheme="minorHAnsi" w:hAnsiTheme="minorHAnsi" w:cstheme="minorHAnsi"/>
          <w:szCs w:val="24"/>
        </w:rPr>
      </w:pPr>
      <w:r w:rsidRPr="00105113">
        <w:rPr>
          <w:rFonts w:asciiTheme="minorHAnsi" w:hAnsiTheme="minorHAnsi" w:cstheme="minorHAnsi"/>
          <w:szCs w:val="24"/>
        </w:rPr>
        <w:t>Estos</w:t>
      </w:r>
      <w:r w:rsidRPr="00105113">
        <w:rPr>
          <w:rFonts w:asciiTheme="minorHAnsi" w:hAnsiTheme="minorHAnsi" w:cstheme="minorHAnsi"/>
          <w:spacing w:val="-4"/>
          <w:szCs w:val="24"/>
        </w:rPr>
        <w:t xml:space="preserve"> </w:t>
      </w:r>
      <w:r w:rsidRPr="00105113">
        <w:rPr>
          <w:rFonts w:asciiTheme="minorHAnsi" w:hAnsiTheme="minorHAnsi" w:cstheme="minorHAnsi"/>
          <w:szCs w:val="24"/>
        </w:rPr>
        <w:t>conceptos</w:t>
      </w:r>
      <w:r w:rsidRPr="00105113">
        <w:rPr>
          <w:rFonts w:asciiTheme="minorHAnsi" w:hAnsiTheme="minorHAnsi" w:cstheme="minorHAnsi"/>
          <w:spacing w:val="-5"/>
          <w:szCs w:val="24"/>
        </w:rPr>
        <w:t xml:space="preserve"> </w:t>
      </w:r>
      <w:r w:rsidRPr="00105113">
        <w:rPr>
          <w:rFonts w:asciiTheme="minorHAnsi" w:hAnsiTheme="minorHAnsi" w:cstheme="minorHAnsi"/>
          <w:szCs w:val="24"/>
        </w:rPr>
        <w:t>quedarán</w:t>
      </w:r>
      <w:r w:rsidRPr="00105113">
        <w:rPr>
          <w:rFonts w:asciiTheme="minorHAnsi" w:hAnsiTheme="minorHAnsi" w:cstheme="minorHAnsi"/>
          <w:spacing w:val="-4"/>
          <w:szCs w:val="24"/>
        </w:rPr>
        <w:t xml:space="preserve"> </w:t>
      </w:r>
      <w:r w:rsidRPr="00105113">
        <w:rPr>
          <w:rFonts w:asciiTheme="minorHAnsi" w:hAnsiTheme="minorHAnsi" w:cstheme="minorHAnsi"/>
          <w:szCs w:val="24"/>
        </w:rPr>
        <w:t>definidos</w:t>
      </w:r>
      <w:r w:rsidRPr="00105113">
        <w:rPr>
          <w:rFonts w:asciiTheme="minorHAnsi" w:hAnsiTheme="minorHAnsi" w:cstheme="minorHAnsi"/>
          <w:spacing w:val="-5"/>
          <w:szCs w:val="24"/>
        </w:rPr>
        <w:t xml:space="preserve"> </w:t>
      </w:r>
      <w:r w:rsidRPr="00105113">
        <w:rPr>
          <w:rFonts w:asciiTheme="minorHAnsi" w:hAnsiTheme="minorHAnsi" w:cstheme="minorHAnsi"/>
          <w:szCs w:val="24"/>
        </w:rPr>
        <w:t>como</w:t>
      </w:r>
      <w:r w:rsidRPr="00105113">
        <w:rPr>
          <w:rFonts w:asciiTheme="minorHAnsi" w:hAnsiTheme="minorHAnsi" w:cstheme="minorHAnsi"/>
          <w:spacing w:val="-4"/>
          <w:szCs w:val="24"/>
        </w:rPr>
        <w:t xml:space="preserve"> </w:t>
      </w:r>
      <w:r w:rsidRPr="00105113">
        <w:rPr>
          <w:rFonts w:asciiTheme="minorHAnsi" w:hAnsiTheme="minorHAnsi" w:cstheme="minorHAnsi"/>
          <w:szCs w:val="24"/>
        </w:rPr>
        <w:t>sigue:</w:t>
      </w:r>
    </w:p>
    <w:p w:rsidR="00F46AD3" w:rsidRPr="00105113" w:rsidRDefault="00F46AD3" w:rsidP="00CF588E">
      <w:pPr>
        <w:pStyle w:val="Prrafodelista"/>
        <w:widowControl w:val="0"/>
        <w:numPr>
          <w:ilvl w:val="0"/>
          <w:numId w:val="25"/>
        </w:numPr>
        <w:tabs>
          <w:tab w:val="left" w:pos="1849"/>
        </w:tabs>
        <w:autoSpaceDE w:val="0"/>
        <w:autoSpaceDN w:val="0"/>
        <w:spacing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Avalanchas</w:t>
      </w:r>
      <w:r w:rsidRPr="00105113">
        <w:rPr>
          <w:rFonts w:asciiTheme="minorHAnsi" w:hAnsiTheme="minorHAnsi" w:cstheme="minorHAnsi"/>
          <w:b/>
          <w:spacing w:val="-4"/>
          <w:sz w:val="24"/>
          <w:szCs w:val="24"/>
        </w:rPr>
        <w:t xml:space="preserve"> </w:t>
      </w:r>
      <w:r w:rsidRPr="00105113">
        <w:rPr>
          <w:rFonts w:asciiTheme="minorHAnsi" w:hAnsiTheme="minorHAnsi" w:cstheme="minorHAnsi"/>
          <w:b/>
          <w:sz w:val="24"/>
          <w:szCs w:val="24"/>
        </w:rPr>
        <w:t>de</w:t>
      </w:r>
      <w:r w:rsidRPr="00105113">
        <w:rPr>
          <w:rFonts w:asciiTheme="minorHAnsi" w:hAnsiTheme="minorHAnsi" w:cstheme="minorHAnsi"/>
          <w:b/>
          <w:spacing w:val="-2"/>
          <w:sz w:val="24"/>
          <w:szCs w:val="24"/>
        </w:rPr>
        <w:t xml:space="preserve"> </w:t>
      </w:r>
      <w:r w:rsidRPr="00105113">
        <w:rPr>
          <w:rFonts w:asciiTheme="minorHAnsi" w:hAnsiTheme="minorHAnsi" w:cstheme="minorHAnsi"/>
          <w:b/>
          <w:sz w:val="24"/>
          <w:szCs w:val="24"/>
        </w:rPr>
        <w:t>lodo. -</w:t>
      </w:r>
      <w:r w:rsidRPr="00105113">
        <w:rPr>
          <w:rFonts w:asciiTheme="minorHAnsi" w:hAnsiTheme="minorHAnsi" w:cstheme="minorHAnsi"/>
          <w:sz w:val="24"/>
          <w:szCs w:val="24"/>
        </w:rPr>
        <w:t>Deslizamiento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4"/>
          <w:sz w:val="24"/>
          <w:szCs w:val="24"/>
        </w:rPr>
        <w:t xml:space="preserve"> </w:t>
      </w:r>
      <w:r w:rsidRPr="00105113">
        <w:rPr>
          <w:rFonts w:asciiTheme="minorHAnsi" w:hAnsiTheme="minorHAnsi" w:cstheme="minorHAnsi"/>
          <w:sz w:val="24"/>
          <w:szCs w:val="24"/>
        </w:rPr>
        <w:t>lodo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provocado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por</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inundaciones</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lluvias.</w:t>
      </w:r>
    </w:p>
    <w:p w:rsidR="00F46AD3" w:rsidRPr="00105113" w:rsidRDefault="00F46AD3" w:rsidP="00CF588E">
      <w:pPr>
        <w:pStyle w:val="Prrafodelista"/>
        <w:widowControl w:val="0"/>
        <w:numPr>
          <w:ilvl w:val="0"/>
          <w:numId w:val="25"/>
        </w:numPr>
        <w:tabs>
          <w:tab w:val="left" w:pos="1849"/>
        </w:tabs>
        <w:autoSpaceDE w:val="0"/>
        <w:autoSpaceDN w:val="0"/>
        <w:spacing w:before="59"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Granizo. -</w:t>
      </w:r>
      <w:r w:rsidRPr="00105113">
        <w:rPr>
          <w:rFonts w:asciiTheme="minorHAnsi" w:hAnsiTheme="minorHAnsi" w:cstheme="minorHAnsi"/>
          <w:b/>
          <w:spacing w:val="-4"/>
          <w:sz w:val="24"/>
          <w:szCs w:val="24"/>
        </w:rPr>
        <w:t xml:space="preserve"> </w:t>
      </w:r>
      <w:r w:rsidRPr="00105113">
        <w:rPr>
          <w:rFonts w:asciiTheme="minorHAnsi" w:hAnsiTheme="minorHAnsi" w:cstheme="minorHAnsi"/>
          <w:sz w:val="24"/>
          <w:szCs w:val="24"/>
        </w:rPr>
        <w:t>Precipitación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helada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que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cae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con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fuerza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en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forma</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granos</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hielo.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Bajo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este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concepto</w:t>
      </w:r>
      <w:r w:rsidRPr="00105113">
        <w:rPr>
          <w:rFonts w:asciiTheme="minorHAnsi" w:hAnsiTheme="minorHAnsi" w:cstheme="minorHAnsi"/>
          <w:spacing w:val="-42"/>
          <w:sz w:val="24"/>
          <w:szCs w:val="24"/>
        </w:rPr>
        <w:t xml:space="preserve"> </w:t>
      </w:r>
      <w:r w:rsidRPr="00105113">
        <w:rPr>
          <w:rFonts w:asciiTheme="minorHAnsi" w:hAnsiTheme="minorHAnsi" w:cstheme="minorHAnsi"/>
          <w:sz w:val="24"/>
          <w:szCs w:val="24"/>
        </w:rPr>
        <w:t>además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se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cubrirán los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daños</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causados por</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la</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obstrucción</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en</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las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bajadas de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aguas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pluviales.</w:t>
      </w:r>
    </w:p>
    <w:p w:rsidR="00F46AD3" w:rsidRPr="00105113" w:rsidRDefault="00F46AD3" w:rsidP="00CF588E">
      <w:pPr>
        <w:pStyle w:val="Prrafodelista"/>
        <w:widowControl w:val="0"/>
        <w:numPr>
          <w:ilvl w:val="0"/>
          <w:numId w:val="25"/>
        </w:numPr>
        <w:tabs>
          <w:tab w:val="left" w:pos="1849"/>
        </w:tabs>
        <w:autoSpaceDE w:val="0"/>
        <w:autoSpaceDN w:val="0"/>
        <w:spacing w:before="61"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Helada. -</w:t>
      </w:r>
      <w:r w:rsidRPr="00105113">
        <w:rPr>
          <w:rFonts w:asciiTheme="minorHAnsi" w:hAnsiTheme="minorHAnsi" w:cstheme="minorHAnsi"/>
          <w:b/>
          <w:spacing w:val="-4"/>
          <w:sz w:val="24"/>
          <w:szCs w:val="24"/>
        </w:rPr>
        <w:t xml:space="preserve"> </w:t>
      </w:r>
      <w:r w:rsidRPr="00105113">
        <w:rPr>
          <w:rFonts w:asciiTheme="minorHAnsi" w:hAnsiTheme="minorHAnsi" w:cstheme="minorHAnsi"/>
          <w:sz w:val="24"/>
          <w:szCs w:val="24"/>
        </w:rPr>
        <w:t>Fenómeno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climático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consistente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en</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el</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descenso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intempestivo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la</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temperatura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ambiente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a</w:t>
      </w:r>
      <w:r w:rsidRPr="00105113">
        <w:rPr>
          <w:rFonts w:asciiTheme="minorHAnsi" w:hAnsiTheme="minorHAnsi" w:cstheme="minorHAnsi"/>
          <w:spacing w:val="-42"/>
          <w:sz w:val="24"/>
          <w:szCs w:val="24"/>
        </w:rPr>
        <w:t xml:space="preserve"> </w:t>
      </w:r>
      <w:r w:rsidRPr="00105113">
        <w:rPr>
          <w:rFonts w:asciiTheme="minorHAnsi" w:hAnsiTheme="minorHAnsi" w:cstheme="minorHAnsi"/>
          <w:sz w:val="24"/>
          <w:szCs w:val="24"/>
        </w:rPr>
        <w:t>niveles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inferiores al</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punto de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congelación del agua en</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el</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lugar</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ocurrencia.</w:t>
      </w:r>
    </w:p>
    <w:p w:rsidR="00F46AD3" w:rsidRPr="00105113" w:rsidRDefault="00F46AD3" w:rsidP="00CF588E">
      <w:pPr>
        <w:pStyle w:val="Prrafodelista"/>
        <w:widowControl w:val="0"/>
        <w:numPr>
          <w:ilvl w:val="0"/>
          <w:numId w:val="25"/>
        </w:numPr>
        <w:tabs>
          <w:tab w:val="left" w:pos="1849"/>
        </w:tabs>
        <w:autoSpaceDE w:val="0"/>
        <w:autoSpaceDN w:val="0"/>
        <w:spacing w:before="59"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 xml:space="preserve">Huracán. - </w:t>
      </w:r>
      <w:r w:rsidRPr="00105113">
        <w:rPr>
          <w:rFonts w:asciiTheme="minorHAnsi" w:hAnsiTheme="minorHAnsi" w:cstheme="minorHAnsi"/>
          <w:sz w:val="24"/>
          <w:szCs w:val="24"/>
        </w:rPr>
        <w:t>Flujo de agua y aire de gran magnitud, moviéndose en trayectoria circular alrededor de un</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centro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baja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presión,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sobre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la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superficie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marina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terrestre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con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velocidad</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periférica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vientos</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igual</w:t>
      </w:r>
      <w:r w:rsidRPr="00105113">
        <w:rPr>
          <w:rFonts w:asciiTheme="minorHAnsi" w:hAnsiTheme="minorHAnsi" w:cstheme="minorHAnsi"/>
          <w:spacing w:val="-42"/>
          <w:sz w:val="24"/>
          <w:szCs w:val="24"/>
        </w:rPr>
        <w:t xml:space="preserve"> </w:t>
      </w:r>
      <w:r w:rsidRPr="00105113">
        <w:rPr>
          <w:rFonts w:asciiTheme="minorHAnsi" w:hAnsiTheme="minorHAnsi" w:cstheme="minorHAnsi"/>
          <w:sz w:val="24"/>
          <w:szCs w:val="24"/>
        </w:rPr>
        <w:t>o mayor a 118 kilómetros por hora, que haya sido identificado como tal por los organismos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oficialmente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autorizados para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ese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propósito.</w:t>
      </w:r>
    </w:p>
    <w:p w:rsidR="00F46AD3" w:rsidRPr="00105113" w:rsidRDefault="00F46AD3" w:rsidP="00CF588E">
      <w:pPr>
        <w:pStyle w:val="Prrafodelista"/>
        <w:widowControl w:val="0"/>
        <w:numPr>
          <w:ilvl w:val="0"/>
          <w:numId w:val="25"/>
        </w:numPr>
        <w:tabs>
          <w:tab w:val="left" w:pos="1849"/>
        </w:tabs>
        <w:autoSpaceDE w:val="0"/>
        <w:autoSpaceDN w:val="0"/>
        <w:spacing w:before="61"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Inundación. -</w:t>
      </w:r>
      <w:r w:rsidRPr="00105113">
        <w:rPr>
          <w:rFonts w:asciiTheme="minorHAnsi" w:hAnsiTheme="minorHAnsi" w:cstheme="minorHAnsi"/>
          <w:b/>
          <w:spacing w:val="-4"/>
          <w:sz w:val="24"/>
          <w:szCs w:val="24"/>
        </w:rPr>
        <w:t xml:space="preserve"> </w:t>
      </w:r>
      <w:r w:rsidRPr="00105113">
        <w:rPr>
          <w:rFonts w:asciiTheme="minorHAnsi" w:hAnsiTheme="minorHAnsi" w:cstheme="minorHAnsi"/>
          <w:sz w:val="24"/>
          <w:szCs w:val="24"/>
        </w:rPr>
        <w:t>El</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cubrimiento</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temporal</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accidental</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del</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suelo por</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agua,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a</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consecuencia</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desviación,</w:t>
      </w:r>
      <w:r w:rsidRPr="00105113">
        <w:rPr>
          <w:rFonts w:asciiTheme="minorHAnsi" w:hAnsiTheme="minorHAnsi" w:cstheme="minorHAnsi"/>
          <w:spacing w:val="-43"/>
          <w:sz w:val="24"/>
          <w:szCs w:val="24"/>
        </w:rPr>
        <w:t xml:space="preserve"> </w:t>
      </w:r>
      <w:r w:rsidRPr="00105113">
        <w:rPr>
          <w:rFonts w:asciiTheme="minorHAnsi" w:hAnsiTheme="minorHAnsi" w:cstheme="minorHAnsi"/>
          <w:sz w:val="24"/>
          <w:szCs w:val="24"/>
        </w:rPr>
        <w:t>desbordamiento o rotura de los muros de contención de ríos, canales, lagos, presas, estanques y</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demás depósitos o corrientes de agua a cielo abierto, natural o artificial. O la inusual y rápida</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acumulación 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desplazamiento de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agua originados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por lluvias extraordinarias.</w:t>
      </w:r>
    </w:p>
    <w:p w:rsidR="00F46AD3" w:rsidRPr="00105113" w:rsidRDefault="00F46AD3" w:rsidP="00CF588E">
      <w:pPr>
        <w:pStyle w:val="Prrafodelista"/>
        <w:widowControl w:val="0"/>
        <w:numPr>
          <w:ilvl w:val="0"/>
          <w:numId w:val="25"/>
        </w:numPr>
        <w:tabs>
          <w:tab w:val="left" w:pos="1849"/>
        </w:tabs>
        <w:autoSpaceDE w:val="0"/>
        <w:autoSpaceDN w:val="0"/>
        <w:spacing w:before="60"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 xml:space="preserve">Marejada. - </w:t>
      </w:r>
      <w:r w:rsidRPr="00105113">
        <w:rPr>
          <w:rFonts w:asciiTheme="minorHAnsi" w:hAnsiTheme="minorHAnsi" w:cstheme="minorHAnsi"/>
          <w:sz w:val="24"/>
          <w:szCs w:val="24"/>
        </w:rPr>
        <w:t>Alteración del mar que se manifiesta con una sobre elevación de su nivel debida a una</w:t>
      </w:r>
      <w:r w:rsidRPr="00105113">
        <w:rPr>
          <w:rFonts w:asciiTheme="minorHAnsi" w:hAnsiTheme="minorHAnsi" w:cstheme="minorHAnsi"/>
          <w:spacing w:val="-43"/>
          <w:sz w:val="24"/>
          <w:szCs w:val="24"/>
        </w:rPr>
        <w:t xml:space="preserve"> </w:t>
      </w:r>
      <w:r w:rsidRPr="00105113">
        <w:rPr>
          <w:rFonts w:asciiTheme="minorHAnsi" w:hAnsiTheme="minorHAnsi" w:cstheme="minorHAnsi"/>
          <w:sz w:val="24"/>
          <w:szCs w:val="24"/>
        </w:rPr>
        <w:t>perturbación meteorológica que combina una disminución de la presión atmosférica y una fuerza</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cortante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sobre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la superficie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del</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mar producida por los vientos.</w:t>
      </w:r>
    </w:p>
    <w:p w:rsidR="00F46AD3" w:rsidRPr="00105113" w:rsidRDefault="00F46AD3" w:rsidP="00CF588E">
      <w:pPr>
        <w:pStyle w:val="Prrafodelista"/>
        <w:widowControl w:val="0"/>
        <w:numPr>
          <w:ilvl w:val="0"/>
          <w:numId w:val="25"/>
        </w:numPr>
        <w:tabs>
          <w:tab w:val="left" w:pos="1849"/>
        </w:tabs>
        <w:autoSpaceDE w:val="0"/>
        <w:autoSpaceDN w:val="0"/>
        <w:spacing w:before="60"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 xml:space="preserve">Golpe de mar.- </w:t>
      </w:r>
      <w:r w:rsidRPr="00105113">
        <w:rPr>
          <w:rFonts w:asciiTheme="minorHAnsi" w:hAnsiTheme="minorHAnsi" w:cstheme="minorHAnsi"/>
          <w:sz w:val="24"/>
          <w:szCs w:val="24"/>
        </w:rPr>
        <w:t>Agitación violenta de las aguas del mar a consecuencia de una sacudida del fondo, que</w:t>
      </w:r>
      <w:r w:rsidRPr="00105113">
        <w:rPr>
          <w:rFonts w:asciiTheme="minorHAnsi" w:hAnsiTheme="minorHAnsi" w:cstheme="minorHAnsi"/>
          <w:spacing w:val="-43"/>
          <w:sz w:val="24"/>
          <w:szCs w:val="24"/>
        </w:rPr>
        <w:t xml:space="preserve"> </w:t>
      </w:r>
      <w:r w:rsidRPr="00105113">
        <w:rPr>
          <w:rFonts w:asciiTheme="minorHAnsi" w:hAnsiTheme="minorHAnsi" w:cstheme="minorHAnsi"/>
          <w:sz w:val="24"/>
          <w:szCs w:val="24"/>
        </w:rPr>
        <w:t>se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propaga hasta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las costas</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dando</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lugar a inundaciones.</w:t>
      </w:r>
    </w:p>
    <w:p w:rsidR="00F46AD3" w:rsidRPr="00105113" w:rsidRDefault="00F46AD3" w:rsidP="00CF588E">
      <w:pPr>
        <w:pStyle w:val="Prrafodelista"/>
        <w:widowControl w:val="0"/>
        <w:numPr>
          <w:ilvl w:val="0"/>
          <w:numId w:val="25"/>
        </w:numPr>
        <w:tabs>
          <w:tab w:val="left" w:pos="1849"/>
        </w:tabs>
        <w:autoSpaceDE w:val="0"/>
        <w:autoSpaceDN w:val="0"/>
        <w:spacing w:before="61"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Nevada. -</w:t>
      </w:r>
      <w:r w:rsidRPr="00105113">
        <w:rPr>
          <w:rFonts w:asciiTheme="minorHAnsi" w:hAnsiTheme="minorHAnsi" w:cstheme="minorHAnsi"/>
          <w:b/>
          <w:spacing w:val="-3"/>
          <w:sz w:val="24"/>
          <w:szCs w:val="24"/>
        </w:rPr>
        <w:t xml:space="preserve"> </w:t>
      </w:r>
      <w:r w:rsidRPr="00105113">
        <w:rPr>
          <w:rFonts w:asciiTheme="minorHAnsi" w:hAnsiTheme="minorHAnsi" w:cstheme="minorHAnsi"/>
          <w:sz w:val="24"/>
          <w:szCs w:val="24"/>
        </w:rPr>
        <w:t>Precipitación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cristales</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hielo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en</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forma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copos.</w:t>
      </w:r>
    </w:p>
    <w:p w:rsidR="00F46AD3" w:rsidRPr="00105113" w:rsidRDefault="00F46AD3" w:rsidP="00CF588E">
      <w:pPr>
        <w:pStyle w:val="Prrafodelista"/>
        <w:widowControl w:val="0"/>
        <w:numPr>
          <w:ilvl w:val="0"/>
          <w:numId w:val="25"/>
        </w:numPr>
        <w:tabs>
          <w:tab w:val="left" w:pos="1849"/>
        </w:tabs>
        <w:autoSpaceDE w:val="0"/>
        <w:autoSpaceDN w:val="0"/>
        <w:spacing w:before="118"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Vientos</w:t>
      </w:r>
      <w:r w:rsidRPr="00105113">
        <w:rPr>
          <w:rFonts w:asciiTheme="minorHAnsi" w:hAnsiTheme="minorHAnsi" w:cstheme="minorHAnsi"/>
          <w:b/>
          <w:spacing w:val="-4"/>
          <w:sz w:val="24"/>
          <w:szCs w:val="24"/>
        </w:rPr>
        <w:t xml:space="preserve"> </w:t>
      </w:r>
      <w:r w:rsidRPr="00105113">
        <w:rPr>
          <w:rFonts w:asciiTheme="minorHAnsi" w:hAnsiTheme="minorHAnsi" w:cstheme="minorHAnsi"/>
          <w:b/>
          <w:sz w:val="24"/>
          <w:szCs w:val="24"/>
        </w:rPr>
        <w:t>tempestuosos. -</w:t>
      </w:r>
      <w:r w:rsidRPr="00105113">
        <w:rPr>
          <w:rFonts w:asciiTheme="minorHAnsi" w:hAnsiTheme="minorHAnsi" w:cstheme="minorHAnsi"/>
          <w:b/>
          <w:spacing w:val="-3"/>
          <w:sz w:val="24"/>
          <w:szCs w:val="24"/>
        </w:rPr>
        <w:t xml:space="preserve"> </w:t>
      </w:r>
      <w:r w:rsidRPr="00105113">
        <w:rPr>
          <w:rFonts w:asciiTheme="minorHAnsi" w:hAnsiTheme="minorHAnsi" w:cstheme="minorHAnsi"/>
          <w:sz w:val="24"/>
          <w:szCs w:val="24"/>
        </w:rPr>
        <w:t>Vientos</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que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alcanzan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por</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lo</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menos</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la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categoría</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3"/>
          <w:sz w:val="24"/>
          <w:szCs w:val="24"/>
        </w:rPr>
        <w:t xml:space="preserve"> </w:t>
      </w:r>
      <w:r w:rsidRPr="00105113">
        <w:rPr>
          <w:rFonts w:asciiTheme="minorHAnsi" w:hAnsiTheme="minorHAnsi" w:cstheme="minorHAnsi"/>
          <w:sz w:val="24"/>
          <w:szCs w:val="24"/>
        </w:rPr>
        <w:t>depresión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tropical</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según</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la</w:t>
      </w:r>
      <w:r w:rsidRPr="00105113">
        <w:rPr>
          <w:rFonts w:asciiTheme="minorHAnsi" w:hAnsiTheme="minorHAnsi" w:cstheme="minorHAnsi"/>
          <w:spacing w:val="-43"/>
          <w:sz w:val="24"/>
          <w:szCs w:val="24"/>
        </w:rPr>
        <w:t xml:space="preserve"> </w:t>
      </w:r>
      <w:r w:rsidRPr="00105113">
        <w:rPr>
          <w:rFonts w:asciiTheme="minorHAnsi" w:hAnsiTheme="minorHAnsi" w:cstheme="minorHAnsi"/>
          <w:sz w:val="24"/>
          <w:szCs w:val="24"/>
        </w:rPr>
        <w:t>escala</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 xml:space="preserve">de </w:t>
      </w:r>
      <w:proofErr w:type="spellStart"/>
      <w:r w:rsidRPr="00105113">
        <w:rPr>
          <w:rFonts w:asciiTheme="minorHAnsi" w:hAnsiTheme="minorHAnsi" w:cstheme="minorHAnsi"/>
          <w:sz w:val="24"/>
          <w:szCs w:val="24"/>
        </w:rPr>
        <w:t>Beaufort</w:t>
      </w:r>
      <w:proofErr w:type="spellEnd"/>
      <w:r w:rsidRPr="00105113">
        <w:rPr>
          <w:rFonts w:asciiTheme="minorHAnsi" w:hAnsiTheme="minorHAnsi" w:cstheme="minorHAnsi"/>
          <w:sz w:val="24"/>
          <w:szCs w:val="24"/>
        </w:rPr>
        <w:t xml:space="preserve"> o superiores a</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40 kilómetros por hora.</w:t>
      </w:r>
    </w:p>
    <w:p w:rsidR="00F46AD3" w:rsidRDefault="00F46AD3" w:rsidP="00CF588E">
      <w:pPr>
        <w:pStyle w:val="Prrafodelista"/>
        <w:widowControl w:val="0"/>
        <w:numPr>
          <w:ilvl w:val="0"/>
          <w:numId w:val="25"/>
        </w:numPr>
        <w:tabs>
          <w:tab w:val="left" w:pos="1849"/>
        </w:tabs>
        <w:autoSpaceDE w:val="0"/>
        <w:autoSpaceDN w:val="0"/>
        <w:spacing w:before="122" w:after="0" w:line="240" w:lineRule="auto"/>
        <w:ind w:left="851" w:right="324" w:hanging="284"/>
        <w:contextualSpacing w:val="0"/>
        <w:jc w:val="both"/>
        <w:rPr>
          <w:rFonts w:asciiTheme="minorHAnsi" w:hAnsiTheme="minorHAnsi" w:cstheme="minorHAnsi"/>
          <w:sz w:val="24"/>
          <w:szCs w:val="24"/>
        </w:rPr>
      </w:pPr>
      <w:r w:rsidRPr="00105113">
        <w:rPr>
          <w:rFonts w:asciiTheme="minorHAnsi" w:hAnsiTheme="minorHAnsi" w:cstheme="minorHAnsi"/>
          <w:b/>
          <w:sz w:val="24"/>
          <w:szCs w:val="24"/>
        </w:rPr>
        <w:t>Terremoto y/o erupción volcánica</w:t>
      </w:r>
      <w:r w:rsidRPr="00105113">
        <w:rPr>
          <w:rFonts w:asciiTheme="minorHAnsi" w:hAnsiTheme="minorHAnsi" w:cstheme="minorHAnsi"/>
          <w:sz w:val="24"/>
          <w:szCs w:val="24"/>
        </w:rPr>
        <w:t>. - Los deducibles que se indican en el cuadro siguiente sobre el valor</w:t>
      </w:r>
      <w:r w:rsidRPr="00105113">
        <w:rPr>
          <w:rFonts w:asciiTheme="minorHAnsi" w:hAnsiTheme="minorHAnsi" w:cstheme="minorHAnsi"/>
          <w:spacing w:val="-44"/>
          <w:sz w:val="24"/>
          <w:szCs w:val="24"/>
        </w:rPr>
        <w:t xml:space="preserve"> </w:t>
      </w:r>
      <w:r w:rsidRPr="00105113">
        <w:rPr>
          <w:rFonts w:asciiTheme="minorHAnsi" w:hAnsiTheme="minorHAnsi" w:cstheme="minorHAnsi"/>
          <w:sz w:val="24"/>
          <w:szCs w:val="24"/>
        </w:rPr>
        <w:t>de</w:t>
      </w:r>
      <w:r w:rsidRPr="00105113">
        <w:rPr>
          <w:rFonts w:asciiTheme="minorHAnsi" w:hAnsiTheme="minorHAnsi" w:cstheme="minorHAnsi"/>
          <w:spacing w:val="-2"/>
          <w:sz w:val="24"/>
          <w:szCs w:val="24"/>
        </w:rPr>
        <w:t xml:space="preserve"> </w:t>
      </w:r>
      <w:r w:rsidRPr="00105113">
        <w:rPr>
          <w:rFonts w:asciiTheme="minorHAnsi" w:hAnsiTheme="minorHAnsi" w:cstheme="minorHAnsi"/>
          <w:sz w:val="24"/>
          <w:szCs w:val="24"/>
        </w:rPr>
        <w:t>reposición de</w:t>
      </w:r>
      <w:r w:rsidRPr="00105113">
        <w:rPr>
          <w:rFonts w:asciiTheme="minorHAnsi" w:hAnsiTheme="minorHAnsi" w:cstheme="minorHAnsi"/>
          <w:spacing w:val="-1"/>
          <w:sz w:val="24"/>
          <w:szCs w:val="24"/>
        </w:rPr>
        <w:t xml:space="preserve"> </w:t>
      </w:r>
      <w:r w:rsidRPr="00105113">
        <w:rPr>
          <w:rFonts w:asciiTheme="minorHAnsi" w:hAnsiTheme="minorHAnsi" w:cstheme="minorHAnsi"/>
          <w:sz w:val="24"/>
          <w:szCs w:val="24"/>
        </w:rPr>
        <w:t>los bienes asegurados:</w:t>
      </w:r>
    </w:p>
    <w:p w:rsidR="00F46AD3" w:rsidRDefault="00F46AD3" w:rsidP="00F46AD3">
      <w:pPr>
        <w:pStyle w:val="Textoindependiente"/>
        <w:spacing w:before="7"/>
        <w:rPr>
          <w:sz w:val="9"/>
        </w:rPr>
      </w:pPr>
    </w:p>
    <w:tbl>
      <w:tblPr>
        <w:tblStyle w:val="TableNormal"/>
        <w:tblW w:w="0" w:type="auto"/>
        <w:tblInd w:w="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9"/>
        <w:gridCol w:w="3113"/>
        <w:gridCol w:w="3276"/>
      </w:tblGrid>
      <w:tr w:rsidR="00F46AD3" w:rsidTr="00F46AD3">
        <w:trPr>
          <w:trHeight w:val="244"/>
        </w:trPr>
        <w:tc>
          <w:tcPr>
            <w:tcW w:w="8768" w:type="dxa"/>
            <w:gridSpan w:val="3"/>
          </w:tcPr>
          <w:p w:rsidR="00F46AD3" w:rsidRDefault="00F46AD3" w:rsidP="00F46AD3">
            <w:pPr>
              <w:pStyle w:val="TableParagraph"/>
              <w:spacing w:before="1" w:line="223" w:lineRule="exact"/>
              <w:ind w:left="1840" w:right="1838"/>
              <w:jc w:val="center"/>
              <w:rPr>
                <w:b/>
                <w:sz w:val="20"/>
              </w:rPr>
            </w:pPr>
            <w:r>
              <w:rPr>
                <w:b/>
                <w:sz w:val="20"/>
              </w:rPr>
              <w:t>Deducibles</w:t>
            </w:r>
            <w:r>
              <w:rPr>
                <w:b/>
                <w:spacing w:val="-4"/>
                <w:sz w:val="20"/>
              </w:rPr>
              <w:t xml:space="preserve"> </w:t>
            </w:r>
            <w:r>
              <w:rPr>
                <w:b/>
                <w:sz w:val="20"/>
              </w:rPr>
              <w:t>para</w:t>
            </w:r>
            <w:r>
              <w:rPr>
                <w:b/>
                <w:spacing w:val="-3"/>
                <w:sz w:val="20"/>
              </w:rPr>
              <w:t xml:space="preserve"> </w:t>
            </w:r>
            <w:r>
              <w:rPr>
                <w:b/>
                <w:sz w:val="20"/>
              </w:rPr>
              <w:t>Riesgos</w:t>
            </w:r>
            <w:r>
              <w:rPr>
                <w:b/>
                <w:spacing w:val="-4"/>
                <w:sz w:val="20"/>
              </w:rPr>
              <w:t xml:space="preserve"> </w:t>
            </w:r>
            <w:r>
              <w:rPr>
                <w:b/>
                <w:sz w:val="20"/>
              </w:rPr>
              <w:t>de</w:t>
            </w:r>
            <w:r>
              <w:rPr>
                <w:b/>
                <w:spacing w:val="-2"/>
                <w:sz w:val="20"/>
              </w:rPr>
              <w:t xml:space="preserve"> </w:t>
            </w:r>
            <w:r>
              <w:rPr>
                <w:b/>
                <w:sz w:val="20"/>
              </w:rPr>
              <w:t>Sismo</w:t>
            </w:r>
            <w:r>
              <w:rPr>
                <w:b/>
                <w:spacing w:val="-3"/>
                <w:sz w:val="20"/>
              </w:rPr>
              <w:t xml:space="preserve"> </w:t>
            </w:r>
            <w:r>
              <w:rPr>
                <w:b/>
                <w:sz w:val="20"/>
              </w:rPr>
              <w:t>y</w:t>
            </w:r>
            <w:r>
              <w:rPr>
                <w:b/>
                <w:spacing w:val="-3"/>
                <w:sz w:val="20"/>
              </w:rPr>
              <w:t xml:space="preserve"> </w:t>
            </w:r>
            <w:r>
              <w:rPr>
                <w:b/>
                <w:sz w:val="20"/>
              </w:rPr>
              <w:t>Erupción</w:t>
            </w:r>
            <w:r>
              <w:rPr>
                <w:b/>
                <w:spacing w:val="-5"/>
                <w:sz w:val="20"/>
              </w:rPr>
              <w:t xml:space="preserve"> </w:t>
            </w:r>
            <w:r>
              <w:rPr>
                <w:b/>
                <w:sz w:val="20"/>
              </w:rPr>
              <w:t>volcánica</w:t>
            </w:r>
          </w:p>
        </w:tc>
      </w:tr>
      <w:tr w:rsidR="00F46AD3" w:rsidTr="00F46AD3">
        <w:trPr>
          <w:trHeight w:val="244"/>
        </w:trPr>
        <w:tc>
          <w:tcPr>
            <w:tcW w:w="2379" w:type="dxa"/>
          </w:tcPr>
          <w:p w:rsidR="00F46AD3" w:rsidRDefault="00F46AD3" w:rsidP="00F46AD3">
            <w:pPr>
              <w:pStyle w:val="TableParagraph"/>
              <w:spacing w:before="1" w:line="223" w:lineRule="exact"/>
              <w:ind w:left="963" w:right="955"/>
              <w:jc w:val="center"/>
              <w:rPr>
                <w:b/>
                <w:sz w:val="20"/>
              </w:rPr>
            </w:pPr>
            <w:r>
              <w:rPr>
                <w:b/>
                <w:sz w:val="20"/>
              </w:rPr>
              <w:t>Zona</w:t>
            </w:r>
          </w:p>
        </w:tc>
        <w:tc>
          <w:tcPr>
            <w:tcW w:w="3113" w:type="dxa"/>
          </w:tcPr>
          <w:p w:rsidR="00F46AD3" w:rsidRDefault="00F46AD3" w:rsidP="00F46AD3">
            <w:pPr>
              <w:pStyle w:val="TableParagraph"/>
              <w:spacing w:before="1" w:line="223" w:lineRule="exact"/>
              <w:ind w:left="1085" w:right="1079"/>
              <w:jc w:val="center"/>
              <w:rPr>
                <w:b/>
                <w:sz w:val="20"/>
              </w:rPr>
            </w:pPr>
            <w:r>
              <w:rPr>
                <w:b/>
                <w:sz w:val="20"/>
              </w:rPr>
              <w:t>Porcentaje</w:t>
            </w:r>
          </w:p>
        </w:tc>
        <w:tc>
          <w:tcPr>
            <w:tcW w:w="3276" w:type="dxa"/>
          </w:tcPr>
          <w:p w:rsidR="00F46AD3" w:rsidRDefault="00F46AD3" w:rsidP="00F46AD3">
            <w:pPr>
              <w:pStyle w:val="TableParagraph"/>
              <w:spacing w:before="1" w:line="223" w:lineRule="exact"/>
              <w:ind w:left="585"/>
              <w:rPr>
                <w:b/>
                <w:sz w:val="20"/>
              </w:rPr>
            </w:pPr>
            <w:r>
              <w:rPr>
                <w:b/>
                <w:sz w:val="20"/>
              </w:rPr>
              <w:t>Pérdidas</w:t>
            </w:r>
            <w:r>
              <w:rPr>
                <w:b/>
                <w:spacing w:val="-6"/>
                <w:sz w:val="20"/>
              </w:rPr>
              <w:t xml:space="preserve"> </w:t>
            </w:r>
            <w:r>
              <w:rPr>
                <w:b/>
                <w:sz w:val="20"/>
              </w:rPr>
              <w:t>consecuenciales</w:t>
            </w:r>
          </w:p>
        </w:tc>
      </w:tr>
      <w:tr w:rsidR="00F46AD3" w:rsidTr="00F46AD3">
        <w:trPr>
          <w:trHeight w:val="244"/>
        </w:trPr>
        <w:tc>
          <w:tcPr>
            <w:tcW w:w="2379" w:type="dxa"/>
          </w:tcPr>
          <w:p w:rsidR="00F46AD3" w:rsidRDefault="00F46AD3" w:rsidP="00F46AD3">
            <w:pPr>
              <w:pStyle w:val="TableParagraph"/>
              <w:spacing w:before="1" w:line="223" w:lineRule="exact"/>
              <w:ind w:left="107"/>
              <w:rPr>
                <w:sz w:val="20"/>
              </w:rPr>
            </w:pPr>
            <w:r>
              <w:rPr>
                <w:sz w:val="20"/>
              </w:rPr>
              <w:t>A,</w:t>
            </w:r>
            <w:r>
              <w:rPr>
                <w:spacing w:val="-1"/>
                <w:sz w:val="20"/>
              </w:rPr>
              <w:t xml:space="preserve"> </w:t>
            </w:r>
            <w:r>
              <w:rPr>
                <w:sz w:val="20"/>
              </w:rPr>
              <w:t>B,</w:t>
            </w:r>
            <w:r>
              <w:rPr>
                <w:spacing w:val="-1"/>
                <w:sz w:val="20"/>
              </w:rPr>
              <w:t xml:space="preserve"> </w:t>
            </w:r>
            <w:r>
              <w:rPr>
                <w:sz w:val="20"/>
              </w:rPr>
              <w:t>B1,</w:t>
            </w:r>
            <w:r>
              <w:rPr>
                <w:spacing w:val="-1"/>
                <w:sz w:val="20"/>
              </w:rPr>
              <w:t xml:space="preserve"> </w:t>
            </w:r>
            <w:r>
              <w:rPr>
                <w:sz w:val="20"/>
              </w:rPr>
              <w:t>C,</w:t>
            </w:r>
            <w:r>
              <w:rPr>
                <w:spacing w:val="-1"/>
                <w:sz w:val="20"/>
              </w:rPr>
              <w:t xml:space="preserve"> </w:t>
            </w:r>
            <w:r>
              <w:rPr>
                <w:sz w:val="20"/>
              </w:rPr>
              <w:t>D,</w:t>
            </w:r>
            <w:r>
              <w:rPr>
                <w:spacing w:val="-1"/>
                <w:sz w:val="20"/>
              </w:rPr>
              <w:t xml:space="preserve"> </w:t>
            </w:r>
            <w:r>
              <w:rPr>
                <w:sz w:val="20"/>
              </w:rPr>
              <w:t>E,</w:t>
            </w:r>
            <w:r>
              <w:rPr>
                <w:spacing w:val="-1"/>
                <w:sz w:val="20"/>
              </w:rPr>
              <w:t xml:space="preserve"> </w:t>
            </w:r>
            <w:r>
              <w:rPr>
                <w:sz w:val="20"/>
              </w:rPr>
              <w:t>F,</w:t>
            </w:r>
            <w:r>
              <w:rPr>
                <w:spacing w:val="-1"/>
                <w:sz w:val="20"/>
              </w:rPr>
              <w:t xml:space="preserve"> </w:t>
            </w:r>
            <w:r>
              <w:rPr>
                <w:sz w:val="20"/>
              </w:rPr>
              <w:t>I</w:t>
            </w:r>
          </w:p>
        </w:tc>
        <w:tc>
          <w:tcPr>
            <w:tcW w:w="3113" w:type="dxa"/>
          </w:tcPr>
          <w:p w:rsidR="00F46AD3" w:rsidRDefault="00F46AD3" w:rsidP="00F46AD3">
            <w:pPr>
              <w:pStyle w:val="TableParagraph"/>
              <w:spacing w:before="1" w:line="223" w:lineRule="exact"/>
              <w:ind w:left="1085" w:right="1080"/>
              <w:jc w:val="center"/>
              <w:rPr>
                <w:sz w:val="20"/>
              </w:rPr>
            </w:pPr>
            <w:r>
              <w:rPr>
                <w:sz w:val="20"/>
              </w:rPr>
              <w:t>2%</w:t>
            </w:r>
          </w:p>
        </w:tc>
        <w:tc>
          <w:tcPr>
            <w:tcW w:w="3276" w:type="dxa"/>
          </w:tcPr>
          <w:p w:rsidR="00F46AD3" w:rsidRDefault="00F46AD3" w:rsidP="00F46AD3">
            <w:pPr>
              <w:pStyle w:val="TableParagraph"/>
              <w:spacing w:before="1" w:line="223" w:lineRule="exact"/>
              <w:ind w:left="108"/>
              <w:rPr>
                <w:sz w:val="20"/>
              </w:rPr>
            </w:pPr>
            <w:r>
              <w:rPr>
                <w:sz w:val="20"/>
              </w:rPr>
              <w:t>7</w:t>
            </w:r>
            <w:r>
              <w:rPr>
                <w:spacing w:val="-2"/>
                <w:sz w:val="20"/>
              </w:rPr>
              <w:t xml:space="preserve"> </w:t>
            </w:r>
            <w:r>
              <w:rPr>
                <w:sz w:val="20"/>
              </w:rPr>
              <w:t>días de</w:t>
            </w:r>
            <w:r>
              <w:rPr>
                <w:spacing w:val="-2"/>
                <w:sz w:val="20"/>
              </w:rPr>
              <w:t xml:space="preserve"> </w:t>
            </w:r>
            <w:r>
              <w:rPr>
                <w:sz w:val="20"/>
              </w:rPr>
              <w:t>espera</w:t>
            </w:r>
          </w:p>
        </w:tc>
      </w:tr>
      <w:tr w:rsidR="00F46AD3" w:rsidTr="00F46AD3">
        <w:trPr>
          <w:trHeight w:val="244"/>
        </w:trPr>
        <w:tc>
          <w:tcPr>
            <w:tcW w:w="2379" w:type="dxa"/>
          </w:tcPr>
          <w:p w:rsidR="00F46AD3" w:rsidRDefault="00F46AD3" w:rsidP="00F46AD3">
            <w:pPr>
              <w:pStyle w:val="TableParagraph"/>
              <w:spacing w:before="1" w:line="223" w:lineRule="exact"/>
              <w:ind w:left="107"/>
              <w:rPr>
                <w:sz w:val="20"/>
              </w:rPr>
            </w:pPr>
            <w:r>
              <w:rPr>
                <w:w w:val="99"/>
                <w:sz w:val="20"/>
              </w:rPr>
              <w:t>G</w:t>
            </w:r>
          </w:p>
        </w:tc>
        <w:tc>
          <w:tcPr>
            <w:tcW w:w="3113" w:type="dxa"/>
          </w:tcPr>
          <w:p w:rsidR="00F46AD3" w:rsidRDefault="00F46AD3" w:rsidP="00F46AD3">
            <w:pPr>
              <w:pStyle w:val="TableParagraph"/>
              <w:spacing w:before="1" w:line="223" w:lineRule="exact"/>
              <w:ind w:left="1085" w:right="1080"/>
              <w:jc w:val="center"/>
              <w:rPr>
                <w:sz w:val="20"/>
              </w:rPr>
            </w:pPr>
            <w:r>
              <w:rPr>
                <w:sz w:val="20"/>
              </w:rPr>
              <w:t>4%</w:t>
            </w:r>
          </w:p>
        </w:tc>
        <w:tc>
          <w:tcPr>
            <w:tcW w:w="3276" w:type="dxa"/>
          </w:tcPr>
          <w:p w:rsidR="00F46AD3" w:rsidRDefault="00F46AD3" w:rsidP="00F46AD3">
            <w:pPr>
              <w:pStyle w:val="TableParagraph"/>
              <w:spacing w:before="1" w:line="223" w:lineRule="exact"/>
              <w:ind w:left="108"/>
              <w:rPr>
                <w:sz w:val="20"/>
              </w:rPr>
            </w:pPr>
            <w:r>
              <w:rPr>
                <w:sz w:val="20"/>
              </w:rPr>
              <w:t>14</w:t>
            </w:r>
            <w:r>
              <w:rPr>
                <w:spacing w:val="-3"/>
                <w:sz w:val="20"/>
              </w:rPr>
              <w:t xml:space="preserve"> </w:t>
            </w:r>
            <w:r>
              <w:rPr>
                <w:sz w:val="20"/>
              </w:rPr>
              <w:t>días de</w:t>
            </w:r>
            <w:r>
              <w:rPr>
                <w:spacing w:val="-2"/>
                <w:sz w:val="20"/>
              </w:rPr>
              <w:t xml:space="preserve"> </w:t>
            </w:r>
            <w:r>
              <w:rPr>
                <w:sz w:val="20"/>
              </w:rPr>
              <w:t>espera</w:t>
            </w:r>
          </w:p>
        </w:tc>
      </w:tr>
      <w:tr w:rsidR="00F46AD3" w:rsidTr="00F46AD3">
        <w:trPr>
          <w:trHeight w:val="244"/>
        </w:trPr>
        <w:tc>
          <w:tcPr>
            <w:tcW w:w="2379" w:type="dxa"/>
          </w:tcPr>
          <w:p w:rsidR="00F46AD3" w:rsidRDefault="00F46AD3" w:rsidP="00F46AD3">
            <w:pPr>
              <w:pStyle w:val="TableParagraph"/>
              <w:spacing w:before="1" w:line="223" w:lineRule="exact"/>
              <w:ind w:left="107"/>
              <w:rPr>
                <w:sz w:val="20"/>
              </w:rPr>
            </w:pPr>
            <w:r>
              <w:rPr>
                <w:sz w:val="20"/>
              </w:rPr>
              <w:t>H1,</w:t>
            </w:r>
            <w:r>
              <w:rPr>
                <w:spacing w:val="-1"/>
                <w:sz w:val="20"/>
              </w:rPr>
              <w:t xml:space="preserve"> </w:t>
            </w:r>
            <w:r>
              <w:rPr>
                <w:sz w:val="20"/>
              </w:rPr>
              <w:t>H2</w:t>
            </w:r>
          </w:p>
        </w:tc>
        <w:tc>
          <w:tcPr>
            <w:tcW w:w="3113" w:type="dxa"/>
          </w:tcPr>
          <w:p w:rsidR="00F46AD3" w:rsidRDefault="00F46AD3" w:rsidP="00F46AD3">
            <w:pPr>
              <w:pStyle w:val="TableParagraph"/>
              <w:spacing w:before="1" w:line="223" w:lineRule="exact"/>
              <w:ind w:left="1085" w:right="1080"/>
              <w:jc w:val="center"/>
              <w:rPr>
                <w:sz w:val="20"/>
              </w:rPr>
            </w:pPr>
            <w:r>
              <w:rPr>
                <w:sz w:val="20"/>
              </w:rPr>
              <w:t>3%</w:t>
            </w:r>
          </w:p>
        </w:tc>
        <w:tc>
          <w:tcPr>
            <w:tcW w:w="3276" w:type="dxa"/>
          </w:tcPr>
          <w:p w:rsidR="00F46AD3" w:rsidRDefault="00F46AD3" w:rsidP="00F46AD3">
            <w:pPr>
              <w:pStyle w:val="TableParagraph"/>
              <w:spacing w:before="1" w:line="223" w:lineRule="exact"/>
              <w:ind w:left="108"/>
              <w:rPr>
                <w:sz w:val="20"/>
              </w:rPr>
            </w:pPr>
            <w:r>
              <w:rPr>
                <w:sz w:val="20"/>
              </w:rPr>
              <w:t>10</w:t>
            </w:r>
            <w:r>
              <w:rPr>
                <w:spacing w:val="-3"/>
                <w:sz w:val="20"/>
              </w:rPr>
              <w:t xml:space="preserve"> </w:t>
            </w:r>
            <w:r>
              <w:rPr>
                <w:sz w:val="20"/>
              </w:rPr>
              <w:t>días de</w:t>
            </w:r>
            <w:r>
              <w:rPr>
                <w:spacing w:val="-2"/>
                <w:sz w:val="20"/>
              </w:rPr>
              <w:t xml:space="preserve"> </w:t>
            </w:r>
            <w:r>
              <w:rPr>
                <w:sz w:val="20"/>
              </w:rPr>
              <w:t>espera</w:t>
            </w:r>
          </w:p>
        </w:tc>
      </w:tr>
      <w:tr w:rsidR="00F46AD3" w:rsidTr="00F46AD3">
        <w:trPr>
          <w:trHeight w:val="244"/>
        </w:trPr>
        <w:tc>
          <w:tcPr>
            <w:tcW w:w="2379" w:type="dxa"/>
          </w:tcPr>
          <w:p w:rsidR="00F46AD3" w:rsidRDefault="00F46AD3" w:rsidP="00F46AD3">
            <w:pPr>
              <w:pStyle w:val="TableParagraph"/>
              <w:spacing w:before="1" w:line="223" w:lineRule="exact"/>
              <w:ind w:left="107"/>
              <w:rPr>
                <w:sz w:val="20"/>
              </w:rPr>
            </w:pPr>
            <w:r>
              <w:rPr>
                <w:w w:val="99"/>
                <w:sz w:val="20"/>
              </w:rPr>
              <w:t>J</w:t>
            </w:r>
          </w:p>
        </w:tc>
        <w:tc>
          <w:tcPr>
            <w:tcW w:w="3113" w:type="dxa"/>
          </w:tcPr>
          <w:p w:rsidR="00F46AD3" w:rsidRDefault="00F46AD3" w:rsidP="00F46AD3">
            <w:pPr>
              <w:pStyle w:val="TableParagraph"/>
              <w:spacing w:before="1" w:line="223" w:lineRule="exact"/>
              <w:ind w:left="1085" w:right="1080"/>
              <w:jc w:val="center"/>
              <w:rPr>
                <w:sz w:val="20"/>
              </w:rPr>
            </w:pPr>
            <w:r>
              <w:rPr>
                <w:sz w:val="20"/>
              </w:rPr>
              <w:t>5%</w:t>
            </w:r>
          </w:p>
        </w:tc>
        <w:tc>
          <w:tcPr>
            <w:tcW w:w="3276" w:type="dxa"/>
          </w:tcPr>
          <w:p w:rsidR="00F46AD3" w:rsidRDefault="00F46AD3" w:rsidP="00F46AD3">
            <w:pPr>
              <w:pStyle w:val="TableParagraph"/>
              <w:spacing w:before="1" w:line="223" w:lineRule="exact"/>
              <w:ind w:left="108"/>
              <w:rPr>
                <w:sz w:val="20"/>
              </w:rPr>
            </w:pPr>
            <w:r>
              <w:rPr>
                <w:sz w:val="20"/>
              </w:rPr>
              <w:t>18</w:t>
            </w:r>
            <w:r>
              <w:rPr>
                <w:spacing w:val="-3"/>
                <w:sz w:val="20"/>
              </w:rPr>
              <w:t xml:space="preserve"> </w:t>
            </w:r>
            <w:r>
              <w:rPr>
                <w:sz w:val="20"/>
              </w:rPr>
              <w:t>días de</w:t>
            </w:r>
            <w:r>
              <w:rPr>
                <w:spacing w:val="-2"/>
                <w:sz w:val="20"/>
              </w:rPr>
              <w:t xml:space="preserve"> </w:t>
            </w:r>
            <w:r>
              <w:rPr>
                <w:sz w:val="20"/>
              </w:rPr>
              <w:t>espera</w:t>
            </w:r>
          </w:p>
        </w:tc>
      </w:tr>
    </w:tbl>
    <w:p w:rsidR="00F46AD3" w:rsidRDefault="00F46AD3" w:rsidP="00F46AD3">
      <w:pPr>
        <w:pStyle w:val="Ttulo1"/>
        <w:widowControl w:val="0"/>
        <w:numPr>
          <w:ilvl w:val="0"/>
          <w:numId w:val="24"/>
        </w:numPr>
        <w:tabs>
          <w:tab w:val="left" w:pos="1564"/>
        </w:tabs>
        <w:autoSpaceDE w:val="0"/>
        <w:autoSpaceDN w:val="0"/>
        <w:spacing w:before="0"/>
        <w:ind w:left="1530" w:hanging="236"/>
        <w:rPr>
          <w:sz w:val="20"/>
          <w:u w:val="none"/>
        </w:rPr>
      </w:pPr>
      <w:r w:rsidRPr="000960DA">
        <w:rPr>
          <w:sz w:val="20"/>
          <w:u w:val="none"/>
        </w:rPr>
        <w:t>Coaseguros</w:t>
      </w:r>
    </w:p>
    <w:p w:rsidR="00F46AD3" w:rsidRPr="000960DA" w:rsidRDefault="00F46AD3" w:rsidP="00F46AD3"/>
    <w:tbl>
      <w:tblPr>
        <w:tblStyle w:val="TableNormal"/>
        <w:tblW w:w="0" w:type="auto"/>
        <w:tblInd w:w="25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9"/>
        <w:gridCol w:w="3261"/>
      </w:tblGrid>
      <w:tr w:rsidR="00F46AD3" w:rsidTr="00F46AD3">
        <w:trPr>
          <w:trHeight w:val="244"/>
        </w:trPr>
        <w:tc>
          <w:tcPr>
            <w:tcW w:w="5770" w:type="dxa"/>
            <w:gridSpan w:val="2"/>
          </w:tcPr>
          <w:p w:rsidR="00F46AD3" w:rsidRDefault="00F46AD3" w:rsidP="00F46AD3">
            <w:pPr>
              <w:pStyle w:val="TableParagraph"/>
              <w:spacing w:before="1" w:line="223" w:lineRule="exact"/>
              <w:ind w:left="638"/>
              <w:rPr>
                <w:b/>
                <w:sz w:val="20"/>
              </w:rPr>
            </w:pPr>
            <w:r>
              <w:rPr>
                <w:b/>
                <w:sz w:val="20"/>
              </w:rPr>
              <w:t>Coaseguro</w:t>
            </w:r>
            <w:r>
              <w:rPr>
                <w:b/>
                <w:spacing w:val="-3"/>
                <w:sz w:val="20"/>
              </w:rPr>
              <w:t xml:space="preserve"> </w:t>
            </w:r>
            <w:r>
              <w:rPr>
                <w:b/>
                <w:sz w:val="20"/>
              </w:rPr>
              <w:t>para</w:t>
            </w:r>
            <w:r>
              <w:rPr>
                <w:b/>
                <w:spacing w:val="-3"/>
                <w:sz w:val="20"/>
              </w:rPr>
              <w:t xml:space="preserve"> </w:t>
            </w:r>
            <w:r>
              <w:rPr>
                <w:b/>
                <w:sz w:val="20"/>
              </w:rPr>
              <w:t>Riesgos</w:t>
            </w:r>
            <w:r>
              <w:rPr>
                <w:b/>
                <w:spacing w:val="-3"/>
                <w:sz w:val="20"/>
              </w:rPr>
              <w:t xml:space="preserve"> </w:t>
            </w:r>
            <w:r>
              <w:rPr>
                <w:b/>
                <w:sz w:val="20"/>
              </w:rPr>
              <w:t>de</w:t>
            </w:r>
            <w:r>
              <w:rPr>
                <w:b/>
                <w:spacing w:val="-2"/>
                <w:sz w:val="20"/>
              </w:rPr>
              <w:t xml:space="preserve"> </w:t>
            </w:r>
            <w:r>
              <w:rPr>
                <w:b/>
                <w:sz w:val="20"/>
              </w:rPr>
              <w:t>Sismo</w:t>
            </w:r>
            <w:r>
              <w:rPr>
                <w:b/>
                <w:spacing w:val="-2"/>
                <w:sz w:val="20"/>
              </w:rPr>
              <w:t xml:space="preserve"> </w:t>
            </w:r>
            <w:r>
              <w:rPr>
                <w:b/>
                <w:sz w:val="20"/>
              </w:rPr>
              <w:t>y</w:t>
            </w:r>
            <w:r>
              <w:rPr>
                <w:b/>
                <w:spacing w:val="-3"/>
                <w:sz w:val="20"/>
              </w:rPr>
              <w:t xml:space="preserve"> </w:t>
            </w:r>
            <w:r>
              <w:rPr>
                <w:b/>
                <w:sz w:val="20"/>
              </w:rPr>
              <w:t>Erupción</w:t>
            </w:r>
            <w:r>
              <w:rPr>
                <w:b/>
                <w:spacing w:val="-4"/>
                <w:sz w:val="20"/>
              </w:rPr>
              <w:t xml:space="preserve"> </w:t>
            </w:r>
            <w:r>
              <w:rPr>
                <w:b/>
                <w:sz w:val="20"/>
              </w:rPr>
              <w:t>volcánica</w:t>
            </w:r>
          </w:p>
        </w:tc>
      </w:tr>
      <w:tr w:rsidR="00F46AD3" w:rsidTr="00F46AD3">
        <w:trPr>
          <w:trHeight w:val="244"/>
        </w:trPr>
        <w:tc>
          <w:tcPr>
            <w:tcW w:w="2509" w:type="dxa"/>
          </w:tcPr>
          <w:p w:rsidR="00F46AD3" w:rsidRDefault="00F46AD3" w:rsidP="00F46AD3">
            <w:pPr>
              <w:pStyle w:val="TableParagraph"/>
              <w:spacing w:before="1" w:line="223" w:lineRule="exact"/>
              <w:ind w:left="646"/>
              <w:rPr>
                <w:b/>
                <w:sz w:val="20"/>
              </w:rPr>
            </w:pPr>
            <w:r>
              <w:rPr>
                <w:b/>
                <w:sz w:val="20"/>
              </w:rPr>
              <w:t>Zonas</w:t>
            </w:r>
            <w:r>
              <w:rPr>
                <w:b/>
                <w:spacing w:val="-4"/>
                <w:sz w:val="20"/>
              </w:rPr>
              <w:t xml:space="preserve"> </w:t>
            </w:r>
            <w:r>
              <w:rPr>
                <w:b/>
                <w:sz w:val="20"/>
              </w:rPr>
              <w:t>sísmicas</w:t>
            </w:r>
          </w:p>
        </w:tc>
        <w:tc>
          <w:tcPr>
            <w:tcW w:w="3261" w:type="dxa"/>
          </w:tcPr>
          <w:p w:rsidR="00F46AD3" w:rsidRDefault="00F46AD3" w:rsidP="00F46AD3">
            <w:pPr>
              <w:pStyle w:val="TableParagraph"/>
              <w:spacing w:before="1" w:line="223" w:lineRule="exact"/>
              <w:ind w:left="1169" w:right="1168"/>
              <w:jc w:val="center"/>
              <w:rPr>
                <w:b/>
                <w:sz w:val="20"/>
              </w:rPr>
            </w:pPr>
            <w:r>
              <w:rPr>
                <w:b/>
                <w:sz w:val="20"/>
              </w:rPr>
              <w:t>Coaseguro</w:t>
            </w:r>
          </w:p>
        </w:tc>
      </w:tr>
      <w:tr w:rsidR="00F46AD3" w:rsidTr="00F46AD3">
        <w:trPr>
          <w:trHeight w:val="245"/>
        </w:trPr>
        <w:tc>
          <w:tcPr>
            <w:tcW w:w="2509" w:type="dxa"/>
          </w:tcPr>
          <w:p w:rsidR="00F46AD3" w:rsidRDefault="00F46AD3" w:rsidP="00F46AD3">
            <w:pPr>
              <w:pStyle w:val="TableParagraph"/>
              <w:spacing w:before="2" w:line="223" w:lineRule="exact"/>
              <w:ind w:left="107"/>
              <w:rPr>
                <w:sz w:val="20"/>
              </w:rPr>
            </w:pPr>
            <w:r>
              <w:rPr>
                <w:sz w:val="20"/>
              </w:rPr>
              <w:t>A,</w:t>
            </w:r>
            <w:r>
              <w:rPr>
                <w:spacing w:val="-1"/>
                <w:sz w:val="20"/>
              </w:rPr>
              <w:t xml:space="preserve"> </w:t>
            </w:r>
            <w:r>
              <w:rPr>
                <w:sz w:val="20"/>
              </w:rPr>
              <w:t>B, C</w:t>
            </w:r>
            <w:r>
              <w:rPr>
                <w:spacing w:val="-2"/>
                <w:sz w:val="20"/>
              </w:rPr>
              <w:t xml:space="preserve"> </w:t>
            </w:r>
            <w:r>
              <w:rPr>
                <w:sz w:val="20"/>
              </w:rPr>
              <w:t>y</w:t>
            </w:r>
            <w:r>
              <w:rPr>
                <w:spacing w:val="2"/>
                <w:sz w:val="20"/>
              </w:rPr>
              <w:t xml:space="preserve"> </w:t>
            </w:r>
            <w:r>
              <w:rPr>
                <w:sz w:val="20"/>
              </w:rPr>
              <w:t>D</w:t>
            </w:r>
          </w:p>
        </w:tc>
        <w:tc>
          <w:tcPr>
            <w:tcW w:w="3261" w:type="dxa"/>
          </w:tcPr>
          <w:p w:rsidR="00F46AD3" w:rsidRDefault="00F46AD3" w:rsidP="00F46AD3">
            <w:pPr>
              <w:pStyle w:val="TableParagraph"/>
              <w:spacing w:before="2" w:line="223" w:lineRule="exact"/>
              <w:ind w:left="1169" w:right="1168"/>
              <w:jc w:val="center"/>
              <w:rPr>
                <w:sz w:val="20"/>
              </w:rPr>
            </w:pPr>
            <w:r>
              <w:rPr>
                <w:sz w:val="20"/>
              </w:rPr>
              <w:t>10%</w:t>
            </w:r>
          </w:p>
        </w:tc>
      </w:tr>
      <w:tr w:rsidR="00F46AD3" w:rsidTr="00F46AD3">
        <w:trPr>
          <w:trHeight w:val="244"/>
        </w:trPr>
        <w:tc>
          <w:tcPr>
            <w:tcW w:w="2509" w:type="dxa"/>
          </w:tcPr>
          <w:p w:rsidR="00F46AD3" w:rsidRDefault="00F46AD3" w:rsidP="00F46AD3">
            <w:pPr>
              <w:pStyle w:val="TableParagraph"/>
              <w:spacing w:before="1" w:line="223" w:lineRule="exact"/>
              <w:ind w:left="107"/>
              <w:rPr>
                <w:sz w:val="20"/>
              </w:rPr>
            </w:pPr>
            <w:r>
              <w:rPr>
                <w:sz w:val="20"/>
              </w:rPr>
              <w:t>B1,</w:t>
            </w:r>
            <w:r>
              <w:rPr>
                <w:spacing w:val="-1"/>
                <w:sz w:val="20"/>
              </w:rPr>
              <w:t xml:space="preserve"> </w:t>
            </w:r>
            <w:r>
              <w:rPr>
                <w:sz w:val="20"/>
              </w:rPr>
              <w:t>E Y</w:t>
            </w:r>
            <w:r>
              <w:rPr>
                <w:spacing w:val="-2"/>
                <w:sz w:val="20"/>
              </w:rPr>
              <w:t xml:space="preserve"> </w:t>
            </w:r>
            <w:r>
              <w:rPr>
                <w:sz w:val="20"/>
              </w:rPr>
              <w:t>F</w:t>
            </w:r>
          </w:p>
        </w:tc>
        <w:tc>
          <w:tcPr>
            <w:tcW w:w="3261" w:type="dxa"/>
          </w:tcPr>
          <w:p w:rsidR="00F46AD3" w:rsidRDefault="00F46AD3" w:rsidP="00F46AD3">
            <w:pPr>
              <w:pStyle w:val="TableParagraph"/>
              <w:spacing w:before="1" w:line="223" w:lineRule="exact"/>
              <w:ind w:left="1169" w:right="1168"/>
              <w:jc w:val="center"/>
              <w:rPr>
                <w:sz w:val="20"/>
              </w:rPr>
            </w:pPr>
            <w:r>
              <w:rPr>
                <w:sz w:val="20"/>
              </w:rPr>
              <w:t>25%</w:t>
            </w:r>
          </w:p>
        </w:tc>
      </w:tr>
      <w:tr w:rsidR="00F46AD3" w:rsidTr="00F46AD3">
        <w:trPr>
          <w:trHeight w:val="244"/>
        </w:trPr>
        <w:tc>
          <w:tcPr>
            <w:tcW w:w="2509" w:type="dxa"/>
          </w:tcPr>
          <w:p w:rsidR="00F46AD3" w:rsidRDefault="00F46AD3" w:rsidP="00F46AD3">
            <w:pPr>
              <w:pStyle w:val="TableParagraph"/>
              <w:spacing w:line="224" w:lineRule="exact"/>
              <w:ind w:left="107"/>
              <w:rPr>
                <w:sz w:val="20"/>
              </w:rPr>
            </w:pPr>
            <w:r>
              <w:rPr>
                <w:sz w:val="20"/>
              </w:rPr>
              <w:t>G,</w:t>
            </w:r>
            <w:r>
              <w:rPr>
                <w:spacing w:val="-1"/>
                <w:sz w:val="20"/>
              </w:rPr>
              <w:t xml:space="preserve"> </w:t>
            </w:r>
            <w:r>
              <w:rPr>
                <w:sz w:val="20"/>
              </w:rPr>
              <w:t>H1,</w:t>
            </w:r>
            <w:r>
              <w:rPr>
                <w:spacing w:val="-1"/>
                <w:sz w:val="20"/>
              </w:rPr>
              <w:t xml:space="preserve"> </w:t>
            </w:r>
            <w:r>
              <w:rPr>
                <w:sz w:val="20"/>
              </w:rPr>
              <w:t>H2,</w:t>
            </w:r>
            <w:r>
              <w:rPr>
                <w:spacing w:val="-1"/>
                <w:sz w:val="20"/>
              </w:rPr>
              <w:t xml:space="preserve"> </w:t>
            </w:r>
            <w:r>
              <w:rPr>
                <w:sz w:val="20"/>
              </w:rPr>
              <w:t>I y</w:t>
            </w:r>
            <w:r>
              <w:rPr>
                <w:spacing w:val="-1"/>
                <w:sz w:val="20"/>
              </w:rPr>
              <w:t xml:space="preserve"> </w:t>
            </w:r>
            <w:r>
              <w:rPr>
                <w:sz w:val="20"/>
              </w:rPr>
              <w:t>J</w:t>
            </w:r>
          </w:p>
        </w:tc>
        <w:tc>
          <w:tcPr>
            <w:tcW w:w="3261" w:type="dxa"/>
          </w:tcPr>
          <w:p w:rsidR="00F46AD3" w:rsidRDefault="00F46AD3" w:rsidP="00F46AD3">
            <w:pPr>
              <w:pStyle w:val="TableParagraph"/>
              <w:spacing w:line="224" w:lineRule="exact"/>
              <w:ind w:left="1169" w:right="1168"/>
              <w:jc w:val="center"/>
              <w:rPr>
                <w:sz w:val="20"/>
              </w:rPr>
            </w:pPr>
            <w:r>
              <w:rPr>
                <w:sz w:val="20"/>
              </w:rPr>
              <w:t>30%</w:t>
            </w:r>
          </w:p>
        </w:tc>
      </w:tr>
    </w:tbl>
    <w:p w:rsidR="00F46AD3" w:rsidRPr="000960DA" w:rsidRDefault="00F46AD3" w:rsidP="00CF588E">
      <w:pPr>
        <w:spacing w:before="119"/>
        <w:ind w:left="567" w:right="324"/>
        <w:rPr>
          <w:rFonts w:asciiTheme="minorHAnsi" w:hAnsiTheme="minorHAnsi" w:cstheme="minorHAnsi"/>
          <w:sz w:val="24"/>
          <w:szCs w:val="24"/>
        </w:rPr>
      </w:pPr>
      <w:r w:rsidRPr="000960DA">
        <w:rPr>
          <w:rFonts w:asciiTheme="minorHAnsi" w:hAnsiTheme="minorHAnsi" w:cstheme="minorHAnsi"/>
          <w:sz w:val="24"/>
          <w:szCs w:val="24"/>
        </w:rPr>
        <w:t>Estas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participaciones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del</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asegurado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en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pérdida</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se</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aplican</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después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descontados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los</w:t>
      </w:r>
      <w:r w:rsidRPr="000960DA">
        <w:rPr>
          <w:rFonts w:asciiTheme="minorHAnsi" w:hAnsiTheme="minorHAnsi" w:cstheme="minorHAnsi"/>
          <w:spacing w:val="-51"/>
          <w:sz w:val="24"/>
          <w:szCs w:val="24"/>
        </w:rPr>
        <w:t xml:space="preserve"> </w:t>
      </w:r>
      <w:r w:rsidRPr="000960DA">
        <w:rPr>
          <w:rFonts w:asciiTheme="minorHAnsi" w:hAnsiTheme="minorHAnsi" w:cstheme="minorHAnsi"/>
          <w:sz w:val="24"/>
          <w:szCs w:val="24"/>
        </w:rPr>
        <w:t>deducibles correspondientes.</w:t>
      </w:r>
    </w:p>
    <w:p w:rsidR="00F46AD3" w:rsidRPr="000960DA" w:rsidRDefault="00F46AD3" w:rsidP="00CF588E">
      <w:pPr>
        <w:pStyle w:val="Prrafodelista"/>
        <w:widowControl w:val="0"/>
        <w:numPr>
          <w:ilvl w:val="1"/>
          <w:numId w:val="24"/>
        </w:numPr>
        <w:autoSpaceDE w:val="0"/>
        <w:autoSpaceDN w:val="0"/>
        <w:spacing w:before="100" w:after="0" w:line="240" w:lineRule="auto"/>
        <w:ind w:left="993" w:right="324" w:hanging="426"/>
        <w:contextualSpacing w:val="0"/>
        <w:rPr>
          <w:rFonts w:asciiTheme="minorHAnsi" w:hAnsiTheme="minorHAnsi" w:cstheme="minorHAnsi"/>
          <w:sz w:val="24"/>
          <w:szCs w:val="24"/>
        </w:rPr>
      </w:pPr>
      <w:r w:rsidRPr="000960DA">
        <w:rPr>
          <w:rFonts w:asciiTheme="minorHAnsi" w:hAnsiTheme="minorHAnsi" w:cstheme="minorHAnsi"/>
          <w:b/>
          <w:sz w:val="24"/>
          <w:szCs w:val="24"/>
        </w:rPr>
        <w:lastRenderedPageBreak/>
        <w:t>Fenómenos</w:t>
      </w:r>
      <w:r w:rsidRPr="000960DA">
        <w:rPr>
          <w:rFonts w:asciiTheme="minorHAnsi" w:hAnsiTheme="minorHAnsi" w:cstheme="minorHAnsi"/>
          <w:b/>
          <w:spacing w:val="-4"/>
          <w:sz w:val="24"/>
          <w:szCs w:val="24"/>
        </w:rPr>
        <w:t xml:space="preserve"> </w:t>
      </w:r>
      <w:proofErr w:type="spellStart"/>
      <w:r w:rsidRPr="000960DA">
        <w:rPr>
          <w:rFonts w:asciiTheme="minorHAnsi" w:hAnsiTheme="minorHAnsi" w:cstheme="minorHAnsi"/>
          <w:b/>
          <w:sz w:val="24"/>
          <w:szCs w:val="24"/>
        </w:rPr>
        <w:t>hidrometeorológicos</w:t>
      </w:r>
      <w:proofErr w:type="spellEnd"/>
      <w:r w:rsidRPr="000960DA">
        <w:rPr>
          <w:rFonts w:asciiTheme="minorHAnsi" w:hAnsiTheme="minorHAnsi" w:cstheme="minorHAnsi"/>
          <w:b/>
          <w:spacing w:val="-3"/>
          <w:sz w:val="24"/>
          <w:szCs w:val="24"/>
        </w:rPr>
        <w:t xml:space="preserve"> </w:t>
      </w:r>
      <w:r w:rsidRPr="000960DA">
        <w:rPr>
          <w:rFonts w:asciiTheme="minorHAnsi" w:hAnsiTheme="minorHAnsi" w:cstheme="minorHAnsi"/>
          <w:b/>
          <w:sz w:val="24"/>
          <w:szCs w:val="24"/>
        </w:rPr>
        <w:t>para</w:t>
      </w:r>
      <w:r w:rsidRPr="000960DA">
        <w:rPr>
          <w:rFonts w:asciiTheme="minorHAnsi" w:hAnsiTheme="minorHAnsi" w:cstheme="minorHAnsi"/>
          <w:b/>
          <w:spacing w:val="-4"/>
          <w:sz w:val="24"/>
          <w:szCs w:val="24"/>
        </w:rPr>
        <w:t xml:space="preserve"> </w:t>
      </w:r>
      <w:r w:rsidRPr="000960DA">
        <w:rPr>
          <w:rFonts w:asciiTheme="minorHAnsi" w:hAnsiTheme="minorHAnsi" w:cstheme="minorHAnsi"/>
          <w:b/>
          <w:sz w:val="24"/>
          <w:szCs w:val="24"/>
        </w:rPr>
        <w:t>bienes</w:t>
      </w:r>
      <w:r w:rsidRPr="000960DA">
        <w:rPr>
          <w:rFonts w:asciiTheme="minorHAnsi" w:hAnsiTheme="minorHAnsi" w:cstheme="minorHAnsi"/>
          <w:b/>
          <w:spacing w:val="-3"/>
          <w:sz w:val="24"/>
          <w:szCs w:val="24"/>
        </w:rPr>
        <w:t xml:space="preserve"> </w:t>
      </w:r>
      <w:r w:rsidRPr="000960DA">
        <w:rPr>
          <w:rFonts w:asciiTheme="minorHAnsi" w:hAnsiTheme="minorHAnsi" w:cstheme="minorHAnsi"/>
          <w:b/>
          <w:sz w:val="24"/>
          <w:szCs w:val="24"/>
        </w:rPr>
        <w:t>cubiertos</w:t>
      </w:r>
      <w:r w:rsidRPr="000960DA">
        <w:rPr>
          <w:rFonts w:asciiTheme="minorHAnsi" w:hAnsiTheme="minorHAnsi" w:cstheme="minorHAnsi"/>
          <w:b/>
          <w:spacing w:val="-3"/>
          <w:sz w:val="24"/>
          <w:szCs w:val="24"/>
        </w:rPr>
        <w:t xml:space="preserve"> </w:t>
      </w:r>
      <w:r w:rsidRPr="000960DA">
        <w:rPr>
          <w:rFonts w:asciiTheme="minorHAnsi" w:hAnsiTheme="minorHAnsi" w:cstheme="minorHAnsi"/>
          <w:b/>
          <w:sz w:val="24"/>
          <w:szCs w:val="24"/>
        </w:rPr>
        <w:t>bajo</w:t>
      </w:r>
      <w:r w:rsidRPr="000960DA">
        <w:rPr>
          <w:rFonts w:asciiTheme="minorHAnsi" w:hAnsiTheme="minorHAnsi" w:cstheme="minorHAnsi"/>
          <w:b/>
          <w:spacing w:val="-3"/>
          <w:sz w:val="24"/>
          <w:szCs w:val="24"/>
        </w:rPr>
        <w:t xml:space="preserve"> </w:t>
      </w:r>
      <w:r w:rsidRPr="000960DA">
        <w:rPr>
          <w:rFonts w:asciiTheme="minorHAnsi" w:hAnsiTheme="minorHAnsi" w:cstheme="minorHAnsi"/>
          <w:b/>
          <w:sz w:val="24"/>
          <w:szCs w:val="24"/>
        </w:rPr>
        <w:t>convenio</w:t>
      </w:r>
      <w:r w:rsidRPr="000960DA">
        <w:rPr>
          <w:rFonts w:asciiTheme="minorHAnsi" w:hAnsiTheme="minorHAnsi" w:cstheme="minorHAnsi"/>
          <w:b/>
          <w:spacing w:val="-2"/>
          <w:sz w:val="24"/>
          <w:szCs w:val="24"/>
        </w:rPr>
        <w:t xml:space="preserve"> </w:t>
      </w:r>
      <w:r w:rsidRPr="000960DA">
        <w:rPr>
          <w:rFonts w:asciiTheme="minorHAnsi" w:hAnsiTheme="minorHAnsi" w:cstheme="minorHAnsi"/>
          <w:b/>
          <w:sz w:val="24"/>
          <w:szCs w:val="24"/>
        </w:rPr>
        <w:t>expreso</w:t>
      </w:r>
      <w:r w:rsidRPr="000960DA">
        <w:rPr>
          <w:rFonts w:asciiTheme="minorHAnsi" w:hAnsiTheme="minorHAnsi" w:cstheme="minorHAnsi"/>
          <w:sz w:val="24"/>
          <w:szCs w:val="24"/>
        </w:rPr>
        <w:t>;</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5%</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sobre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el</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valor</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los</w:t>
      </w:r>
      <w:r w:rsidRPr="000960DA">
        <w:rPr>
          <w:rFonts w:asciiTheme="minorHAnsi" w:hAnsiTheme="minorHAnsi" w:cstheme="minorHAnsi"/>
          <w:spacing w:val="-42"/>
          <w:sz w:val="24"/>
          <w:szCs w:val="24"/>
        </w:rPr>
        <w:t xml:space="preserve"> </w:t>
      </w:r>
      <w:r w:rsidRPr="000960DA">
        <w:rPr>
          <w:rFonts w:asciiTheme="minorHAnsi" w:hAnsiTheme="minorHAnsi" w:cstheme="minorHAnsi"/>
          <w:sz w:val="24"/>
          <w:szCs w:val="24"/>
        </w:rPr>
        <w:t>bienes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afectados, con coaseguro del 20%.</w:t>
      </w:r>
    </w:p>
    <w:p w:rsidR="00F46AD3" w:rsidRPr="000960DA" w:rsidRDefault="00F46AD3" w:rsidP="00CF588E">
      <w:pPr>
        <w:pStyle w:val="Prrafodelista"/>
        <w:widowControl w:val="0"/>
        <w:numPr>
          <w:ilvl w:val="1"/>
          <w:numId w:val="24"/>
        </w:numPr>
        <w:autoSpaceDE w:val="0"/>
        <w:autoSpaceDN w:val="0"/>
        <w:spacing w:before="120" w:after="0" w:line="240" w:lineRule="auto"/>
        <w:ind w:left="993" w:right="324" w:hanging="426"/>
        <w:contextualSpacing w:val="0"/>
        <w:rPr>
          <w:rFonts w:asciiTheme="minorHAnsi" w:hAnsiTheme="minorHAnsi" w:cstheme="minorHAnsi"/>
          <w:sz w:val="24"/>
          <w:szCs w:val="24"/>
        </w:rPr>
      </w:pPr>
      <w:r w:rsidRPr="000960DA">
        <w:rPr>
          <w:rFonts w:asciiTheme="minorHAnsi" w:hAnsiTheme="minorHAnsi" w:cstheme="minorHAnsi"/>
          <w:b/>
          <w:sz w:val="24"/>
          <w:szCs w:val="24"/>
        </w:rPr>
        <w:t>Gastos</w:t>
      </w:r>
      <w:r w:rsidRPr="000960DA">
        <w:rPr>
          <w:rFonts w:asciiTheme="minorHAnsi" w:hAnsiTheme="minorHAnsi" w:cstheme="minorHAnsi"/>
          <w:b/>
          <w:spacing w:val="-5"/>
          <w:sz w:val="24"/>
          <w:szCs w:val="24"/>
        </w:rPr>
        <w:t xml:space="preserve"> </w:t>
      </w:r>
      <w:r w:rsidRPr="000960DA">
        <w:rPr>
          <w:rFonts w:asciiTheme="minorHAnsi" w:hAnsiTheme="minorHAnsi" w:cstheme="minorHAnsi"/>
          <w:b/>
          <w:sz w:val="24"/>
          <w:szCs w:val="24"/>
        </w:rPr>
        <w:t>extraordinarios;</w:t>
      </w:r>
      <w:r w:rsidRPr="000960DA">
        <w:rPr>
          <w:rFonts w:asciiTheme="minorHAnsi" w:hAnsiTheme="minorHAnsi" w:cstheme="minorHAnsi"/>
          <w:b/>
          <w:spacing w:val="-2"/>
          <w:sz w:val="24"/>
          <w:szCs w:val="24"/>
        </w:rPr>
        <w:t xml:space="preserve"> </w:t>
      </w:r>
      <w:r w:rsidRPr="000960DA">
        <w:rPr>
          <w:rFonts w:asciiTheme="minorHAnsi" w:hAnsiTheme="minorHAnsi" w:cstheme="minorHAnsi"/>
          <w:sz w:val="24"/>
          <w:szCs w:val="24"/>
        </w:rPr>
        <w:t>sin</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deducible.</w:t>
      </w:r>
    </w:p>
    <w:p w:rsidR="00F46AD3" w:rsidRPr="000960DA" w:rsidRDefault="00F46AD3" w:rsidP="00CF588E">
      <w:pPr>
        <w:pStyle w:val="Textoindependiente"/>
        <w:ind w:right="324"/>
        <w:rPr>
          <w:rFonts w:asciiTheme="minorHAnsi" w:hAnsiTheme="minorHAnsi" w:cstheme="minorHAnsi"/>
          <w:sz w:val="24"/>
          <w:szCs w:val="24"/>
        </w:rPr>
      </w:pPr>
    </w:p>
    <w:p w:rsidR="00F46AD3" w:rsidRPr="000960DA" w:rsidRDefault="00F46AD3" w:rsidP="00CF588E">
      <w:pPr>
        <w:pStyle w:val="Ttulo2"/>
        <w:spacing w:line="244" w:lineRule="exact"/>
        <w:ind w:right="324"/>
        <w:rPr>
          <w:rFonts w:asciiTheme="minorHAnsi" w:hAnsiTheme="minorHAnsi" w:cstheme="minorHAnsi"/>
          <w:szCs w:val="24"/>
        </w:rPr>
      </w:pPr>
      <w:r w:rsidRPr="000960DA">
        <w:rPr>
          <w:rFonts w:asciiTheme="minorHAnsi" w:hAnsiTheme="minorHAnsi" w:cstheme="minorHAnsi"/>
          <w:szCs w:val="24"/>
        </w:rPr>
        <w:t>Bienes</w:t>
      </w:r>
      <w:r w:rsidRPr="000960DA">
        <w:rPr>
          <w:rFonts w:asciiTheme="minorHAnsi" w:hAnsiTheme="minorHAnsi" w:cstheme="minorHAnsi"/>
          <w:spacing w:val="-5"/>
          <w:szCs w:val="24"/>
        </w:rPr>
        <w:t xml:space="preserve"> </w:t>
      </w:r>
      <w:r w:rsidRPr="000960DA">
        <w:rPr>
          <w:rFonts w:asciiTheme="minorHAnsi" w:hAnsiTheme="minorHAnsi" w:cstheme="minorHAnsi"/>
          <w:szCs w:val="24"/>
        </w:rPr>
        <w:t>cubiertos</w:t>
      </w:r>
      <w:r w:rsidRPr="000960DA">
        <w:rPr>
          <w:rFonts w:asciiTheme="minorHAnsi" w:hAnsiTheme="minorHAnsi" w:cstheme="minorHAnsi"/>
          <w:spacing w:val="-4"/>
          <w:szCs w:val="24"/>
        </w:rPr>
        <w:t xml:space="preserve"> </w:t>
      </w:r>
      <w:r w:rsidRPr="000960DA">
        <w:rPr>
          <w:rFonts w:asciiTheme="minorHAnsi" w:hAnsiTheme="minorHAnsi" w:cstheme="minorHAnsi"/>
          <w:szCs w:val="24"/>
        </w:rPr>
        <w:t>bajo</w:t>
      </w:r>
      <w:r w:rsidRPr="000960DA">
        <w:rPr>
          <w:rFonts w:asciiTheme="minorHAnsi" w:hAnsiTheme="minorHAnsi" w:cstheme="minorHAnsi"/>
          <w:spacing w:val="-3"/>
          <w:szCs w:val="24"/>
        </w:rPr>
        <w:t xml:space="preserve"> </w:t>
      </w:r>
      <w:r w:rsidRPr="000960DA">
        <w:rPr>
          <w:rFonts w:asciiTheme="minorHAnsi" w:hAnsiTheme="minorHAnsi" w:cstheme="minorHAnsi"/>
          <w:szCs w:val="24"/>
        </w:rPr>
        <w:t>convenio</w:t>
      </w:r>
      <w:r w:rsidRPr="000960DA">
        <w:rPr>
          <w:rFonts w:asciiTheme="minorHAnsi" w:hAnsiTheme="minorHAnsi" w:cstheme="minorHAnsi"/>
          <w:spacing w:val="-3"/>
          <w:szCs w:val="24"/>
        </w:rPr>
        <w:t xml:space="preserve"> </w:t>
      </w:r>
      <w:r w:rsidRPr="000960DA">
        <w:rPr>
          <w:rFonts w:asciiTheme="minorHAnsi" w:hAnsiTheme="minorHAnsi" w:cstheme="minorHAnsi"/>
          <w:szCs w:val="24"/>
        </w:rPr>
        <w:t>expreso</w:t>
      </w:r>
      <w:r w:rsidRPr="000960DA">
        <w:rPr>
          <w:rFonts w:asciiTheme="minorHAnsi" w:hAnsiTheme="minorHAnsi" w:cstheme="minorHAnsi"/>
          <w:spacing w:val="-3"/>
          <w:szCs w:val="24"/>
        </w:rPr>
        <w:t xml:space="preserve"> </w:t>
      </w:r>
      <w:r w:rsidRPr="000960DA">
        <w:rPr>
          <w:rFonts w:asciiTheme="minorHAnsi" w:hAnsiTheme="minorHAnsi" w:cstheme="minorHAnsi"/>
          <w:szCs w:val="24"/>
        </w:rPr>
        <w:t>para</w:t>
      </w:r>
      <w:r w:rsidRPr="000960DA">
        <w:rPr>
          <w:rFonts w:asciiTheme="minorHAnsi" w:hAnsiTheme="minorHAnsi" w:cstheme="minorHAnsi"/>
          <w:spacing w:val="-4"/>
          <w:szCs w:val="24"/>
        </w:rPr>
        <w:t xml:space="preserve"> </w:t>
      </w:r>
      <w:r w:rsidRPr="000960DA">
        <w:rPr>
          <w:rFonts w:asciiTheme="minorHAnsi" w:hAnsiTheme="minorHAnsi" w:cstheme="minorHAnsi"/>
          <w:szCs w:val="24"/>
        </w:rPr>
        <w:t>todos</w:t>
      </w:r>
      <w:r w:rsidRPr="000960DA">
        <w:rPr>
          <w:rFonts w:asciiTheme="minorHAnsi" w:hAnsiTheme="minorHAnsi" w:cstheme="minorHAnsi"/>
          <w:spacing w:val="-4"/>
          <w:szCs w:val="24"/>
        </w:rPr>
        <w:t xml:space="preserve"> </w:t>
      </w:r>
      <w:r w:rsidRPr="000960DA">
        <w:rPr>
          <w:rFonts w:asciiTheme="minorHAnsi" w:hAnsiTheme="minorHAnsi" w:cstheme="minorHAnsi"/>
          <w:szCs w:val="24"/>
        </w:rPr>
        <w:t>los</w:t>
      </w:r>
      <w:r w:rsidRPr="000960DA">
        <w:rPr>
          <w:rFonts w:asciiTheme="minorHAnsi" w:hAnsiTheme="minorHAnsi" w:cstheme="minorHAnsi"/>
          <w:spacing w:val="-4"/>
          <w:szCs w:val="24"/>
        </w:rPr>
        <w:t xml:space="preserve"> </w:t>
      </w:r>
      <w:r w:rsidRPr="000960DA">
        <w:rPr>
          <w:rFonts w:asciiTheme="minorHAnsi" w:hAnsiTheme="minorHAnsi" w:cstheme="minorHAnsi"/>
          <w:szCs w:val="24"/>
        </w:rPr>
        <w:t>riesgos</w:t>
      </w:r>
      <w:r w:rsidRPr="000960DA">
        <w:rPr>
          <w:rFonts w:asciiTheme="minorHAnsi" w:hAnsiTheme="minorHAnsi" w:cstheme="minorHAnsi"/>
          <w:spacing w:val="-4"/>
          <w:szCs w:val="24"/>
        </w:rPr>
        <w:t xml:space="preserve"> </w:t>
      </w:r>
      <w:r w:rsidRPr="000960DA">
        <w:rPr>
          <w:rFonts w:asciiTheme="minorHAnsi" w:hAnsiTheme="minorHAnsi" w:cstheme="minorHAnsi"/>
          <w:szCs w:val="24"/>
        </w:rPr>
        <w:t>cubiertos</w:t>
      </w:r>
      <w:r w:rsidRPr="000960DA">
        <w:rPr>
          <w:rFonts w:asciiTheme="minorHAnsi" w:hAnsiTheme="minorHAnsi" w:cstheme="minorHAnsi"/>
          <w:spacing w:val="-4"/>
          <w:szCs w:val="24"/>
        </w:rPr>
        <w:t xml:space="preserve"> </w:t>
      </w:r>
      <w:r w:rsidRPr="000960DA">
        <w:rPr>
          <w:rFonts w:asciiTheme="minorHAnsi" w:hAnsiTheme="minorHAnsi" w:cstheme="minorHAnsi"/>
          <w:szCs w:val="24"/>
        </w:rPr>
        <w:t>en</w:t>
      </w:r>
      <w:r w:rsidRPr="000960DA">
        <w:rPr>
          <w:rFonts w:asciiTheme="minorHAnsi" w:hAnsiTheme="minorHAnsi" w:cstheme="minorHAnsi"/>
          <w:spacing w:val="-3"/>
          <w:szCs w:val="24"/>
        </w:rPr>
        <w:t xml:space="preserve"> </w:t>
      </w:r>
      <w:r w:rsidRPr="000960DA">
        <w:rPr>
          <w:rFonts w:asciiTheme="minorHAnsi" w:hAnsiTheme="minorHAnsi" w:cstheme="minorHAnsi"/>
          <w:szCs w:val="24"/>
        </w:rPr>
        <w:t>esta</w:t>
      </w:r>
      <w:r w:rsidRPr="000960DA">
        <w:rPr>
          <w:rFonts w:asciiTheme="minorHAnsi" w:hAnsiTheme="minorHAnsi" w:cstheme="minorHAnsi"/>
          <w:spacing w:val="-3"/>
          <w:szCs w:val="24"/>
        </w:rPr>
        <w:t xml:space="preserve"> </w:t>
      </w:r>
      <w:r w:rsidRPr="000960DA">
        <w:rPr>
          <w:rFonts w:asciiTheme="minorHAnsi" w:hAnsiTheme="minorHAnsi" w:cstheme="minorHAnsi"/>
          <w:szCs w:val="24"/>
        </w:rPr>
        <w:t>sección:</w:t>
      </w:r>
    </w:p>
    <w:p w:rsidR="00F46AD3" w:rsidRPr="000960DA" w:rsidRDefault="00F46AD3" w:rsidP="00CF588E">
      <w:pPr>
        <w:pStyle w:val="Prrafodelista"/>
        <w:widowControl w:val="0"/>
        <w:numPr>
          <w:ilvl w:val="0"/>
          <w:numId w:val="20"/>
        </w:numPr>
        <w:autoSpaceDE w:val="0"/>
        <w:autoSpaceDN w:val="0"/>
        <w:ind w:left="851" w:right="324" w:hanging="284"/>
        <w:rPr>
          <w:rFonts w:asciiTheme="minorHAnsi" w:hAnsiTheme="minorHAnsi" w:cstheme="minorHAnsi"/>
          <w:sz w:val="24"/>
          <w:szCs w:val="24"/>
        </w:rPr>
      </w:pPr>
      <w:r w:rsidRPr="000960DA">
        <w:rPr>
          <w:rFonts w:asciiTheme="minorHAnsi" w:hAnsiTheme="minorHAnsi" w:cstheme="minorHAnsi"/>
          <w:sz w:val="24"/>
          <w:szCs w:val="24"/>
        </w:rPr>
        <w:t>Quedan</w:t>
      </w:r>
      <w:r w:rsidRPr="000960DA">
        <w:rPr>
          <w:rFonts w:asciiTheme="minorHAnsi" w:hAnsiTheme="minorHAnsi" w:cstheme="minorHAnsi"/>
          <w:spacing w:val="33"/>
          <w:sz w:val="24"/>
          <w:szCs w:val="24"/>
        </w:rPr>
        <w:t xml:space="preserve"> </w:t>
      </w:r>
      <w:r w:rsidRPr="000960DA">
        <w:rPr>
          <w:rFonts w:asciiTheme="minorHAnsi" w:hAnsiTheme="minorHAnsi" w:cstheme="minorHAnsi"/>
          <w:sz w:val="24"/>
          <w:szCs w:val="24"/>
        </w:rPr>
        <w:t>cubiertos</w:t>
      </w:r>
      <w:r w:rsidRPr="000960DA">
        <w:rPr>
          <w:rFonts w:asciiTheme="minorHAnsi" w:hAnsiTheme="minorHAnsi" w:cstheme="minorHAnsi"/>
          <w:spacing w:val="32"/>
          <w:sz w:val="24"/>
          <w:szCs w:val="24"/>
        </w:rPr>
        <w:t xml:space="preserve"> </w:t>
      </w:r>
      <w:r w:rsidRPr="000960DA">
        <w:rPr>
          <w:rFonts w:asciiTheme="minorHAnsi" w:hAnsiTheme="minorHAnsi" w:cstheme="minorHAnsi"/>
          <w:sz w:val="24"/>
          <w:szCs w:val="24"/>
        </w:rPr>
        <w:t>todo</w:t>
      </w:r>
      <w:r w:rsidRPr="000960DA">
        <w:rPr>
          <w:rFonts w:asciiTheme="minorHAnsi" w:hAnsiTheme="minorHAnsi" w:cstheme="minorHAnsi"/>
          <w:spacing w:val="32"/>
          <w:sz w:val="24"/>
          <w:szCs w:val="24"/>
        </w:rPr>
        <w:t xml:space="preserve"> </w:t>
      </w:r>
      <w:r w:rsidRPr="000960DA">
        <w:rPr>
          <w:rFonts w:asciiTheme="minorHAnsi" w:hAnsiTheme="minorHAnsi" w:cstheme="minorHAnsi"/>
          <w:sz w:val="24"/>
          <w:szCs w:val="24"/>
        </w:rPr>
        <w:t>tipo</w:t>
      </w:r>
      <w:r w:rsidRPr="000960DA">
        <w:rPr>
          <w:rFonts w:asciiTheme="minorHAnsi" w:hAnsiTheme="minorHAnsi" w:cstheme="minorHAnsi"/>
          <w:spacing w:val="27"/>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0"/>
          <w:sz w:val="24"/>
          <w:szCs w:val="24"/>
        </w:rPr>
        <w:t xml:space="preserve"> </w:t>
      </w:r>
      <w:r w:rsidRPr="000960DA">
        <w:rPr>
          <w:rFonts w:asciiTheme="minorHAnsi" w:hAnsiTheme="minorHAnsi" w:cstheme="minorHAnsi"/>
          <w:sz w:val="24"/>
          <w:szCs w:val="24"/>
        </w:rPr>
        <w:t>instalaciones</w:t>
      </w:r>
      <w:r w:rsidRPr="000960DA">
        <w:rPr>
          <w:rFonts w:asciiTheme="minorHAnsi" w:hAnsiTheme="minorHAnsi" w:cstheme="minorHAnsi"/>
          <w:spacing w:val="33"/>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30"/>
          <w:sz w:val="24"/>
          <w:szCs w:val="24"/>
        </w:rPr>
        <w:t xml:space="preserve"> </w:t>
      </w:r>
      <w:r w:rsidRPr="000960DA">
        <w:rPr>
          <w:rFonts w:asciiTheme="minorHAnsi" w:hAnsiTheme="minorHAnsi" w:cstheme="minorHAnsi"/>
          <w:sz w:val="24"/>
          <w:szCs w:val="24"/>
        </w:rPr>
        <w:t>equipos,</w:t>
      </w:r>
      <w:r w:rsidRPr="000960DA">
        <w:rPr>
          <w:rFonts w:asciiTheme="minorHAnsi" w:hAnsiTheme="minorHAnsi" w:cstheme="minorHAnsi"/>
          <w:spacing w:val="30"/>
          <w:sz w:val="24"/>
          <w:szCs w:val="24"/>
        </w:rPr>
        <w:t xml:space="preserve"> </w:t>
      </w:r>
      <w:r w:rsidRPr="000960DA">
        <w:rPr>
          <w:rFonts w:asciiTheme="minorHAnsi" w:hAnsiTheme="minorHAnsi" w:cstheme="minorHAnsi"/>
          <w:sz w:val="24"/>
          <w:szCs w:val="24"/>
        </w:rPr>
        <w:t>por</w:t>
      </w:r>
      <w:r w:rsidRPr="000960DA">
        <w:rPr>
          <w:rFonts w:asciiTheme="minorHAnsi" w:hAnsiTheme="minorHAnsi" w:cstheme="minorHAnsi"/>
          <w:spacing w:val="31"/>
          <w:sz w:val="24"/>
          <w:szCs w:val="24"/>
        </w:rPr>
        <w:t xml:space="preserve"> </w:t>
      </w:r>
      <w:r w:rsidRPr="000960DA">
        <w:rPr>
          <w:rFonts w:asciiTheme="minorHAnsi" w:hAnsiTheme="minorHAnsi" w:cstheme="minorHAnsi"/>
          <w:sz w:val="24"/>
          <w:szCs w:val="24"/>
        </w:rPr>
        <w:t>debajo</w:t>
      </w:r>
      <w:r w:rsidRPr="000960DA">
        <w:rPr>
          <w:rFonts w:asciiTheme="minorHAnsi" w:hAnsiTheme="minorHAnsi" w:cstheme="minorHAnsi"/>
          <w:spacing w:val="29"/>
          <w:sz w:val="24"/>
          <w:szCs w:val="24"/>
        </w:rPr>
        <w:t xml:space="preserve"> </w:t>
      </w:r>
      <w:r w:rsidRPr="000960DA">
        <w:rPr>
          <w:rFonts w:asciiTheme="minorHAnsi" w:hAnsiTheme="minorHAnsi" w:cstheme="minorHAnsi"/>
          <w:sz w:val="24"/>
          <w:szCs w:val="24"/>
        </w:rPr>
        <w:t>del</w:t>
      </w:r>
      <w:r w:rsidRPr="000960DA">
        <w:rPr>
          <w:rFonts w:asciiTheme="minorHAnsi" w:hAnsiTheme="minorHAnsi" w:cstheme="minorHAnsi"/>
          <w:spacing w:val="32"/>
          <w:sz w:val="24"/>
          <w:szCs w:val="24"/>
        </w:rPr>
        <w:t xml:space="preserve"> </w:t>
      </w:r>
      <w:r w:rsidRPr="000960DA">
        <w:rPr>
          <w:rFonts w:asciiTheme="minorHAnsi" w:hAnsiTheme="minorHAnsi" w:cstheme="minorHAnsi"/>
          <w:sz w:val="24"/>
          <w:szCs w:val="24"/>
        </w:rPr>
        <w:t>nivel</w:t>
      </w:r>
      <w:r w:rsidRPr="000960DA">
        <w:rPr>
          <w:rFonts w:asciiTheme="minorHAnsi" w:hAnsiTheme="minorHAnsi" w:cstheme="minorHAnsi"/>
          <w:spacing w:val="31"/>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1"/>
          <w:sz w:val="24"/>
          <w:szCs w:val="24"/>
        </w:rPr>
        <w:t xml:space="preserve"> </w:t>
      </w:r>
      <w:r w:rsidRPr="000960DA">
        <w:rPr>
          <w:rFonts w:asciiTheme="minorHAnsi" w:hAnsiTheme="minorHAnsi" w:cstheme="minorHAnsi"/>
          <w:sz w:val="24"/>
          <w:szCs w:val="24"/>
        </w:rPr>
        <w:t>piso</w:t>
      </w:r>
      <w:r w:rsidRPr="000960DA">
        <w:rPr>
          <w:rFonts w:asciiTheme="minorHAnsi" w:hAnsiTheme="minorHAnsi" w:cstheme="minorHAnsi"/>
          <w:spacing w:val="29"/>
          <w:sz w:val="24"/>
          <w:szCs w:val="24"/>
        </w:rPr>
        <w:t xml:space="preserve"> </w:t>
      </w:r>
      <w:r w:rsidRPr="000960DA">
        <w:rPr>
          <w:rFonts w:asciiTheme="minorHAnsi" w:hAnsiTheme="minorHAnsi" w:cstheme="minorHAnsi"/>
          <w:sz w:val="24"/>
          <w:szCs w:val="24"/>
        </w:rPr>
        <w:t>más</w:t>
      </w:r>
      <w:r w:rsidRPr="000960DA">
        <w:rPr>
          <w:rFonts w:asciiTheme="minorHAnsi" w:hAnsiTheme="minorHAnsi" w:cstheme="minorHAnsi"/>
          <w:spacing w:val="33"/>
          <w:sz w:val="24"/>
          <w:szCs w:val="24"/>
        </w:rPr>
        <w:t xml:space="preserve"> </w:t>
      </w:r>
      <w:r w:rsidRPr="000960DA">
        <w:rPr>
          <w:rFonts w:asciiTheme="minorHAnsi" w:hAnsiTheme="minorHAnsi" w:cstheme="minorHAnsi"/>
          <w:sz w:val="24"/>
          <w:szCs w:val="24"/>
        </w:rPr>
        <w:t>bajo</w:t>
      </w:r>
      <w:r w:rsidRPr="000960DA">
        <w:rPr>
          <w:rFonts w:asciiTheme="minorHAnsi" w:hAnsiTheme="minorHAnsi" w:cstheme="minorHAnsi"/>
          <w:spacing w:val="30"/>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30"/>
          <w:sz w:val="24"/>
          <w:szCs w:val="24"/>
        </w:rPr>
        <w:t xml:space="preserve"> </w:t>
      </w:r>
      <w:r w:rsidRPr="000960DA">
        <w:rPr>
          <w:rFonts w:asciiTheme="minorHAnsi" w:hAnsiTheme="minorHAnsi" w:cstheme="minorHAnsi"/>
          <w:sz w:val="24"/>
          <w:szCs w:val="24"/>
        </w:rPr>
        <w:t>cables</w:t>
      </w:r>
      <w:r w:rsidRPr="000960DA">
        <w:rPr>
          <w:rFonts w:asciiTheme="minorHAnsi" w:hAnsiTheme="minorHAnsi" w:cstheme="minorHAnsi"/>
          <w:spacing w:val="-42"/>
          <w:sz w:val="24"/>
          <w:szCs w:val="24"/>
        </w:rPr>
        <w:t xml:space="preserve"> </w:t>
      </w:r>
      <w:r w:rsidRPr="000960DA">
        <w:rPr>
          <w:rFonts w:asciiTheme="minorHAnsi" w:hAnsiTheme="minorHAnsi" w:cstheme="minorHAnsi"/>
          <w:sz w:val="24"/>
          <w:szCs w:val="24"/>
        </w:rPr>
        <w:t>subterráneos,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dentro de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los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predios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asegurados.</w:t>
      </w:r>
    </w:p>
    <w:p w:rsidR="00F46AD3" w:rsidRPr="000960DA" w:rsidRDefault="00F46AD3" w:rsidP="00CF588E">
      <w:pPr>
        <w:pStyle w:val="Prrafodelista"/>
        <w:widowControl w:val="0"/>
        <w:numPr>
          <w:ilvl w:val="0"/>
          <w:numId w:val="20"/>
        </w:numPr>
        <w:autoSpaceDE w:val="0"/>
        <w:autoSpaceDN w:val="0"/>
        <w:spacing w:before="1" w:after="0" w:line="255"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Se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cubren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todo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tipo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adaptaciones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obras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remodelación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que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realice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el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asegurado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en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sus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instalaciones.</w:t>
      </w:r>
    </w:p>
    <w:p w:rsidR="00F46AD3" w:rsidRPr="000960DA" w:rsidRDefault="00F46AD3" w:rsidP="00CF588E">
      <w:pPr>
        <w:pStyle w:val="Prrafodelista"/>
        <w:widowControl w:val="0"/>
        <w:numPr>
          <w:ilvl w:val="0"/>
          <w:numId w:val="20"/>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Cimientos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fundamentos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debajo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del</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nivel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suelo</w:t>
      </w:r>
    </w:p>
    <w:p w:rsidR="00F46AD3" w:rsidRPr="000960DA" w:rsidRDefault="00F46AD3" w:rsidP="00CF588E">
      <w:pPr>
        <w:pStyle w:val="Prrafodelista"/>
        <w:widowControl w:val="0"/>
        <w:numPr>
          <w:ilvl w:val="0"/>
          <w:numId w:val="20"/>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Calles,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pavimentos,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guarniciones,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patios,</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caminos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vías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acceso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propiedad</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asegurado</w:t>
      </w:r>
    </w:p>
    <w:p w:rsidR="00F46AD3" w:rsidRPr="000960DA" w:rsidRDefault="00F46AD3" w:rsidP="00CF588E">
      <w:pPr>
        <w:pStyle w:val="Prrafodelista"/>
        <w:widowControl w:val="0"/>
        <w:numPr>
          <w:ilvl w:val="0"/>
          <w:numId w:val="20"/>
        </w:numPr>
        <w:autoSpaceDE w:val="0"/>
        <w:autoSpaceDN w:val="0"/>
        <w:spacing w:after="0" w:line="240" w:lineRule="auto"/>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Manuscritos,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planos,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croquis,</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dibujos,</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patrones,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modelos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moldes</w:t>
      </w:r>
    </w:p>
    <w:p w:rsidR="00F46AD3" w:rsidRPr="000960DA" w:rsidRDefault="00F46AD3" w:rsidP="00CF588E">
      <w:pPr>
        <w:pStyle w:val="Prrafodelista"/>
        <w:widowControl w:val="0"/>
        <w:numPr>
          <w:ilvl w:val="0"/>
          <w:numId w:val="20"/>
        </w:numPr>
        <w:autoSpaceDE w:val="0"/>
        <w:autoSpaceDN w:val="0"/>
        <w:spacing w:after="0" w:line="240" w:lineRule="auto"/>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Edificios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estructuras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sus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contenidos)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proceso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construcción,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reconstrucción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los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que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estén</w:t>
      </w:r>
      <w:r w:rsidRPr="000960DA">
        <w:rPr>
          <w:rFonts w:asciiTheme="minorHAnsi" w:hAnsiTheme="minorHAnsi" w:cstheme="minorHAnsi"/>
          <w:spacing w:val="-43"/>
          <w:sz w:val="24"/>
          <w:szCs w:val="24"/>
        </w:rPr>
        <w:t xml:space="preserve"> </w:t>
      </w:r>
      <w:r w:rsidRPr="000960DA">
        <w:rPr>
          <w:rFonts w:asciiTheme="minorHAnsi" w:hAnsiTheme="minorHAnsi" w:cstheme="minorHAnsi"/>
          <w:sz w:val="24"/>
          <w:szCs w:val="24"/>
        </w:rPr>
        <w:t>desocupados</w:t>
      </w:r>
    </w:p>
    <w:p w:rsidR="00F46AD3" w:rsidRPr="000960DA" w:rsidRDefault="00F46AD3" w:rsidP="00CF588E">
      <w:pPr>
        <w:pStyle w:val="Prrafodelista"/>
        <w:widowControl w:val="0"/>
        <w:numPr>
          <w:ilvl w:val="0"/>
          <w:numId w:val="20"/>
        </w:numPr>
        <w:autoSpaceDE w:val="0"/>
        <w:autoSpaceDN w:val="0"/>
        <w:spacing w:after="0" w:line="240" w:lineRule="auto"/>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Edificios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estructuras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sus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contenidos)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aberturas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que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carezcan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muros,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bajo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cobertizos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sotechados,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excluyéndose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bienes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la</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intemperie,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excepto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cuando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estos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bienes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estén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diseñados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para</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permanecer</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u operar a la intemperie.</w:t>
      </w:r>
    </w:p>
    <w:p w:rsidR="00F46AD3" w:rsidRPr="000960DA" w:rsidRDefault="00F46AD3" w:rsidP="00CF588E">
      <w:pPr>
        <w:pStyle w:val="Prrafodelista"/>
        <w:widowControl w:val="0"/>
        <w:numPr>
          <w:ilvl w:val="0"/>
          <w:numId w:val="20"/>
        </w:numPr>
        <w:autoSpaceDE w:val="0"/>
        <w:autoSpaceDN w:val="0"/>
        <w:spacing w:before="1" w:after="0" w:line="240" w:lineRule="auto"/>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Molinos de viento, bombas de viento, torres de enfriamiento, torres de acero estructural, antenas emisoras</w:t>
      </w:r>
      <w:r w:rsidRPr="000960DA">
        <w:rPr>
          <w:rFonts w:asciiTheme="minorHAnsi" w:hAnsiTheme="minorHAnsi" w:cstheme="minorHAnsi"/>
          <w:spacing w:val="-43"/>
          <w:sz w:val="24"/>
          <w:szCs w:val="24"/>
        </w:rPr>
        <w:t xml:space="preserve"> </w:t>
      </w:r>
      <w:r w:rsidRPr="000960DA">
        <w:rPr>
          <w:rFonts w:asciiTheme="minorHAnsi" w:hAnsiTheme="minorHAnsi" w:cstheme="minorHAnsi"/>
          <w:sz w:val="24"/>
          <w:szCs w:val="24"/>
        </w:rPr>
        <w:t>de radio, antenas de transmisión, de televisión o microondas, antenas de recepción de señales, toldos,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cortinas,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rótulos,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anuncios,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chimeneas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metálicas,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tanques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almacenamiento,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cisternas,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aljibes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sus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contenidos,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subestaciones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eléctricas,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así</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como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instalaciones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equipos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especiales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que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por</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su</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propia</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naturaleza</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deban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estar a la intemperie.</w:t>
      </w:r>
    </w:p>
    <w:p w:rsidR="00F46AD3" w:rsidRPr="000960DA" w:rsidRDefault="00F46AD3" w:rsidP="00CF588E">
      <w:pPr>
        <w:pStyle w:val="Prrafodelista"/>
        <w:widowControl w:val="0"/>
        <w:numPr>
          <w:ilvl w:val="0"/>
          <w:numId w:val="20"/>
        </w:numPr>
        <w:autoSpaceDE w:val="0"/>
        <w:autoSpaceDN w:val="0"/>
        <w:spacing w:after="0" w:line="240" w:lineRule="auto"/>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Albercas, bardas, patios exteriores, escaleras exteriores y cualesquiera otras construcciones separadas del</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edificio</w:t>
      </w:r>
      <w:r w:rsidRPr="000960DA">
        <w:rPr>
          <w:rFonts w:asciiTheme="minorHAnsi" w:hAnsiTheme="minorHAnsi" w:cstheme="minorHAnsi"/>
          <w:spacing w:val="-7"/>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edificios</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7"/>
          <w:sz w:val="24"/>
          <w:szCs w:val="24"/>
        </w:rPr>
        <w:t xml:space="preserve"> </w:t>
      </w:r>
      <w:r w:rsidRPr="000960DA">
        <w:rPr>
          <w:rFonts w:asciiTheme="minorHAnsi" w:hAnsiTheme="minorHAnsi" w:cstheme="minorHAnsi"/>
          <w:sz w:val="24"/>
          <w:szCs w:val="24"/>
        </w:rPr>
        <w:t>construcciones</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que</w:t>
      </w:r>
      <w:r w:rsidRPr="000960DA">
        <w:rPr>
          <w:rFonts w:asciiTheme="minorHAnsi" w:hAnsiTheme="minorHAnsi" w:cstheme="minorHAnsi"/>
          <w:spacing w:val="-8"/>
          <w:sz w:val="24"/>
          <w:szCs w:val="24"/>
        </w:rPr>
        <w:t xml:space="preserve"> </w:t>
      </w:r>
      <w:r w:rsidRPr="000960DA">
        <w:rPr>
          <w:rFonts w:asciiTheme="minorHAnsi" w:hAnsiTheme="minorHAnsi" w:cstheme="minorHAnsi"/>
          <w:sz w:val="24"/>
          <w:szCs w:val="24"/>
        </w:rPr>
        <w:t>expresamente</w:t>
      </w:r>
      <w:r w:rsidRPr="000960DA">
        <w:rPr>
          <w:rFonts w:asciiTheme="minorHAnsi" w:hAnsiTheme="minorHAnsi" w:cstheme="minorHAnsi"/>
          <w:spacing w:val="-7"/>
          <w:sz w:val="24"/>
          <w:szCs w:val="24"/>
        </w:rPr>
        <w:t xml:space="preserve"> </w:t>
      </w:r>
      <w:r w:rsidRPr="000960DA">
        <w:rPr>
          <w:rFonts w:asciiTheme="minorHAnsi" w:hAnsiTheme="minorHAnsi" w:cstheme="minorHAnsi"/>
          <w:sz w:val="24"/>
          <w:szCs w:val="24"/>
        </w:rPr>
        <w:t>estén</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asegurados</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por</w:t>
      </w:r>
      <w:r w:rsidRPr="000960DA">
        <w:rPr>
          <w:rFonts w:asciiTheme="minorHAnsi" w:hAnsiTheme="minorHAnsi" w:cstheme="minorHAnsi"/>
          <w:spacing w:val="-7"/>
          <w:sz w:val="24"/>
          <w:szCs w:val="24"/>
        </w:rPr>
        <w:t xml:space="preserve"> </w:t>
      </w:r>
      <w:r w:rsidRPr="000960DA">
        <w:rPr>
          <w:rFonts w:asciiTheme="minorHAnsi" w:hAnsiTheme="minorHAnsi" w:cstheme="minorHAnsi"/>
          <w:sz w:val="24"/>
          <w:szCs w:val="24"/>
        </w:rPr>
        <w:t>la</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póliza</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a</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la</w:t>
      </w:r>
      <w:r w:rsidRPr="000960DA">
        <w:rPr>
          <w:rFonts w:asciiTheme="minorHAnsi" w:hAnsiTheme="minorHAnsi" w:cstheme="minorHAnsi"/>
          <w:spacing w:val="-9"/>
          <w:sz w:val="24"/>
          <w:szCs w:val="24"/>
        </w:rPr>
        <w:t xml:space="preserve"> </w:t>
      </w:r>
      <w:r w:rsidRPr="000960DA">
        <w:rPr>
          <w:rFonts w:asciiTheme="minorHAnsi" w:hAnsiTheme="minorHAnsi" w:cstheme="minorHAnsi"/>
          <w:sz w:val="24"/>
          <w:szCs w:val="24"/>
        </w:rPr>
        <w:t>cual</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se</w:t>
      </w:r>
      <w:r w:rsidRPr="000960DA">
        <w:rPr>
          <w:rFonts w:asciiTheme="minorHAnsi" w:hAnsiTheme="minorHAnsi" w:cstheme="minorHAnsi"/>
          <w:spacing w:val="-8"/>
          <w:sz w:val="24"/>
          <w:szCs w:val="24"/>
        </w:rPr>
        <w:t xml:space="preserve"> </w:t>
      </w:r>
      <w:r w:rsidRPr="000960DA">
        <w:rPr>
          <w:rFonts w:asciiTheme="minorHAnsi" w:hAnsiTheme="minorHAnsi" w:cstheme="minorHAnsi"/>
          <w:sz w:val="24"/>
          <w:szCs w:val="24"/>
        </w:rPr>
        <w:t>agrega</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esta</w:t>
      </w:r>
      <w:r w:rsidRPr="000960DA">
        <w:rPr>
          <w:rFonts w:asciiTheme="minorHAnsi" w:hAnsiTheme="minorHAnsi" w:cstheme="minorHAnsi"/>
          <w:spacing w:val="-43"/>
          <w:sz w:val="24"/>
          <w:szCs w:val="24"/>
        </w:rPr>
        <w:t xml:space="preserve"> </w:t>
      </w:r>
      <w:r w:rsidRPr="000960DA">
        <w:rPr>
          <w:rFonts w:asciiTheme="minorHAnsi" w:hAnsiTheme="minorHAnsi" w:cstheme="minorHAnsi"/>
          <w:sz w:val="24"/>
          <w:szCs w:val="24"/>
        </w:rPr>
        <w:t>cláusula.</w:t>
      </w:r>
    </w:p>
    <w:p w:rsidR="00F46AD3" w:rsidRPr="000960DA" w:rsidRDefault="00F46AD3" w:rsidP="00CF588E">
      <w:pPr>
        <w:pStyle w:val="Prrafodelista"/>
        <w:widowControl w:val="0"/>
        <w:numPr>
          <w:ilvl w:val="0"/>
          <w:numId w:val="20"/>
        </w:numPr>
        <w:autoSpaceDE w:val="0"/>
        <w:autoSpaceDN w:val="0"/>
        <w:spacing w:after="0" w:line="254" w:lineRule="exact"/>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A</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muros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contención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debajo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del</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nivel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piso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más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bajo,</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a</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muros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contención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independientes.</w:t>
      </w:r>
    </w:p>
    <w:p w:rsidR="00F46AD3" w:rsidRPr="000960DA" w:rsidRDefault="00F46AD3" w:rsidP="00CF588E">
      <w:pPr>
        <w:pStyle w:val="Prrafodelista"/>
        <w:widowControl w:val="0"/>
        <w:numPr>
          <w:ilvl w:val="0"/>
          <w:numId w:val="20"/>
        </w:numPr>
        <w:autoSpaceDE w:val="0"/>
        <w:autoSpaceDN w:val="0"/>
        <w:spacing w:before="2" w:after="0" w:line="240" w:lineRule="auto"/>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A</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cualquier</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clase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frescos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murales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que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como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motivo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8"/>
          <w:sz w:val="24"/>
          <w:szCs w:val="24"/>
        </w:rPr>
        <w:t xml:space="preserve"> </w:t>
      </w:r>
      <w:r w:rsidRPr="000960DA">
        <w:rPr>
          <w:rFonts w:asciiTheme="minorHAnsi" w:hAnsiTheme="minorHAnsi" w:cstheme="minorHAnsi"/>
          <w:sz w:val="24"/>
          <w:szCs w:val="24"/>
        </w:rPr>
        <w:t>decoración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ornamentación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estén</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pintados</w:t>
      </w:r>
      <w:r w:rsidRPr="000960DA">
        <w:rPr>
          <w:rFonts w:asciiTheme="minorHAnsi" w:hAnsiTheme="minorHAnsi" w:cstheme="minorHAnsi"/>
          <w:spacing w:val="-43"/>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formen parte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edificio o edificios 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construcciones aseguradas.</w:t>
      </w:r>
    </w:p>
    <w:p w:rsidR="00F46AD3" w:rsidRPr="000960DA" w:rsidRDefault="00F46AD3" w:rsidP="00CF588E">
      <w:pPr>
        <w:pStyle w:val="Prrafodelista"/>
        <w:widowControl w:val="0"/>
        <w:numPr>
          <w:ilvl w:val="0"/>
          <w:numId w:val="20"/>
        </w:numPr>
        <w:autoSpaceDE w:val="0"/>
        <w:autoSpaceDN w:val="0"/>
        <w:spacing w:after="0" w:line="253" w:lineRule="exact"/>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Instalaciones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deportivas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recreativas.</w:t>
      </w:r>
    </w:p>
    <w:p w:rsidR="00F46AD3" w:rsidRPr="000960DA" w:rsidRDefault="00F46AD3" w:rsidP="00CF588E">
      <w:pPr>
        <w:pStyle w:val="Prrafodelista"/>
        <w:widowControl w:val="0"/>
        <w:numPr>
          <w:ilvl w:val="0"/>
          <w:numId w:val="20"/>
        </w:numPr>
        <w:autoSpaceDE w:val="0"/>
        <w:autoSpaceDN w:val="0"/>
        <w:spacing w:before="2" w:after="0" w:line="240" w:lineRule="auto"/>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Se cubre bajo convenio expreso los daños que sufran los vehículos de cualquier tipo (terrestre, marítimo,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aéreo), que se encuentren fuera de operación para su enajenación y que se encuentren dentro de las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instalaciones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del asegurado.</w:t>
      </w:r>
    </w:p>
    <w:p w:rsidR="00F46AD3" w:rsidRPr="000960DA" w:rsidRDefault="00F46AD3" w:rsidP="00CF588E">
      <w:pPr>
        <w:pStyle w:val="Prrafodelista"/>
        <w:widowControl w:val="0"/>
        <w:numPr>
          <w:ilvl w:val="0"/>
          <w:numId w:val="20"/>
        </w:numPr>
        <w:autoSpaceDE w:val="0"/>
        <w:autoSpaceDN w:val="0"/>
        <w:spacing w:after="0" w:line="240" w:lineRule="auto"/>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Pérdida o daño por tormenta, tempestad, agua, huracán, helada o nieve a bienes en el exterior o que se</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encuentren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contenidas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en edificios abiertos.</w:t>
      </w:r>
    </w:p>
    <w:p w:rsidR="00F46AD3" w:rsidRPr="000960DA" w:rsidRDefault="00F46AD3" w:rsidP="00CF588E">
      <w:pPr>
        <w:pStyle w:val="Prrafodelista"/>
        <w:widowControl w:val="0"/>
        <w:numPr>
          <w:ilvl w:val="0"/>
          <w:numId w:val="20"/>
        </w:numPr>
        <w:autoSpaceDE w:val="0"/>
        <w:autoSpaceDN w:val="0"/>
        <w:spacing w:after="0" w:line="255" w:lineRule="exact"/>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Equipos</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sin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patente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hechizos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armados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por</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personal</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asegurado.</w:t>
      </w:r>
    </w:p>
    <w:p w:rsidR="00F46AD3" w:rsidRPr="000960DA" w:rsidRDefault="00F46AD3" w:rsidP="00CF588E">
      <w:pPr>
        <w:pStyle w:val="Prrafodelista"/>
        <w:widowControl w:val="0"/>
        <w:numPr>
          <w:ilvl w:val="0"/>
          <w:numId w:val="20"/>
        </w:numPr>
        <w:autoSpaceDE w:val="0"/>
        <w:autoSpaceDN w:val="0"/>
        <w:spacing w:after="0" w:line="240" w:lineRule="auto"/>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Se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amparan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obras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arte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u</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objetos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difícil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reposición.</w:t>
      </w:r>
    </w:p>
    <w:p w:rsidR="00F46AD3" w:rsidRPr="000960DA" w:rsidRDefault="00F46AD3" w:rsidP="00CF588E">
      <w:pPr>
        <w:pStyle w:val="2"/>
        <w:ind w:left="709" w:right="324"/>
        <w:rPr>
          <w:rFonts w:asciiTheme="minorHAnsi" w:hAnsiTheme="minorHAnsi" w:cstheme="minorHAnsi"/>
          <w:sz w:val="24"/>
          <w:szCs w:val="24"/>
          <w:lang w:val="es-ES"/>
        </w:rPr>
      </w:pPr>
    </w:p>
    <w:p w:rsidR="00F46AD3" w:rsidRPr="000960DA" w:rsidRDefault="00F46AD3" w:rsidP="00CF588E">
      <w:pPr>
        <w:pStyle w:val="Ttulo2"/>
        <w:ind w:left="567" w:right="324"/>
        <w:jc w:val="both"/>
        <w:rPr>
          <w:rFonts w:asciiTheme="minorHAnsi" w:hAnsiTheme="minorHAnsi" w:cstheme="minorHAnsi"/>
        </w:rPr>
      </w:pPr>
      <w:r w:rsidRPr="000960DA">
        <w:rPr>
          <w:rFonts w:asciiTheme="minorHAnsi" w:hAnsiTheme="minorHAnsi" w:cstheme="minorHAnsi"/>
        </w:rPr>
        <w:t>Bienes</w:t>
      </w:r>
      <w:r w:rsidRPr="000960DA">
        <w:rPr>
          <w:rFonts w:asciiTheme="minorHAnsi" w:hAnsiTheme="minorHAnsi" w:cstheme="minorHAnsi"/>
          <w:spacing w:val="-4"/>
        </w:rPr>
        <w:t xml:space="preserve"> </w:t>
      </w:r>
      <w:r w:rsidRPr="000960DA">
        <w:rPr>
          <w:rFonts w:asciiTheme="minorHAnsi" w:hAnsiTheme="minorHAnsi" w:cstheme="minorHAnsi"/>
        </w:rPr>
        <w:t>cubiertos</w:t>
      </w:r>
      <w:r w:rsidRPr="000960DA">
        <w:rPr>
          <w:rFonts w:asciiTheme="minorHAnsi" w:hAnsiTheme="minorHAnsi" w:cstheme="minorHAnsi"/>
          <w:spacing w:val="-4"/>
        </w:rPr>
        <w:t xml:space="preserve"> </w:t>
      </w:r>
      <w:r w:rsidRPr="000960DA">
        <w:rPr>
          <w:rFonts w:asciiTheme="minorHAnsi" w:hAnsiTheme="minorHAnsi" w:cstheme="minorHAnsi"/>
        </w:rPr>
        <w:t>bajo</w:t>
      </w:r>
      <w:r w:rsidRPr="000960DA">
        <w:rPr>
          <w:rFonts w:asciiTheme="minorHAnsi" w:hAnsiTheme="minorHAnsi" w:cstheme="minorHAnsi"/>
          <w:spacing w:val="-3"/>
        </w:rPr>
        <w:t xml:space="preserve"> </w:t>
      </w:r>
      <w:r w:rsidRPr="000960DA">
        <w:rPr>
          <w:rFonts w:asciiTheme="minorHAnsi" w:hAnsiTheme="minorHAnsi" w:cstheme="minorHAnsi"/>
        </w:rPr>
        <w:t>convenio</w:t>
      </w:r>
      <w:r w:rsidRPr="000960DA">
        <w:rPr>
          <w:rFonts w:asciiTheme="minorHAnsi" w:hAnsiTheme="minorHAnsi" w:cstheme="minorHAnsi"/>
          <w:spacing w:val="-3"/>
        </w:rPr>
        <w:t xml:space="preserve"> </w:t>
      </w:r>
      <w:r w:rsidRPr="000960DA">
        <w:rPr>
          <w:rFonts w:asciiTheme="minorHAnsi" w:hAnsiTheme="minorHAnsi" w:cstheme="minorHAnsi"/>
        </w:rPr>
        <w:t>expreso</w:t>
      </w:r>
      <w:r w:rsidRPr="000960DA">
        <w:rPr>
          <w:rFonts w:asciiTheme="minorHAnsi" w:hAnsiTheme="minorHAnsi" w:cstheme="minorHAnsi"/>
          <w:spacing w:val="-3"/>
        </w:rPr>
        <w:t xml:space="preserve"> </w:t>
      </w:r>
      <w:r w:rsidRPr="000960DA">
        <w:rPr>
          <w:rFonts w:asciiTheme="minorHAnsi" w:hAnsiTheme="minorHAnsi" w:cstheme="minorHAnsi"/>
        </w:rPr>
        <w:t>con</w:t>
      </w:r>
      <w:r w:rsidRPr="000960DA">
        <w:rPr>
          <w:rFonts w:asciiTheme="minorHAnsi" w:hAnsiTheme="minorHAnsi" w:cstheme="minorHAnsi"/>
          <w:spacing w:val="-3"/>
        </w:rPr>
        <w:t xml:space="preserve"> </w:t>
      </w:r>
      <w:proofErr w:type="spellStart"/>
      <w:r w:rsidRPr="000960DA">
        <w:rPr>
          <w:rFonts w:asciiTheme="minorHAnsi" w:hAnsiTheme="minorHAnsi" w:cstheme="minorHAnsi"/>
        </w:rPr>
        <w:t>sublímite</w:t>
      </w:r>
      <w:proofErr w:type="spellEnd"/>
      <w:r w:rsidRPr="000960DA">
        <w:rPr>
          <w:rFonts w:asciiTheme="minorHAnsi" w:hAnsiTheme="minorHAnsi" w:cstheme="minorHAnsi"/>
          <w:spacing w:val="-3"/>
        </w:rPr>
        <w:t xml:space="preserve"> </w:t>
      </w:r>
      <w:r w:rsidRPr="000960DA">
        <w:rPr>
          <w:rFonts w:asciiTheme="minorHAnsi" w:hAnsiTheme="minorHAnsi" w:cstheme="minorHAnsi"/>
        </w:rPr>
        <w:t>para</w:t>
      </w:r>
      <w:r w:rsidRPr="000960DA">
        <w:rPr>
          <w:rFonts w:asciiTheme="minorHAnsi" w:hAnsiTheme="minorHAnsi" w:cstheme="minorHAnsi"/>
          <w:spacing w:val="-3"/>
        </w:rPr>
        <w:t xml:space="preserve"> </w:t>
      </w:r>
      <w:r w:rsidRPr="000960DA">
        <w:rPr>
          <w:rFonts w:asciiTheme="minorHAnsi" w:hAnsiTheme="minorHAnsi" w:cstheme="minorHAnsi"/>
        </w:rPr>
        <w:t>todos</w:t>
      </w:r>
      <w:r w:rsidRPr="000960DA">
        <w:rPr>
          <w:rFonts w:asciiTheme="minorHAnsi" w:hAnsiTheme="minorHAnsi" w:cstheme="minorHAnsi"/>
          <w:spacing w:val="-4"/>
        </w:rPr>
        <w:t xml:space="preserve"> </w:t>
      </w:r>
      <w:r w:rsidRPr="000960DA">
        <w:rPr>
          <w:rFonts w:asciiTheme="minorHAnsi" w:hAnsiTheme="minorHAnsi" w:cstheme="minorHAnsi"/>
        </w:rPr>
        <w:t>los</w:t>
      </w:r>
      <w:r w:rsidRPr="000960DA">
        <w:rPr>
          <w:rFonts w:asciiTheme="minorHAnsi" w:hAnsiTheme="minorHAnsi" w:cstheme="minorHAnsi"/>
          <w:spacing w:val="-4"/>
        </w:rPr>
        <w:t xml:space="preserve"> </w:t>
      </w:r>
      <w:r w:rsidRPr="000960DA">
        <w:rPr>
          <w:rFonts w:asciiTheme="minorHAnsi" w:hAnsiTheme="minorHAnsi" w:cstheme="minorHAnsi"/>
        </w:rPr>
        <w:t>riesgos</w:t>
      </w:r>
      <w:r w:rsidRPr="000960DA">
        <w:rPr>
          <w:rFonts w:asciiTheme="minorHAnsi" w:hAnsiTheme="minorHAnsi" w:cstheme="minorHAnsi"/>
          <w:spacing w:val="-4"/>
        </w:rPr>
        <w:t xml:space="preserve"> </w:t>
      </w:r>
      <w:r w:rsidRPr="000960DA">
        <w:rPr>
          <w:rFonts w:asciiTheme="minorHAnsi" w:hAnsiTheme="minorHAnsi" w:cstheme="minorHAnsi"/>
        </w:rPr>
        <w:t>cubiertos</w:t>
      </w:r>
      <w:r w:rsidRPr="000960DA">
        <w:rPr>
          <w:rFonts w:asciiTheme="minorHAnsi" w:hAnsiTheme="minorHAnsi" w:cstheme="minorHAnsi"/>
          <w:spacing w:val="-4"/>
        </w:rPr>
        <w:t xml:space="preserve"> </w:t>
      </w:r>
      <w:r w:rsidRPr="000960DA">
        <w:rPr>
          <w:rFonts w:asciiTheme="minorHAnsi" w:hAnsiTheme="minorHAnsi" w:cstheme="minorHAnsi"/>
        </w:rPr>
        <w:t>en</w:t>
      </w:r>
      <w:r w:rsidRPr="000960DA">
        <w:rPr>
          <w:rFonts w:asciiTheme="minorHAnsi" w:hAnsiTheme="minorHAnsi" w:cstheme="minorHAnsi"/>
          <w:spacing w:val="-3"/>
        </w:rPr>
        <w:t xml:space="preserve"> </w:t>
      </w:r>
      <w:r w:rsidRPr="000960DA">
        <w:rPr>
          <w:rFonts w:asciiTheme="minorHAnsi" w:hAnsiTheme="minorHAnsi" w:cstheme="minorHAnsi"/>
        </w:rPr>
        <w:t>esta</w:t>
      </w:r>
      <w:r w:rsidRPr="000960DA">
        <w:rPr>
          <w:rFonts w:asciiTheme="minorHAnsi" w:hAnsiTheme="minorHAnsi" w:cstheme="minorHAnsi"/>
          <w:spacing w:val="-3"/>
        </w:rPr>
        <w:t xml:space="preserve"> </w:t>
      </w:r>
      <w:r w:rsidRPr="000960DA">
        <w:rPr>
          <w:rFonts w:asciiTheme="minorHAnsi" w:hAnsiTheme="minorHAnsi" w:cstheme="minorHAnsi"/>
        </w:rPr>
        <w:t>sección:</w:t>
      </w:r>
    </w:p>
    <w:p w:rsidR="00F46AD3" w:rsidRPr="000960DA" w:rsidRDefault="00F46AD3" w:rsidP="00CF588E">
      <w:pPr>
        <w:pStyle w:val="Prrafodelista"/>
        <w:widowControl w:val="0"/>
        <w:numPr>
          <w:ilvl w:val="0"/>
          <w:numId w:val="20"/>
        </w:numPr>
        <w:tabs>
          <w:tab w:val="left" w:pos="567"/>
        </w:tabs>
        <w:autoSpaceDE w:val="0"/>
        <w:autoSpaceDN w:val="0"/>
        <w:spacing w:before="116" w:after="0" w:line="242" w:lineRule="auto"/>
        <w:ind w:left="851" w:right="324" w:hanging="284"/>
        <w:contextualSpacing w:val="0"/>
        <w:rPr>
          <w:rFonts w:ascii="Symbol" w:hAnsi="Symbol"/>
          <w:sz w:val="24"/>
          <w:szCs w:val="24"/>
        </w:rPr>
      </w:pPr>
      <w:r w:rsidRPr="000960DA">
        <w:rPr>
          <w:sz w:val="24"/>
          <w:szCs w:val="24"/>
        </w:rPr>
        <w:t>Antenas,</w:t>
      </w:r>
      <w:r w:rsidRPr="000960DA">
        <w:rPr>
          <w:spacing w:val="2"/>
          <w:sz w:val="24"/>
          <w:szCs w:val="24"/>
        </w:rPr>
        <w:t xml:space="preserve"> </w:t>
      </w:r>
      <w:r w:rsidRPr="000960DA">
        <w:rPr>
          <w:sz w:val="24"/>
          <w:szCs w:val="24"/>
        </w:rPr>
        <w:t>torres,</w:t>
      </w:r>
      <w:r w:rsidRPr="000960DA">
        <w:rPr>
          <w:spacing w:val="3"/>
          <w:sz w:val="24"/>
          <w:szCs w:val="24"/>
        </w:rPr>
        <w:t xml:space="preserve"> </w:t>
      </w:r>
      <w:r w:rsidRPr="000960DA">
        <w:rPr>
          <w:sz w:val="24"/>
          <w:szCs w:val="24"/>
        </w:rPr>
        <w:t>instalaciones especiales</w:t>
      </w:r>
      <w:r w:rsidRPr="000960DA">
        <w:rPr>
          <w:spacing w:val="4"/>
          <w:sz w:val="24"/>
          <w:szCs w:val="24"/>
        </w:rPr>
        <w:t xml:space="preserve"> </w:t>
      </w:r>
      <w:r w:rsidRPr="000960DA">
        <w:rPr>
          <w:sz w:val="24"/>
          <w:szCs w:val="24"/>
        </w:rPr>
        <w:t>que</w:t>
      </w:r>
      <w:r w:rsidRPr="000960DA">
        <w:rPr>
          <w:spacing w:val="1"/>
          <w:sz w:val="24"/>
          <w:szCs w:val="24"/>
        </w:rPr>
        <w:t xml:space="preserve"> </w:t>
      </w:r>
      <w:r w:rsidRPr="000960DA">
        <w:rPr>
          <w:sz w:val="24"/>
          <w:szCs w:val="24"/>
        </w:rPr>
        <w:t>deban</w:t>
      </w:r>
      <w:r w:rsidRPr="000960DA">
        <w:rPr>
          <w:spacing w:val="4"/>
          <w:sz w:val="24"/>
          <w:szCs w:val="24"/>
        </w:rPr>
        <w:t xml:space="preserve"> </w:t>
      </w:r>
      <w:r w:rsidRPr="000960DA">
        <w:rPr>
          <w:sz w:val="24"/>
          <w:szCs w:val="24"/>
        </w:rPr>
        <w:t>estar</w:t>
      </w:r>
      <w:r w:rsidRPr="000960DA">
        <w:rPr>
          <w:spacing w:val="2"/>
          <w:sz w:val="24"/>
          <w:szCs w:val="24"/>
        </w:rPr>
        <w:t xml:space="preserve"> </w:t>
      </w:r>
      <w:r w:rsidRPr="000960DA">
        <w:rPr>
          <w:sz w:val="24"/>
          <w:szCs w:val="24"/>
        </w:rPr>
        <w:t>a</w:t>
      </w:r>
      <w:r w:rsidRPr="000960DA">
        <w:rPr>
          <w:spacing w:val="1"/>
          <w:sz w:val="24"/>
          <w:szCs w:val="24"/>
        </w:rPr>
        <w:t xml:space="preserve"> </w:t>
      </w:r>
      <w:r w:rsidRPr="000960DA">
        <w:rPr>
          <w:sz w:val="24"/>
          <w:szCs w:val="24"/>
        </w:rPr>
        <w:t>la</w:t>
      </w:r>
      <w:r w:rsidRPr="000960DA">
        <w:rPr>
          <w:spacing w:val="3"/>
          <w:sz w:val="24"/>
          <w:szCs w:val="24"/>
        </w:rPr>
        <w:t xml:space="preserve"> </w:t>
      </w:r>
      <w:r w:rsidRPr="000960DA">
        <w:rPr>
          <w:sz w:val="24"/>
          <w:szCs w:val="24"/>
        </w:rPr>
        <w:t>intemperie,</w:t>
      </w:r>
      <w:r w:rsidRPr="000960DA">
        <w:rPr>
          <w:spacing w:val="2"/>
          <w:sz w:val="24"/>
          <w:szCs w:val="24"/>
        </w:rPr>
        <w:t xml:space="preserve"> </w:t>
      </w:r>
      <w:r w:rsidRPr="000960DA">
        <w:rPr>
          <w:sz w:val="24"/>
          <w:szCs w:val="24"/>
        </w:rPr>
        <w:t>así</w:t>
      </w:r>
      <w:r w:rsidRPr="000960DA">
        <w:rPr>
          <w:spacing w:val="2"/>
          <w:sz w:val="24"/>
          <w:szCs w:val="24"/>
        </w:rPr>
        <w:t xml:space="preserve"> </w:t>
      </w:r>
      <w:r w:rsidRPr="000960DA">
        <w:rPr>
          <w:sz w:val="24"/>
          <w:szCs w:val="24"/>
        </w:rPr>
        <w:t>como</w:t>
      </w:r>
      <w:r w:rsidRPr="000960DA">
        <w:rPr>
          <w:spacing w:val="2"/>
          <w:sz w:val="24"/>
          <w:szCs w:val="24"/>
        </w:rPr>
        <w:t xml:space="preserve"> </w:t>
      </w:r>
      <w:r w:rsidRPr="000960DA">
        <w:rPr>
          <w:sz w:val="24"/>
          <w:szCs w:val="24"/>
        </w:rPr>
        <w:t>sotechados,</w:t>
      </w:r>
      <w:r w:rsidRPr="000960DA">
        <w:rPr>
          <w:spacing w:val="3"/>
          <w:sz w:val="24"/>
          <w:szCs w:val="24"/>
        </w:rPr>
        <w:t xml:space="preserve"> </w:t>
      </w:r>
      <w:r w:rsidRPr="000960DA">
        <w:rPr>
          <w:sz w:val="24"/>
          <w:szCs w:val="24"/>
        </w:rPr>
        <w:t>cobertizos</w:t>
      </w:r>
      <w:r w:rsidRPr="000960DA">
        <w:rPr>
          <w:spacing w:val="-42"/>
          <w:sz w:val="24"/>
          <w:szCs w:val="24"/>
        </w:rPr>
        <w:t xml:space="preserve"> </w:t>
      </w:r>
      <w:r w:rsidRPr="000960DA">
        <w:rPr>
          <w:sz w:val="24"/>
          <w:szCs w:val="24"/>
        </w:rPr>
        <w:t>y</w:t>
      </w:r>
      <w:r w:rsidRPr="000960DA">
        <w:rPr>
          <w:spacing w:val="-1"/>
          <w:sz w:val="24"/>
          <w:szCs w:val="24"/>
        </w:rPr>
        <w:t xml:space="preserve"> </w:t>
      </w:r>
      <w:r w:rsidRPr="000960DA">
        <w:rPr>
          <w:sz w:val="24"/>
          <w:szCs w:val="24"/>
        </w:rPr>
        <w:t>sus</w:t>
      </w:r>
      <w:r w:rsidRPr="000960DA">
        <w:rPr>
          <w:spacing w:val="-2"/>
          <w:sz w:val="24"/>
          <w:szCs w:val="24"/>
        </w:rPr>
        <w:t xml:space="preserve"> </w:t>
      </w:r>
      <w:r w:rsidRPr="000960DA">
        <w:rPr>
          <w:sz w:val="24"/>
          <w:szCs w:val="24"/>
        </w:rPr>
        <w:t xml:space="preserve">contenidos. aplica un </w:t>
      </w:r>
      <w:proofErr w:type="spellStart"/>
      <w:r w:rsidRPr="000960DA">
        <w:rPr>
          <w:sz w:val="24"/>
          <w:szCs w:val="24"/>
        </w:rPr>
        <w:t>sublímite</w:t>
      </w:r>
      <w:proofErr w:type="spellEnd"/>
      <w:r w:rsidRPr="000960DA">
        <w:rPr>
          <w:sz w:val="24"/>
          <w:szCs w:val="24"/>
        </w:rPr>
        <w:t xml:space="preserve"> de</w:t>
      </w:r>
      <w:r w:rsidRPr="000960DA">
        <w:rPr>
          <w:spacing w:val="-2"/>
          <w:sz w:val="24"/>
          <w:szCs w:val="24"/>
        </w:rPr>
        <w:t xml:space="preserve"> </w:t>
      </w:r>
      <w:r w:rsidRPr="000960DA">
        <w:rPr>
          <w:sz w:val="24"/>
          <w:szCs w:val="24"/>
        </w:rPr>
        <w:t>20</w:t>
      </w:r>
      <w:proofErr w:type="gramStart"/>
      <w:r w:rsidRPr="000960DA">
        <w:rPr>
          <w:sz w:val="24"/>
          <w:szCs w:val="24"/>
        </w:rPr>
        <w:t>,000,000.00</w:t>
      </w:r>
      <w:proofErr w:type="gramEnd"/>
      <w:r w:rsidRPr="000960DA">
        <w:rPr>
          <w:sz w:val="24"/>
          <w:szCs w:val="24"/>
        </w:rPr>
        <w:t xml:space="preserve"> m.n.</w:t>
      </w:r>
    </w:p>
    <w:p w:rsidR="00F46AD3" w:rsidRPr="000960DA" w:rsidRDefault="00F46AD3" w:rsidP="00CF588E">
      <w:pPr>
        <w:pStyle w:val="Prrafodelista"/>
        <w:widowControl w:val="0"/>
        <w:numPr>
          <w:ilvl w:val="0"/>
          <w:numId w:val="20"/>
        </w:numPr>
        <w:tabs>
          <w:tab w:val="left" w:pos="567"/>
        </w:tabs>
        <w:autoSpaceDE w:val="0"/>
        <w:autoSpaceDN w:val="0"/>
        <w:spacing w:before="116" w:after="0" w:line="242" w:lineRule="auto"/>
        <w:ind w:left="851" w:right="324" w:hanging="284"/>
        <w:contextualSpacing w:val="0"/>
        <w:rPr>
          <w:rFonts w:ascii="Symbol" w:hAnsi="Symbol"/>
          <w:sz w:val="24"/>
          <w:szCs w:val="24"/>
        </w:rPr>
      </w:pPr>
      <w:r w:rsidRPr="000960DA">
        <w:rPr>
          <w:sz w:val="24"/>
          <w:szCs w:val="24"/>
        </w:rPr>
        <w:t>Se</w:t>
      </w:r>
      <w:r w:rsidRPr="000960DA">
        <w:rPr>
          <w:spacing w:val="-3"/>
          <w:sz w:val="24"/>
          <w:szCs w:val="24"/>
        </w:rPr>
        <w:t xml:space="preserve"> </w:t>
      </w:r>
      <w:r w:rsidRPr="000960DA">
        <w:rPr>
          <w:sz w:val="24"/>
          <w:szCs w:val="24"/>
        </w:rPr>
        <w:t>amparan</w:t>
      </w:r>
      <w:r w:rsidRPr="000960DA">
        <w:rPr>
          <w:spacing w:val="-1"/>
          <w:sz w:val="24"/>
          <w:szCs w:val="24"/>
        </w:rPr>
        <w:t xml:space="preserve"> </w:t>
      </w:r>
      <w:r w:rsidRPr="000960DA">
        <w:rPr>
          <w:sz w:val="24"/>
          <w:szCs w:val="24"/>
        </w:rPr>
        <w:t>bienes</w:t>
      </w:r>
      <w:r w:rsidRPr="000960DA">
        <w:rPr>
          <w:spacing w:val="-1"/>
          <w:sz w:val="24"/>
          <w:szCs w:val="24"/>
        </w:rPr>
        <w:t xml:space="preserve"> </w:t>
      </w:r>
      <w:r w:rsidRPr="000960DA">
        <w:rPr>
          <w:sz w:val="24"/>
          <w:szCs w:val="24"/>
        </w:rPr>
        <w:t>a</w:t>
      </w:r>
      <w:r w:rsidRPr="000960DA">
        <w:rPr>
          <w:spacing w:val="-2"/>
          <w:sz w:val="24"/>
          <w:szCs w:val="24"/>
        </w:rPr>
        <w:t xml:space="preserve"> </w:t>
      </w:r>
      <w:r w:rsidRPr="000960DA">
        <w:rPr>
          <w:sz w:val="24"/>
          <w:szCs w:val="24"/>
        </w:rPr>
        <w:t>la</w:t>
      </w:r>
      <w:r w:rsidRPr="000960DA">
        <w:rPr>
          <w:spacing w:val="-2"/>
          <w:sz w:val="24"/>
          <w:szCs w:val="24"/>
        </w:rPr>
        <w:t xml:space="preserve"> </w:t>
      </w:r>
      <w:r w:rsidRPr="000960DA">
        <w:rPr>
          <w:sz w:val="24"/>
          <w:szCs w:val="24"/>
        </w:rPr>
        <w:t>intemperie,</w:t>
      </w:r>
      <w:r w:rsidRPr="000960DA">
        <w:rPr>
          <w:spacing w:val="-1"/>
          <w:sz w:val="24"/>
          <w:szCs w:val="24"/>
        </w:rPr>
        <w:t xml:space="preserve"> </w:t>
      </w:r>
      <w:r w:rsidRPr="000960DA">
        <w:rPr>
          <w:sz w:val="24"/>
          <w:szCs w:val="24"/>
        </w:rPr>
        <w:t>aplica</w:t>
      </w:r>
      <w:r w:rsidRPr="000960DA">
        <w:rPr>
          <w:spacing w:val="-2"/>
          <w:sz w:val="24"/>
          <w:szCs w:val="24"/>
        </w:rPr>
        <w:t xml:space="preserve"> </w:t>
      </w:r>
      <w:r w:rsidRPr="000960DA">
        <w:rPr>
          <w:sz w:val="24"/>
          <w:szCs w:val="24"/>
        </w:rPr>
        <w:t>un</w:t>
      </w:r>
      <w:r w:rsidRPr="000960DA">
        <w:rPr>
          <w:spacing w:val="-2"/>
          <w:sz w:val="24"/>
          <w:szCs w:val="24"/>
        </w:rPr>
        <w:t xml:space="preserve"> </w:t>
      </w:r>
      <w:proofErr w:type="spellStart"/>
      <w:r w:rsidRPr="000960DA">
        <w:rPr>
          <w:sz w:val="24"/>
          <w:szCs w:val="24"/>
        </w:rPr>
        <w:t>sublímite</w:t>
      </w:r>
      <w:proofErr w:type="spellEnd"/>
      <w:r w:rsidRPr="000960DA">
        <w:rPr>
          <w:spacing w:val="-1"/>
          <w:sz w:val="24"/>
          <w:szCs w:val="24"/>
        </w:rPr>
        <w:t xml:space="preserve"> </w:t>
      </w:r>
      <w:r w:rsidRPr="000960DA">
        <w:rPr>
          <w:sz w:val="24"/>
          <w:szCs w:val="24"/>
        </w:rPr>
        <w:t>de</w:t>
      </w:r>
      <w:r w:rsidRPr="000960DA">
        <w:rPr>
          <w:spacing w:val="-3"/>
          <w:sz w:val="24"/>
          <w:szCs w:val="24"/>
        </w:rPr>
        <w:t xml:space="preserve"> 20</w:t>
      </w:r>
      <w:proofErr w:type="gramStart"/>
      <w:r w:rsidRPr="000960DA">
        <w:rPr>
          <w:spacing w:val="-3"/>
          <w:sz w:val="24"/>
          <w:szCs w:val="24"/>
        </w:rPr>
        <w:t>,</w:t>
      </w:r>
      <w:r w:rsidRPr="000960DA">
        <w:rPr>
          <w:sz w:val="24"/>
          <w:szCs w:val="24"/>
        </w:rPr>
        <w:t>000,000.00</w:t>
      </w:r>
      <w:proofErr w:type="gramEnd"/>
      <w:r w:rsidRPr="000960DA">
        <w:rPr>
          <w:sz w:val="24"/>
          <w:szCs w:val="24"/>
        </w:rPr>
        <w:t xml:space="preserve"> m.n.</w:t>
      </w:r>
    </w:p>
    <w:p w:rsidR="00F46AD3" w:rsidRPr="000960DA" w:rsidRDefault="00F46AD3" w:rsidP="00CF588E">
      <w:pPr>
        <w:pStyle w:val="Prrafodelista"/>
        <w:widowControl w:val="0"/>
        <w:numPr>
          <w:ilvl w:val="0"/>
          <w:numId w:val="20"/>
        </w:numPr>
        <w:tabs>
          <w:tab w:val="left" w:pos="567"/>
        </w:tabs>
        <w:autoSpaceDE w:val="0"/>
        <w:autoSpaceDN w:val="0"/>
        <w:spacing w:before="119" w:after="0" w:line="240" w:lineRule="auto"/>
        <w:ind w:left="851" w:right="324" w:hanging="284"/>
        <w:contextualSpacing w:val="0"/>
        <w:rPr>
          <w:rFonts w:ascii="Symbol" w:hAnsi="Symbol"/>
          <w:sz w:val="24"/>
          <w:szCs w:val="24"/>
        </w:rPr>
      </w:pPr>
      <w:r w:rsidRPr="000960DA">
        <w:rPr>
          <w:sz w:val="24"/>
          <w:szCs w:val="24"/>
        </w:rPr>
        <w:lastRenderedPageBreak/>
        <w:t>Bienes</w:t>
      </w:r>
      <w:r w:rsidRPr="000960DA">
        <w:rPr>
          <w:spacing w:val="-3"/>
          <w:sz w:val="24"/>
          <w:szCs w:val="24"/>
        </w:rPr>
        <w:t xml:space="preserve"> </w:t>
      </w:r>
      <w:r w:rsidRPr="000960DA">
        <w:rPr>
          <w:sz w:val="24"/>
          <w:szCs w:val="24"/>
        </w:rPr>
        <w:t>en</w:t>
      </w:r>
      <w:r w:rsidRPr="000960DA">
        <w:rPr>
          <w:spacing w:val="-2"/>
          <w:sz w:val="24"/>
          <w:szCs w:val="24"/>
        </w:rPr>
        <w:t xml:space="preserve"> </w:t>
      </w:r>
      <w:r w:rsidRPr="000960DA">
        <w:rPr>
          <w:sz w:val="24"/>
          <w:szCs w:val="24"/>
        </w:rPr>
        <w:t>cuartos</w:t>
      </w:r>
      <w:r w:rsidRPr="000960DA">
        <w:rPr>
          <w:spacing w:val="-2"/>
          <w:sz w:val="24"/>
          <w:szCs w:val="24"/>
        </w:rPr>
        <w:t xml:space="preserve"> </w:t>
      </w:r>
      <w:r w:rsidRPr="000960DA">
        <w:rPr>
          <w:sz w:val="24"/>
          <w:szCs w:val="24"/>
        </w:rPr>
        <w:t>fríos</w:t>
      </w:r>
      <w:r w:rsidRPr="000960DA">
        <w:rPr>
          <w:spacing w:val="-1"/>
          <w:sz w:val="24"/>
          <w:szCs w:val="24"/>
        </w:rPr>
        <w:t xml:space="preserve"> </w:t>
      </w:r>
      <w:r w:rsidRPr="000960DA">
        <w:rPr>
          <w:sz w:val="24"/>
          <w:szCs w:val="24"/>
        </w:rPr>
        <w:t>por</w:t>
      </w:r>
      <w:r w:rsidRPr="000960DA">
        <w:rPr>
          <w:spacing w:val="-2"/>
          <w:sz w:val="24"/>
          <w:szCs w:val="24"/>
        </w:rPr>
        <w:t xml:space="preserve"> </w:t>
      </w:r>
      <w:r w:rsidRPr="000960DA">
        <w:rPr>
          <w:sz w:val="24"/>
          <w:szCs w:val="24"/>
        </w:rPr>
        <w:t>cambio</w:t>
      </w:r>
      <w:r w:rsidRPr="000960DA">
        <w:rPr>
          <w:spacing w:val="-2"/>
          <w:sz w:val="24"/>
          <w:szCs w:val="24"/>
        </w:rPr>
        <w:t xml:space="preserve"> </w:t>
      </w:r>
      <w:r w:rsidRPr="000960DA">
        <w:rPr>
          <w:sz w:val="24"/>
          <w:szCs w:val="24"/>
        </w:rPr>
        <w:t>de</w:t>
      </w:r>
      <w:r w:rsidRPr="000960DA">
        <w:rPr>
          <w:spacing w:val="-4"/>
          <w:sz w:val="24"/>
          <w:szCs w:val="24"/>
        </w:rPr>
        <w:t xml:space="preserve"> </w:t>
      </w:r>
      <w:r w:rsidRPr="000960DA">
        <w:rPr>
          <w:sz w:val="24"/>
          <w:szCs w:val="24"/>
        </w:rPr>
        <w:t>temperatura</w:t>
      </w:r>
      <w:r w:rsidRPr="000960DA">
        <w:rPr>
          <w:spacing w:val="-2"/>
          <w:sz w:val="24"/>
          <w:szCs w:val="24"/>
        </w:rPr>
        <w:t xml:space="preserve"> </w:t>
      </w:r>
      <w:r w:rsidRPr="000960DA">
        <w:rPr>
          <w:sz w:val="24"/>
          <w:szCs w:val="24"/>
        </w:rPr>
        <w:t>hasta,</w:t>
      </w:r>
      <w:r w:rsidRPr="000960DA">
        <w:rPr>
          <w:spacing w:val="-2"/>
          <w:sz w:val="24"/>
          <w:szCs w:val="24"/>
        </w:rPr>
        <w:t xml:space="preserve"> </w:t>
      </w:r>
      <w:r w:rsidRPr="000960DA">
        <w:rPr>
          <w:sz w:val="24"/>
          <w:szCs w:val="24"/>
        </w:rPr>
        <w:t>aplica</w:t>
      </w:r>
      <w:r w:rsidRPr="000960DA">
        <w:rPr>
          <w:spacing w:val="-2"/>
          <w:sz w:val="24"/>
          <w:szCs w:val="24"/>
        </w:rPr>
        <w:t xml:space="preserve"> </w:t>
      </w:r>
      <w:r w:rsidRPr="000960DA">
        <w:rPr>
          <w:sz w:val="24"/>
          <w:szCs w:val="24"/>
        </w:rPr>
        <w:t>un</w:t>
      </w:r>
      <w:r w:rsidRPr="000960DA">
        <w:rPr>
          <w:spacing w:val="-2"/>
          <w:sz w:val="24"/>
          <w:szCs w:val="24"/>
        </w:rPr>
        <w:t xml:space="preserve"> </w:t>
      </w:r>
      <w:proofErr w:type="spellStart"/>
      <w:r w:rsidRPr="000960DA">
        <w:rPr>
          <w:sz w:val="24"/>
          <w:szCs w:val="24"/>
        </w:rPr>
        <w:t>sublímite</w:t>
      </w:r>
      <w:proofErr w:type="spellEnd"/>
      <w:r w:rsidRPr="000960DA">
        <w:rPr>
          <w:spacing w:val="-2"/>
          <w:sz w:val="24"/>
          <w:szCs w:val="24"/>
        </w:rPr>
        <w:t xml:space="preserve"> </w:t>
      </w:r>
      <w:r w:rsidRPr="000960DA">
        <w:rPr>
          <w:sz w:val="24"/>
          <w:szCs w:val="24"/>
        </w:rPr>
        <w:t>de</w:t>
      </w:r>
      <w:r w:rsidRPr="000960DA">
        <w:rPr>
          <w:spacing w:val="-3"/>
          <w:sz w:val="24"/>
          <w:szCs w:val="24"/>
        </w:rPr>
        <w:t xml:space="preserve"> </w:t>
      </w:r>
      <w:r w:rsidRPr="000960DA">
        <w:rPr>
          <w:sz w:val="24"/>
          <w:szCs w:val="24"/>
        </w:rPr>
        <w:t>5</w:t>
      </w:r>
      <w:proofErr w:type="gramStart"/>
      <w:r w:rsidRPr="000960DA">
        <w:rPr>
          <w:sz w:val="24"/>
          <w:szCs w:val="24"/>
        </w:rPr>
        <w:t>,000,000.00</w:t>
      </w:r>
      <w:proofErr w:type="gramEnd"/>
      <w:r w:rsidRPr="000960DA">
        <w:rPr>
          <w:spacing w:val="-3"/>
          <w:sz w:val="24"/>
          <w:szCs w:val="24"/>
        </w:rPr>
        <w:t xml:space="preserve">  m.n.</w:t>
      </w:r>
    </w:p>
    <w:p w:rsidR="00F46AD3" w:rsidRPr="000960DA" w:rsidRDefault="00F46AD3" w:rsidP="00CF588E">
      <w:pPr>
        <w:pStyle w:val="Prrafodelista"/>
        <w:widowControl w:val="0"/>
        <w:tabs>
          <w:tab w:val="left" w:pos="1718"/>
          <w:tab w:val="left" w:pos="1719"/>
        </w:tabs>
        <w:autoSpaceDE w:val="0"/>
        <w:autoSpaceDN w:val="0"/>
        <w:spacing w:before="119" w:after="0" w:line="240" w:lineRule="auto"/>
        <w:ind w:left="1710" w:right="324"/>
        <w:contextualSpacing w:val="0"/>
        <w:rPr>
          <w:rFonts w:ascii="Symbol" w:hAnsi="Symbol"/>
          <w:sz w:val="24"/>
          <w:szCs w:val="24"/>
        </w:rPr>
      </w:pPr>
    </w:p>
    <w:p w:rsidR="00F46AD3" w:rsidRPr="000960DA" w:rsidRDefault="00F46AD3" w:rsidP="00CF588E">
      <w:pPr>
        <w:pStyle w:val="Ttulo2"/>
        <w:spacing w:before="59" w:line="244" w:lineRule="exact"/>
        <w:ind w:left="567" w:right="324"/>
        <w:jc w:val="left"/>
        <w:rPr>
          <w:rFonts w:asciiTheme="minorHAnsi" w:hAnsiTheme="minorHAnsi" w:cstheme="minorHAnsi"/>
          <w:szCs w:val="24"/>
        </w:rPr>
      </w:pPr>
      <w:r w:rsidRPr="000960DA">
        <w:rPr>
          <w:rFonts w:asciiTheme="minorHAnsi" w:hAnsiTheme="minorHAnsi" w:cstheme="minorHAnsi"/>
          <w:szCs w:val="24"/>
        </w:rPr>
        <w:t>Agregados</w:t>
      </w:r>
      <w:r w:rsidRPr="000960DA">
        <w:rPr>
          <w:rFonts w:asciiTheme="minorHAnsi" w:hAnsiTheme="minorHAnsi" w:cstheme="minorHAnsi"/>
          <w:spacing w:val="-4"/>
          <w:szCs w:val="24"/>
        </w:rPr>
        <w:t xml:space="preserve"> </w:t>
      </w:r>
      <w:r w:rsidRPr="000960DA">
        <w:rPr>
          <w:rFonts w:asciiTheme="minorHAnsi" w:hAnsiTheme="minorHAnsi" w:cstheme="minorHAnsi"/>
          <w:szCs w:val="24"/>
        </w:rPr>
        <w:t>y</w:t>
      </w:r>
      <w:r w:rsidRPr="000960DA">
        <w:rPr>
          <w:rFonts w:asciiTheme="minorHAnsi" w:hAnsiTheme="minorHAnsi" w:cstheme="minorHAnsi"/>
          <w:spacing w:val="-3"/>
          <w:szCs w:val="24"/>
        </w:rPr>
        <w:t xml:space="preserve"> </w:t>
      </w:r>
      <w:r w:rsidRPr="000960DA">
        <w:rPr>
          <w:rFonts w:asciiTheme="minorHAnsi" w:hAnsiTheme="minorHAnsi" w:cstheme="minorHAnsi"/>
          <w:szCs w:val="24"/>
        </w:rPr>
        <w:t>cláusulas</w:t>
      </w:r>
      <w:r w:rsidRPr="000960DA">
        <w:rPr>
          <w:rFonts w:asciiTheme="minorHAnsi" w:hAnsiTheme="minorHAnsi" w:cstheme="minorHAnsi"/>
          <w:spacing w:val="-3"/>
          <w:szCs w:val="24"/>
        </w:rPr>
        <w:t xml:space="preserve"> </w:t>
      </w:r>
      <w:r w:rsidRPr="000960DA">
        <w:rPr>
          <w:rFonts w:asciiTheme="minorHAnsi" w:hAnsiTheme="minorHAnsi" w:cstheme="minorHAnsi"/>
          <w:szCs w:val="24"/>
        </w:rPr>
        <w:t>especiales</w:t>
      </w:r>
      <w:r w:rsidRPr="000960DA">
        <w:rPr>
          <w:rFonts w:asciiTheme="minorHAnsi" w:hAnsiTheme="minorHAnsi" w:cstheme="minorHAnsi"/>
          <w:spacing w:val="-4"/>
          <w:szCs w:val="24"/>
        </w:rPr>
        <w:t xml:space="preserve"> </w:t>
      </w:r>
      <w:r w:rsidRPr="000960DA">
        <w:rPr>
          <w:rFonts w:asciiTheme="minorHAnsi" w:hAnsiTheme="minorHAnsi" w:cstheme="minorHAnsi"/>
          <w:szCs w:val="24"/>
        </w:rPr>
        <w:t>para</w:t>
      </w:r>
      <w:r w:rsidRPr="000960DA">
        <w:rPr>
          <w:rFonts w:asciiTheme="minorHAnsi" w:hAnsiTheme="minorHAnsi" w:cstheme="minorHAnsi"/>
          <w:spacing w:val="-3"/>
          <w:szCs w:val="24"/>
        </w:rPr>
        <w:t xml:space="preserve"> </w:t>
      </w:r>
      <w:r w:rsidRPr="000960DA">
        <w:rPr>
          <w:rFonts w:asciiTheme="minorHAnsi" w:hAnsiTheme="minorHAnsi" w:cstheme="minorHAnsi"/>
          <w:szCs w:val="24"/>
        </w:rPr>
        <w:t>las</w:t>
      </w:r>
      <w:r w:rsidRPr="000960DA">
        <w:rPr>
          <w:rFonts w:asciiTheme="minorHAnsi" w:hAnsiTheme="minorHAnsi" w:cstheme="minorHAnsi"/>
          <w:spacing w:val="-3"/>
          <w:szCs w:val="24"/>
        </w:rPr>
        <w:t xml:space="preserve"> </w:t>
      </w:r>
      <w:r w:rsidRPr="000960DA">
        <w:rPr>
          <w:rFonts w:asciiTheme="minorHAnsi" w:hAnsiTheme="minorHAnsi" w:cstheme="minorHAnsi"/>
          <w:szCs w:val="24"/>
        </w:rPr>
        <w:t>secciones</w:t>
      </w:r>
      <w:r w:rsidRPr="000960DA">
        <w:rPr>
          <w:rFonts w:asciiTheme="minorHAnsi" w:hAnsiTheme="minorHAnsi" w:cstheme="minorHAnsi"/>
          <w:spacing w:val="-3"/>
          <w:szCs w:val="24"/>
        </w:rPr>
        <w:t xml:space="preserve"> </w:t>
      </w:r>
      <w:r w:rsidRPr="000960DA">
        <w:rPr>
          <w:rFonts w:asciiTheme="minorHAnsi" w:hAnsiTheme="minorHAnsi" w:cstheme="minorHAnsi"/>
          <w:szCs w:val="24"/>
        </w:rPr>
        <w:t>de</w:t>
      </w:r>
      <w:r w:rsidRPr="000960DA">
        <w:rPr>
          <w:rFonts w:asciiTheme="minorHAnsi" w:hAnsiTheme="minorHAnsi" w:cstheme="minorHAnsi"/>
          <w:spacing w:val="-3"/>
          <w:szCs w:val="24"/>
        </w:rPr>
        <w:t xml:space="preserve"> </w:t>
      </w:r>
      <w:r w:rsidRPr="000960DA">
        <w:rPr>
          <w:rFonts w:asciiTheme="minorHAnsi" w:hAnsiTheme="minorHAnsi" w:cstheme="minorHAnsi"/>
          <w:szCs w:val="24"/>
        </w:rPr>
        <w:t>incendio:</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Cláusula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seguro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primer</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riesgo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absoluto.</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Valor</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reposición</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Renuncia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inventarios al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10%</w:t>
      </w:r>
    </w:p>
    <w:p w:rsidR="00F46AD3" w:rsidRPr="000960DA" w:rsidRDefault="00F46AD3" w:rsidP="00CF588E">
      <w:pPr>
        <w:pStyle w:val="Prrafodelista"/>
        <w:widowControl w:val="0"/>
        <w:numPr>
          <w:ilvl w:val="0"/>
          <w:numId w:val="27"/>
        </w:numPr>
        <w:autoSpaceDE w:val="0"/>
        <w:autoSpaceDN w:val="0"/>
        <w:spacing w:after="0" w:line="240" w:lineRule="auto"/>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Errores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u</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omisiones.</w:t>
      </w:r>
    </w:p>
    <w:p w:rsidR="00F46AD3" w:rsidRPr="000960DA" w:rsidRDefault="00F46AD3" w:rsidP="00CF588E">
      <w:pPr>
        <w:pStyle w:val="Prrafodelista"/>
        <w:widowControl w:val="0"/>
        <w:numPr>
          <w:ilvl w:val="0"/>
          <w:numId w:val="27"/>
        </w:numPr>
        <w:autoSpaceDE w:val="0"/>
        <w:autoSpaceDN w:val="0"/>
        <w:spacing w:before="2" w:after="0" w:line="255"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Gravámenes.</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Permiso.</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Honorarios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profesionistas,</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Libros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registros</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Autorización</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para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reponer,</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reconstruir</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reparar</w:t>
      </w:r>
    </w:p>
    <w:p w:rsidR="00F46AD3" w:rsidRPr="000960DA" w:rsidRDefault="00F46AD3" w:rsidP="00CF588E">
      <w:pPr>
        <w:pStyle w:val="Prrafodelista"/>
        <w:widowControl w:val="0"/>
        <w:numPr>
          <w:ilvl w:val="0"/>
          <w:numId w:val="27"/>
        </w:numPr>
        <w:autoSpaceDE w:val="0"/>
        <w:autoSpaceDN w:val="0"/>
        <w:spacing w:after="0" w:line="240" w:lineRule="auto"/>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Venta</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salvamentos</w:t>
      </w:r>
    </w:p>
    <w:p w:rsidR="00F46AD3" w:rsidRPr="000960DA" w:rsidRDefault="00F46AD3" w:rsidP="00CF588E">
      <w:pPr>
        <w:pStyle w:val="Prrafodelista"/>
        <w:widowControl w:val="0"/>
        <w:numPr>
          <w:ilvl w:val="0"/>
          <w:numId w:val="27"/>
        </w:numPr>
        <w:autoSpaceDE w:val="0"/>
        <w:autoSpaceDN w:val="0"/>
        <w:spacing w:before="2" w:after="0" w:line="240" w:lineRule="auto"/>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cincuenta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metros</w:t>
      </w:r>
    </w:p>
    <w:p w:rsidR="00F46AD3" w:rsidRPr="000960DA" w:rsidRDefault="00F46AD3" w:rsidP="00CF588E">
      <w:pPr>
        <w:pStyle w:val="Prrafodelista"/>
        <w:widowControl w:val="0"/>
        <w:numPr>
          <w:ilvl w:val="0"/>
          <w:numId w:val="27"/>
        </w:numPr>
        <w:autoSpaceDE w:val="0"/>
        <w:autoSpaceDN w:val="0"/>
        <w:spacing w:after="0" w:line="255"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Planos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y moldes.</w:t>
      </w:r>
    </w:p>
    <w:p w:rsidR="00F46AD3" w:rsidRPr="000960DA" w:rsidRDefault="00F46AD3" w:rsidP="00CF588E">
      <w:pPr>
        <w:pStyle w:val="Prrafodelista"/>
        <w:widowControl w:val="0"/>
        <w:numPr>
          <w:ilvl w:val="0"/>
          <w:numId w:val="27"/>
        </w:numPr>
        <w:autoSpaceDE w:val="0"/>
        <w:autoSpaceDN w:val="0"/>
        <w:spacing w:after="0" w:line="240" w:lineRule="auto"/>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No</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subrogación</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derechos</w:t>
      </w:r>
      <w:r w:rsidRPr="000960DA">
        <w:rPr>
          <w:rFonts w:asciiTheme="minorHAnsi" w:hAnsiTheme="minorHAnsi" w:cstheme="minorHAnsi"/>
          <w:spacing w:val="8"/>
          <w:sz w:val="24"/>
          <w:szCs w:val="24"/>
        </w:rPr>
        <w:t xml:space="preserve"> </w:t>
      </w:r>
      <w:r w:rsidRPr="000960DA">
        <w:rPr>
          <w:rFonts w:asciiTheme="minorHAnsi" w:hAnsiTheme="minorHAnsi" w:cstheme="minorHAnsi"/>
          <w:sz w:val="24"/>
          <w:szCs w:val="24"/>
        </w:rPr>
        <w:t>en</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contra</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cualquier</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institución</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del</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gobierno</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federal,</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estatal,</w:t>
      </w:r>
      <w:r w:rsidRPr="000960DA">
        <w:rPr>
          <w:rFonts w:asciiTheme="minorHAnsi" w:hAnsiTheme="minorHAnsi" w:cstheme="minorHAnsi"/>
          <w:spacing w:val="6"/>
          <w:sz w:val="24"/>
          <w:szCs w:val="24"/>
        </w:rPr>
        <w:t xml:space="preserve"> </w:t>
      </w:r>
      <w:r w:rsidRPr="000960DA">
        <w:rPr>
          <w:rFonts w:asciiTheme="minorHAnsi" w:hAnsiTheme="minorHAnsi" w:cstheme="minorHAnsi"/>
          <w:sz w:val="24"/>
          <w:szCs w:val="24"/>
        </w:rPr>
        <w:t>municipal,</w:t>
      </w:r>
      <w:r w:rsidRPr="000960DA">
        <w:rPr>
          <w:rFonts w:asciiTheme="minorHAnsi" w:hAnsiTheme="minorHAnsi" w:cstheme="minorHAnsi"/>
          <w:spacing w:val="-43"/>
          <w:sz w:val="24"/>
          <w:szCs w:val="24"/>
        </w:rPr>
        <w:t xml:space="preserve"> </w:t>
      </w:r>
      <w:r w:rsidRPr="000960DA">
        <w:rPr>
          <w:rFonts w:asciiTheme="minorHAnsi" w:hAnsiTheme="minorHAnsi" w:cstheme="minorHAnsi"/>
          <w:sz w:val="24"/>
          <w:szCs w:val="24"/>
        </w:rPr>
        <w:t>distrito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federal</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u</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organismos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descentralizados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quien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se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tenga</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convenio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colaboración.</w:t>
      </w:r>
    </w:p>
    <w:p w:rsidR="00F46AD3" w:rsidRPr="000960DA" w:rsidRDefault="00F46AD3" w:rsidP="00CF588E">
      <w:pPr>
        <w:pStyle w:val="Prrafodelista"/>
        <w:widowControl w:val="0"/>
        <w:numPr>
          <w:ilvl w:val="0"/>
          <w:numId w:val="27"/>
        </w:numPr>
        <w:autoSpaceDE w:val="0"/>
        <w:autoSpaceDN w:val="0"/>
        <w:spacing w:after="0" w:line="255"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Reinstalación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automática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suma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asegurada</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cobro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prima.</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Anticipo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pagos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siniestros</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hasta</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el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50%</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Gastos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descontaminación</w:t>
      </w:r>
      <w:r w:rsidRPr="000960DA">
        <w:rPr>
          <w:rFonts w:asciiTheme="minorHAnsi" w:hAnsiTheme="minorHAnsi" w:cstheme="minorHAnsi"/>
          <w:spacing w:val="-5"/>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confinamiento.</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Cláusula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72</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horas</w:t>
      </w:r>
    </w:p>
    <w:p w:rsidR="00F46AD3" w:rsidRPr="000960DA" w:rsidRDefault="00F46AD3" w:rsidP="00CF588E">
      <w:pPr>
        <w:pStyle w:val="Prrafodelista"/>
        <w:widowControl w:val="0"/>
        <w:numPr>
          <w:ilvl w:val="0"/>
          <w:numId w:val="27"/>
        </w:numPr>
        <w:autoSpaceDE w:val="0"/>
        <w:autoSpaceDN w:val="0"/>
        <w:spacing w:after="0" w:line="240" w:lineRule="auto"/>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Compensación</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entre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incisos.</w:t>
      </w:r>
    </w:p>
    <w:p w:rsidR="00F46AD3" w:rsidRPr="000960DA" w:rsidRDefault="00F46AD3" w:rsidP="00CF588E">
      <w:pPr>
        <w:pStyle w:val="Prrafodelista"/>
        <w:widowControl w:val="0"/>
        <w:numPr>
          <w:ilvl w:val="0"/>
          <w:numId w:val="27"/>
        </w:numPr>
        <w:autoSpaceDE w:val="0"/>
        <w:autoSpaceDN w:val="0"/>
        <w:spacing w:before="2" w:after="0" w:line="255"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Derrame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protecciones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contra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incendio.</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Ajuste</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automático</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para</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bienes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origen</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extranjero,</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hasta</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el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10%.</w:t>
      </w:r>
    </w:p>
    <w:p w:rsidR="00F46AD3" w:rsidRPr="000960DA" w:rsidRDefault="00F46AD3" w:rsidP="00CF588E">
      <w:pPr>
        <w:pStyle w:val="Prrafodelista"/>
        <w:widowControl w:val="0"/>
        <w:numPr>
          <w:ilvl w:val="0"/>
          <w:numId w:val="27"/>
        </w:numPr>
        <w:autoSpaceDE w:val="0"/>
        <w:autoSpaceDN w:val="0"/>
        <w:spacing w:after="0" w:line="254" w:lineRule="exact"/>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Interrupción</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por</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orden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autoridad</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civil,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hasta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$20</w:t>
      </w:r>
      <w:proofErr w:type="gramStart"/>
      <w:r w:rsidRPr="000960DA">
        <w:rPr>
          <w:rFonts w:asciiTheme="minorHAnsi" w:hAnsiTheme="minorHAnsi" w:cstheme="minorHAnsi"/>
          <w:sz w:val="24"/>
          <w:szCs w:val="24"/>
        </w:rPr>
        <w:t>,000,000</w:t>
      </w:r>
      <w:proofErr w:type="gramEnd"/>
      <w:r w:rsidRPr="000960DA">
        <w:rPr>
          <w:rFonts w:asciiTheme="minorHAnsi" w:hAnsiTheme="minorHAnsi" w:cstheme="minorHAnsi"/>
          <w:sz w:val="24"/>
          <w:szCs w:val="24"/>
        </w:rPr>
        <w:t xml:space="preserve"> m.n.</w:t>
      </w:r>
    </w:p>
    <w:p w:rsidR="00F46AD3" w:rsidRPr="000960DA" w:rsidRDefault="00F46AD3" w:rsidP="00CF588E">
      <w:pPr>
        <w:pStyle w:val="Prrafodelista"/>
        <w:widowControl w:val="0"/>
        <w:numPr>
          <w:ilvl w:val="0"/>
          <w:numId w:val="27"/>
        </w:numPr>
        <w:autoSpaceDE w:val="0"/>
        <w:autoSpaceDN w:val="0"/>
        <w:spacing w:after="0" w:line="240" w:lineRule="auto"/>
        <w:ind w:left="851" w:right="324" w:hanging="284"/>
        <w:contextualSpacing w:val="0"/>
        <w:rPr>
          <w:rFonts w:asciiTheme="minorHAnsi" w:hAnsiTheme="minorHAnsi" w:cstheme="minorHAnsi"/>
          <w:sz w:val="24"/>
          <w:szCs w:val="24"/>
        </w:rPr>
      </w:pPr>
      <w:r w:rsidRPr="000960DA">
        <w:rPr>
          <w:rFonts w:asciiTheme="minorHAnsi" w:hAnsiTheme="minorHAnsi" w:cstheme="minorHAnsi"/>
          <w:sz w:val="24"/>
          <w:szCs w:val="24"/>
        </w:rPr>
        <w:t>Daño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material</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por</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interrupción</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servicios,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hasta</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USD20</w:t>
      </w:r>
      <w:proofErr w:type="gramStart"/>
      <w:r w:rsidRPr="000960DA">
        <w:rPr>
          <w:rFonts w:asciiTheme="minorHAnsi" w:hAnsiTheme="minorHAnsi" w:cstheme="minorHAnsi"/>
          <w:sz w:val="24"/>
          <w:szCs w:val="24"/>
        </w:rPr>
        <w:t>,000,000.00</w:t>
      </w:r>
      <w:proofErr w:type="gramEnd"/>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por</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evento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en</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el</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agregado</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anual.</w:t>
      </w:r>
    </w:p>
    <w:p w:rsidR="00F46AD3" w:rsidRPr="000960DA" w:rsidRDefault="00F46AD3" w:rsidP="00CF588E">
      <w:pPr>
        <w:pStyle w:val="Textoindependiente"/>
        <w:spacing w:before="1"/>
        <w:ind w:right="324"/>
        <w:jc w:val="left"/>
        <w:rPr>
          <w:rFonts w:asciiTheme="minorHAnsi" w:hAnsiTheme="minorHAnsi" w:cstheme="minorHAnsi"/>
          <w:b w:val="0"/>
          <w:sz w:val="24"/>
          <w:szCs w:val="24"/>
        </w:rPr>
      </w:pPr>
    </w:p>
    <w:p w:rsidR="00F46AD3" w:rsidRPr="000960DA" w:rsidRDefault="00F46AD3" w:rsidP="00CF588E">
      <w:pPr>
        <w:pStyle w:val="Textoindependiente"/>
        <w:spacing w:before="9"/>
        <w:ind w:right="324"/>
        <w:jc w:val="left"/>
        <w:rPr>
          <w:rFonts w:asciiTheme="minorHAnsi" w:hAnsiTheme="minorHAnsi" w:cstheme="minorHAnsi"/>
          <w:b w:val="0"/>
          <w:sz w:val="24"/>
          <w:szCs w:val="24"/>
        </w:rPr>
      </w:pPr>
    </w:p>
    <w:p w:rsidR="00F46AD3" w:rsidRPr="0039081B" w:rsidRDefault="00F46AD3" w:rsidP="00CF588E">
      <w:pPr>
        <w:pStyle w:val="Ttulo2"/>
        <w:ind w:left="567" w:right="324"/>
        <w:jc w:val="left"/>
        <w:rPr>
          <w:rFonts w:asciiTheme="minorHAnsi" w:hAnsiTheme="minorHAnsi" w:cstheme="minorHAnsi"/>
          <w:szCs w:val="24"/>
        </w:rPr>
      </w:pPr>
      <w:r w:rsidRPr="0039081B">
        <w:rPr>
          <w:rFonts w:asciiTheme="minorHAnsi" w:hAnsiTheme="minorHAnsi" w:cstheme="minorHAnsi"/>
          <w:szCs w:val="24"/>
        </w:rPr>
        <w:t>Sección</w:t>
      </w:r>
      <w:r w:rsidRPr="0039081B">
        <w:rPr>
          <w:rFonts w:asciiTheme="minorHAnsi" w:hAnsiTheme="minorHAnsi" w:cstheme="minorHAnsi"/>
          <w:spacing w:val="-3"/>
          <w:szCs w:val="24"/>
        </w:rPr>
        <w:t xml:space="preserve"> </w:t>
      </w:r>
      <w:r w:rsidRPr="0039081B">
        <w:rPr>
          <w:rFonts w:asciiTheme="minorHAnsi" w:hAnsiTheme="minorHAnsi" w:cstheme="minorHAnsi"/>
          <w:szCs w:val="24"/>
        </w:rPr>
        <w:t>II.-</w:t>
      </w:r>
      <w:r w:rsidRPr="0039081B">
        <w:rPr>
          <w:rFonts w:asciiTheme="minorHAnsi" w:hAnsiTheme="minorHAnsi" w:cstheme="minorHAnsi"/>
          <w:spacing w:val="-4"/>
          <w:szCs w:val="24"/>
        </w:rPr>
        <w:t xml:space="preserve"> </w:t>
      </w:r>
      <w:r w:rsidRPr="0039081B">
        <w:rPr>
          <w:rFonts w:asciiTheme="minorHAnsi" w:hAnsiTheme="minorHAnsi" w:cstheme="minorHAnsi"/>
          <w:szCs w:val="24"/>
        </w:rPr>
        <w:t>Responsabilidad</w:t>
      </w:r>
      <w:r w:rsidRPr="0039081B">
        <w:rPr>
          <w:rFonts w:asciiTheme="minorHAnsi" w:hAnsiTheme="minorHAnsi" w:cstheme="minorHAnsi"/>
          <w:spacing w:val="-3"/>
          <w:szCs w:val="24"/>
        </w:rPr>
        <w:t xml:space="preserve"> </w:t>
      </w:r>
      <w:r w:rsidRPr="0039081B">
        <w:rPr>
          <w:rFonts w:asciiTheme="minorHAnsi" w:hAnsiTheme="minorHAnsi" w:cstheme="minorHAnsi"/>
          <w:szCs w:val="24"/>
        </w:rPr>
        <w:t>civil</w:t>
      </w:r>
    </w:p>
    <w:p w:rsidR="00F46AD3" w:rsidRPr="000960DA" w:rsidRDefault="00F46AD3" w:rsidP="00CF588E">
      <w:pPr>
        <w:pStyle w:val="Textoindependiente"/>
        <w:spacing w:before="1"/>
        <w:ind w:left="567" w:right="324"/>
        <w:jc w:val="both"/>
        <w:rPr>
          <w:rFonts w:asciiTheme="minorHAnsi" w:hAnsiTheme="minorHAnsi" w:cstheme="minorHAnsi"/>
          <w:b w:val="0"/>
          <w:sz w:val="24"/>
          <w:szCs w:val="24"/>
        </w:rPr>
      </w:pPr>
      <w:r w:rsidRPr="000960DA">
        <w:rPr>
          <w:rFonts w:asciiTheme="minorHAnsi" w:hAnsiTheme="minorHAnsi" w:cstheme="minorHAnsi"/>
          <w:b w:val="0"/>
          <w:sz w:val="24"/>
          <w:szCs w:val="24"/>
        </w:rPr>
        <w:t>La</w:t>
      </w:r>
      <w:r w:rsidRPr="000960DA">
        <w:rPr>
          <w:rFonts w:asciiTheme="minorHAnsi" w:hAnsiTheme="minorHAnsi" w:cstheme="minorHAnsi"/>
          <w:b w:val="0"/>
          <w:spacing w:val="-3"/>
          <w:sz w:val="24"/>
          <w:szCs w:val="24"/>
        </w:rPr>
        <w:t xml:space="preserve"> </w:t>
      </w:r>
      <w:r w:rsidRPr="000960DA">
        <w:rPr>
          <w:rFonts w:asciiTheme="minorHAnsi" w:hAnsiTheme="minorHAnsi" w:cstheme="minorHAnsi"/>
          <w:b w:val="0"/>
          <w:sz w:val="24"/>
          <w:szCs w:val="24"/>
        </w:rPr>
        <w:t>responsabilidad</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civil</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legal</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por</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daños,</w:t>
      </w:r>
      <w:r w:rsidRPr="000960DA">
        <w:rPr>
          <w:rFonts w:asciiTheme="minorHAnsi" w:hAnsiTheme="minorHAnsi" w:cstheme="minorHAnsi"/>
          <w:b w:val="0"/>
          <w:spacing w:val="-4"/>
          <w:sz w:val="24"/>
          <w:szCs w:val="24"/>
        </w:rPr>
        <w:t xml:space="preserve"> </w:t>
      </w:r>
      <w:r w:rsidRPr="000960DA">
        <w:rPr>
          <w:rFonts w:asciiTheme="minorHAnsi" w:hAnsiTheme="minorHAnsi" w:cstheme="minorHAnsi"/>
          <w:b w:val="0"/>
          <w:sz w:val="24"/>
          <w:szCs w:val="24"/>
        </w:rPr>
        <w:t>perjuicios</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y</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daño</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moral</w:t>
      </w:r>
      <w:r w:rsidRPr="000960DA">
        <w:rPr>
          <w:rFonts w:asciiTheme="minorHAnsi" w:hAnsiTheme="minorHAnsi" w:cstheme="minorHAnsi"/>
          <w:b w:val="0"/>
          <w:spacing w:val="-3"/>
          <w:sz w:val="24"/>
          <w:szCs w:val="24"/>
        </w:rPr>
        <w:t xml:space="preserve"> </w:t>
      </w:r>
      <w:r w:rsidRPr="000960DA">
        <w:rPr>
          <w:rFonts w:asciiTheme="minorHAnsi" w:hAnsiTheme="minorHAnsi" w:cstheme="minorHAnsi"/>
          <w:b w:val="0"/>
          <w:sz w:val="24"/>
          <w:szCs w:val="24"/>
        </w:rPr>
        <w:t>consecuencial</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en</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que</w:t>
      </w:r>
      <w:r w:rsidRPr="000960DA">
        <w:rPr>
          <w:rFonts w:asciiTheme="minorHAnsi" w:hAnsiTheme="minorHAnsi" w:cstheme="minorHAnsi"/>
          <w:b w:val="0"/>
          <w:spacing w:val="-3"/>
          <w:sz w:val="24"/>
          <w:szCs w:val="24"/>
        </w:rPr>
        <w:t xml:space="preserve"> </w:t>
      </w:r>
      <w:r w:rsidRPr="000960DA">
        <w:rPr>
          <w:rFonts w:asciiTheme="minorHAnsi" w:hAnsiTheme="minorHAnsi" w:cstheme="minorHAnsi"/>
          <w:b w:val="0"/>
          <w:sz w:val="24"/>
          <w:szCs w:val="24"/>
        </w:rPr>
        <w:t>pudiera</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incurrir</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el</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asegurado</w:t>
      </w:r>
      <w:r w:rsidRPr="000960DA">
        <w:rPr>
          <w:rFonts w:asciiTheme="minorHAnsi" w:hAnsiTheme="minorHAnsi" w:cstheme="minorHAnsi"/>
          <w:b w:val="0"/>
          <w:spacing w:val="-43"/>
          <w:sz w:val="24"/>
          <w:szCs w:val="24"/>
        </w:rPr>
        <w:t xml:space="preserve"> </w:t>
      </w:r>
      <w:r w:rsidRPr="000960DA">
        <w:rPr>
          <w:rFonts w:asciiTheme="minorHAnsi" w:hAnsiTheme="minorHAnsi" w:cstheme="minorHAnsi"/>
          <w:b w:val="0"/>
          <w:sz w:val="24"/>
          <w:szCs w:val="24"/>
        </w:rPr>
        <w:t>y/o personal a su servicio, contra terceros en sus bienes y/o personas, derivado de las actividades propias del</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asegurado y por los que deba responder conforme a la legislación vigente en los estados unidos mexicanos como</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límite</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único y combinado, incluyendo los</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gastos de</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defensa.</w:t>
      </w:r>
    </w:p>
    <w:p w:rsidR="00F46AD3" w:rsidRPr="0039081B" w:rsidRDefault="00F46AD3" w:rsidP="00CF588E">
      <w:pPr>
        <w:pStyle w:val="Ttulo2"/>
        <w:tabs>
          <w:tab w:val="left" w:pos="6300"/>
        </w:tabs>
        <w:spacing w:before="120"/>
        <w:ind w:left="2610" w:right="324"/>
        <w:jc w:val="left"/>
        <w:rPr>
          <w:rFonts w:asciiTheme="minorHAnsi" w:hAnsiTheme="minorHAnsi" w:cstheme="minorHAnsi"/>
          <w:szCs w:val="24"/>
        </w:rPr>
      </w:pPr>
      <w:r w:rsidRPr="0039081B">
        <w:rPr>
          <w:rFonts w:asciiTheme="minorHAnsi" w:hAnsiTheme="minorHAnsi" w:cstheme="minorHAnsi"/>
          <w:szCs w:val="24"/>
        </w:rPr>
        <w:t>Límite</w:t>
      </w:r>
      <w:r w:rsidRPr="0039081B">
        <w:rPr>
          <w:rFonts w:asciiTheme="minorHAnsi" w:hAnsiTheme="minorHAnsi" w:cstheme="minorHAnsi"/>
          <w:spacing w:val="-4"/>
          <w:szCs w:val="24"/>
        </w:rPr>
        <w:t xml:space="preserve"> </w:t>
      </w:r>
      <w:r w:rsidRPr="0039081B">
        <w:rPr>
          <w:rFonts w:asciiTheme="minorHAnsi" w:hAnsiTheme="minorHAnsi" w:cstheme="minorHAnsi"/>
          <w:szCs w:val="24"/>
        </w:rPr>
        <w:t>Máximo</w:t>
      </w:r>
      <w:r w:rsidRPr="0039081B">
        <w:rPr>
          <w:rFonts w:asciiTheme="minorHAnsi" w:hAnsiTheme="minorHAnsi" w:cstheme="minorHAnsi"/>
          <w:spacing w:val="-3"/>
          <w:szCs w:val="24"/>
        </w:rPr>
        <w:t xml:space="preserve"> </w:t>
      </w:r>
      <w:r w:rsidRPr="0039081B">
        <w:rPr>
          <w:rFonts w:asciiTheme="minorHAnsi" w:hAnsiTheme="minorHAnsi" w:cstheme="minorHAnsi"/>
          <w:szCs w:val="24"/>
        </w:rPr>
        <w:t>de</w:t>
      </w:r>
      <w:r w:rsidRPr="0039081B">
        <w:rPr>
          <w:rFonts w:asciiTheme="minorHAnsi" w:hAnsiTheme="minorHAnsi" w:cstheme="minorHAnsi"/>
          <w:spacing w:val="-1"/>
          <w:szCs w:val="24"/>
        </w:rPr>
        <w:t xml:space="preserve"> </w:t>
      </w:r>
      <w:r w:rsidRPr="0039081B">
        <w:rPr>
          <w:rFonts w:asciiTheme="minorHAnsi" w:hAnsiTheme="minorHAnsi" w:cstheme="minorHAnsi"/>
          <w:szCs w:val="24"/>
        </w:rPr>
        <w:t>Responsabilidad:</w:t>
      </w:r>
      <w:r w:rsidRPr="0039081B">
        <w:rPr>
          <w:rFonts w:asciiTheme="minorHAnsi" w:hAnsiTheme="minorHAnsi" w:cstheme="minorHAnsi"/>
          <w:szCs w:val="24"/>
        </w:rPr>
        <w:tab/>
        <w:t>$98</w:t>
      </w:r>
      <w:proofErr w:type="gramStart"/>
      <w:r w:rsidRPr="0039081B">
        <w:rPr>
          <w:rFonts w:asciiTheme="minorHAnsi" w:hAnsiTheme="minorHAnsi" w:cstheme="minorHAnsi"/>
          <w:szCs w:val="24"/>
        </w:rPr>
        <w:t>,500,000.00</w:t>
      </w:r>
      <w:proofErr w:type="gramEnd"/>
      <w:r w:rsidRPr="0039081B">
        <w:rPr>
          <w:rFonts w:asciiTheme="minorHAnsi" w:hAnsiTheme="minorHAnsi" w:cstheme="minorHAnsi"/>
          <w:spacing w:val="-1"/>
          <w:szCs w:val="24"/>
        </w:rPr>
        <w:t xml:space="preserve"> m.n.</w:t>
      </w:r>
    </w:p>
    <w:p w:rsidR="00F46AD3" w:rsidRPr="000960DA" w:rsidRDefault="00F46AD3" w:rsidP="00CF588E">
      <w:pPr>
        <w:pStyle w:val="Textoindependiente"/>
        <w:tabs>
          <w:tab w:val="left" w:pos="10206"/>
        </w:tabs>
        <w:spacing w:before="121"/>
        <w:ind w:left="567" w:right="324"/>
        <w:jc w:val="both"/>
        <w:rPr>
          <w:rFonts w:asciiTheme="minorHAnsi" w:hAnsiTheme="minorHAnsi" w:cstheme="minorHAnsi"/>
          <w:b w:val="0"/>
          <w:sz w:val="24"/>
          <w:szCs w:val="24"/>
        </w:rPr>
      </w:pPr>
      <w:r w:rsidRPr="000960DA">
        <w:rPr>
          <w:rFonts w:asciiTheme="minorHAnsi" w:hAnsiTheme="minorHAnsi" w:cstheme="minorHAnsi"/>
          <w:b w:val="0"/>
          <w:sz w:val="24"/>
          <w:szCs w:val="24"/>
        </w:rPr>
        <w:t>Para</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efectos</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de</w:t>
      </w:r>
      <w:r w:rsidRPr="000960DA">
        <w:rPr>
          <w:rFonts w:asciiTheme="minorHAnsi" w:hAnsiTheme="minorHAnsi" w:cstheme="minorHAnsi"/>
          <w:b w:val="0"/>
          <w:spacing w:val="-3"/>
          <w:sz w:val="24"/>
          <w:szCs w:val="24"/>
        </w:rPr>
        <w:t xml:space="preserve"> </w:t>
      </w:r>
      <w:r w:rsidRPr="000960DA">
        <w:rPr>
          <w:rFonts w:asciiTheme="minorHAnsi" w:hAnsiTheme="minorHAnsi" w:cstheme="minorHAnsi"/>
          <w:b w:val="0"/>
          <w:sz w:val="24"/>
          <w:szCs w:val="24"/>
        </w:rPr>
        <w:t>la</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presente</w:t>
      </w:r>
      <w:r w:rsidRPr="000960DA">
        <w:rPr>
          <w:rFonts w:asciiTheme="minorHAnsi" w:hAnsiTheme="minorHAnsi" w:cstheme="minorHAnsi"/>
          <w:b w:val="0"/>
          <w:spacing w:val="-3"/>
          <w:sz w:val="24"/>
          <w:szCs w:val="24"/>
        </w:rPr>
        <w:t xml:space="preserve"> </w:t>
      </w:r>
      <w:r w:rsidRPr="000960DA">
        <w:rPr>
          <w:rFonts w:asciiTheme="minorHAnsi" w:hAnsiTheme="minorHAnsi" w:cstheme="minorHAnsi"/>
          <w:b w:val="0"/>
          <w:sz w:val="24"/>
          <w:szCs w:val="24"/>
        </w:rPr>
        <w:t>póliza,</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la</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suma</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asegurada</w:t>
      </w:r>
      <w:r w:rsidRPr="000960DA">
        <w:rPr>
          <w:rFonts w:asciiTheme="minorHAnsi" w:hAnsiTheme="minorHAnsi" w:cstheme="minorHAnsi"/>
          <w:b w:val="0"/>
          <w:spacing w:val="-4"/>
          <w:sz w:val="24"/>
          <w:szCs w:val="24"/>
        </w:rPr>
        <w:t xml:space="preserve"> </w:t>
      </w:r>
      <w:r w:rsidRPr="000960DA">
        <w:rPr>
          <w:rFonts w:asciiTheme="minorHAnsi" w:hAnsiTheme="minorHAnsi" w:cstheme="minorHAnsi"/>
          <w:b w:val="0"/>
          <w:sz w:val="24"/>
          <w:szCs w:val="24"/>
        </w:rPr>
        <w:t>será</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el</w:t>
      </w:r>
      <w:r w:rsidRPr="000960DA">
        <w:rPr>
          <w:rFonts w:asciiTheme="minorHAnsi" w:hAnsiTheme="minorHAnsi" w:cstheme="minorHAnsi"/>
          <w:b w:val="0"/>
          <w:spacing w:val="-2"/>
          <w:sz w:val="24"/>
          <w:szCs w:val="24"/>
        </w:rPr>
        <w:t xml:space="preserve"> </w:t>
      </w:r>
      <w:r w:rsidRPr="000960DA">
        <w:rPr>
          <w:rFonts w:asciiTheme="minorHAnsi" w:hAnsiTheme="minorHAnsi" w:cstheme="minorHAnsi"/>
          <w:b w:val="0"/>
          <w:sz w:val="24"/>
          <w:szCs w:val="24"/>
        </w:rPr>
        <w:t>límite</w:t>
      </w:r>
      <w:r w:rsidRPr="000960DA">
        <w:rPr>
          <w:rFonts w:asciiTheme="minorHAnsi" w:hAnsiTheme="minorHAnsi" w:cstheme="minorHAnsi"/>
          <w:b w:val="0"/>
          <w:spacing w:val="-3"/>
          <w:sz w:val="24"/>
          <w:szCs w:val="24"/>
        </w:rPr>
        <w:t xml:space="preserve"> </w:t>
      </w:r>
      <w:r w:rsidRPr="000960DA">
        <w:rPr>
          <w:rFonts w:asciiTheme="minorHAnsi" w:hAnsiTheme="minorHAnsi" w:cstheme="minorHAnsi"/>
          <w:b w:val="0"/>
          <w:sz w:val="24"/>
          <w:szCs w:val="24"/>
        </w:rPr>
        <w:t>máximo</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de</w:t>
      </w:r>
      <w:r w:rsidRPr="000960DA">
        <w:rPr>
          <w:rFonts w:asciiTheme="minorHAnsi" w:hAnsiTheme="minorHAnsi" w:cstheme="minorHAnsi"/>
          <w:b w:val="0"/>
          <w:spacing w:val="-3"/>
          <w:sz w:val="24"/>
          <w:szCs w:val="24"/>
        </w:rPr>
        <w:t xml:space="preserve"> </w:t>
      </w:r>
      <w:r w:rsidRPr="000960DA">
        <w:rPr>
          <w:rFonts w:asciiTheme="minorHAnsi" w:hAnsiTheme="minorHAnsi" w:cstheme="minorHAnsi"/>
          <w:b w:val="0"/>
          <w:sz w:val="24"/>
          <w:szCs w:val="24"/>
        </w:rPr>
        <w:t>responsabilidad de</w:t>
      </w:r>
      <w:r w:rsidRPr="000960DA">
        <w:rPr>
          <w:rFonts w:asciiTheme="minorHAnsi" w:hAnsiTheme="minorHAnsi" w:cstheme="minorHAnsi"/>
          <w:b w:val="0"/>
          <w:spacing w:val="-3"/>
          <w:sz w:val="24"/>
          <w:szCs w:val="24"/>
        </w:rPr>
        <w:t xml:space="preserve"> </w:t>
      </w:r>
      <w:r w:rsidRPr="000960DA">
        <w:rPr>
          <w:rFonts w:asciiTheme="minorHAnsi" w:hAnsiTheme="minorHAnsi" w:cstheme="minorHAnsi"/>
          <w:b w:val="0"/>
          <w:sz w:val="24"/>
          <w:szCs w:val="24"/>
        </w:rPr>
        <w:t>la</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aseguradora</w:t>
      </w:r>
      <w:r w:rsidRPr="000960DA">
        <w:rPr>
          <w:rFonts w:asciiTheme="minorHAnsi" w:hAnsiTheme="minorHAnsi" w:cstheme="minorHAnsi"/>
          <w:b w:val="0"/>
          <w:spacing w:val="-42"/>
          <w:sz w:val="24"/>
          <w:szCs w:val="24"/>
        </w:rPr>
        <w:t xml:space="preserve"> </w:t>
      </w:r>
      <w:r w:rsidRPr="000960DA">
        <w:rPr>
          <w:rFonts w:asciiTheme="minorHAnsi" w:hAnsiTheme="minorHAnsi" w:cstheme="minorHAnsi"/>
          <w:b w:val="0"/>
          <w:sz w:val="24"/>
          <w:szCs w:val="24"/>
        </w:rPr>
        <w:t>durante la vigencia de la póliza por evento y en el agregado anual y opera como L.U.C. todas las coberturas</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especificadas en la sección II de Responsabilidad Civil. Se consideran como adicional se consideran los gastos de</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defensa con un límite adicional del 50% del Límite Máximo de Responsabilidades cubiertas bajo los términos y</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coberturas</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descritas para cada</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una de</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ellas</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en</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las condiciones de</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la</w:t>
      </w:r>
      <w:r w:rsidRPr="000960DA">
        <w:rPr>
          <w:rFonts w:asciiTheme="minorHAnsi" w:hAnsiTheme="minorHAnsi" w:cstheme="minorHAnsi"/>
          <w:b w:val="0"/>
          <w:spacing w:val="-1"/>
          <w:sz w:val="24"/>
          <w:szCs w:val="24"/>
        </w:rPr>
        <w:t xml:space="preserve"> </w:t>
      </w:r>
      <w:r w:rsidRPr="000960DA">
        <w:rPr>
          <w:rFonts w:asciiTheme="minorHAnsi" w:hAnsiTheme="minorHAnsi" w:cstheme="minorHAnsi"/>
          <w:b w:val="0"/>
          <w:sz w:val="24"/>
          <w:szCs w:val="24"/>
        </w:rPr>
        <w:t>póliza:</w:t>
      </w:r>
    </w:p>
    <w:p w:rsidR="00F46AD3" w:rsidRPr="000960DA" w:rsidRDefault="00F46AD3" w:rsidP="00CF588E">
      <w:pPr>
        <w:pStyle w:val="Prrafodelista"/>
        <w:widowControl w:val="0"/>
        <w:numPr>
          <w:ilvl w:val="0"/>
          <w:numId w:val="20"/>
        </w:numPr>
        <w:tabs>
          <w:tab w:val="left" w:pos="10206"/>
        </w:tabs>
        <w:autoSpaceDE w:val="0"/>
        <w:autoSpaceDN w:val="0"/>
        <w:spacing w:before="120" w:after="0" w:line="255" w:lineRule="exact"/>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lastRenderedPageBreak/>
        <w:t>Actividades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inmuebles,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dentro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1"/>
          <w:sz w:val="24"/>
          <w:szCs w:val="24"/>
        </w:rPr>
        <w:t xml:space="preserve"> </w:t>
      </w:r>
      <w:r w:rsidRPr="000960DA">
        <w:rPr>
          <w:rFonts w:asciiTheme="minorHAnsi" w:hAnsiTheme="minorHAnsi" w:cstheme="minorHAnsi"/>
          <w:sz w:val="24"/>
          <w:szCs w:val="24"/>
        </w:rPr>
        <w:t>fuera</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los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locales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ocupados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por</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el</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asegurado.</w:t>
      </w:r>
    </w:p>
    <w:p w:rsidR="00F46AD3" w:rsidRPr="000960DA" w:rsidRDefault="00F46AD3" w:rsidP="00CF588E">
      <w:pPr>
        <w:pStyle w:val="Prrafodelista"/>
        <w:widowControl w:val="0"/>
        <w:numPr>
          <w:ilvl w:val="0"/>
          <w:numId w:val="20"/>
        </w:numPr>
        <w:tabs>
          <w:tab w:val="left" w:pos="10206"/>
        </w:tabs>
        <w:autoSpaceDE w:val="0"/>
        <w:autoSpaceDN w:val="0"/>
        <w:spacing w:after="0" w:line="254" w:lineRule="exact"/>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Carga</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y</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descarga</w:t>
      </w:r>
    </w:p>
    <w:p w:rsidR="00F46AD3" w:rsidRPr="000960DA" w:rsidRDefault="00F46AD3" w:rsidP="00CF588E">
      <w:pPr>
        <w:pStyle w:val="Prrafodelista"/>
        <w:widowControl w:val="0"/>
        <w:numPr>
          <w:ilvl w:val="0"/>
          <w:numId w:val="20"/>
        </w:numPr>
        <w:tabs>
          <w:tab w:val="left" w:pos="10206"/>
        </w:tabs>
        <w:autoSpaceDE w:val="0"/>
        <w:autoSpaceDN w:val="0"/>
        <w:spacing w:after="0" w:line="254" w:lineRule="exact"/>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R.C.</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arrendatario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comodatario,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con</w:t>
      </w:r>
      <w:r w:rsidRPr="000960DA">
        <w:rPr>
          <w:rFonts w:asciiTheme="minorHAnsi" w:hAnsiTheme="minorHAnsi" w:cstheme="minorHAnsi"/>
          <w:spacing w:val="-3"/>
          <w:sz w:val="24"/>
          <w:szCs w:val="24"/>
        </w:rPr>
        <w:t xml:space="preserve"> </w:t>
      </w:r>
      <w:proofErr w:type="spellStart"/>
      <w:r w:rsidRPr="000960DA">
        <w:rPr>
          <w:rFonts w:asciiTheme="minorHAnsi" w:hAnsiTheme="minorHAnsi" w:cstheme="minorHAnsi"/>
          <w:sz w:val="24"/>
          <w:szCs w:val="24"/>
        </w:rPr>
        <w:t>sublímite</w:t>
      </w:r>
      <w:proofErr w:type="spellEnd"/>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20</w:t>
      </w:r>
      <w:proofErr w:type="gramStart"/>
      <w:r w:rsidRPr="000960DA">
        <w:rPr>
          <w:rFonts w:asciiTheme="minorHAnsi" w:hAnsiTheme="minorHAnsi" w:cstheme="minorHAnsi"/>
          <w:sz w:val="24"/>
          <w:szCs w:val="24"/>
        </w:rPr>
        <w:t>,000,000.00</w:t>
      </w:r>
      <w:proofErr w:type="gramEnd"/>
      <w:r w:rsidRPr="000960DA">
        <w:rPr>
          <w:rFonts w:asciiTheme="minorHAnsi" w:hAnsiTheme="minorHAnsi" w:cstheme="minorHAnsi"/>
          <w:sz w:val="24"/>
          <w:szCs w:val="24"/>
        </w:rPr>
        <w:t xml:space="preserve"> m.n.</w:t>
      </w:r>
    </w:p>
    <w:p w:rsidR="00F46AD3" w:rsidRPr="000960DA" w:rsidRDefault="00F46AD3" w:rsidP="00CF588E">
      <w:pPr>
        <w:pStyle w:val="Prrafodelista"/>
        <w:widowControl w:val="0"/>
        <w:numPr>
          <w:ilvl w:val="0"/>
          <w:numId w:val="20"/>
        </w:numPr>
        <w:tabs>
          <w:tab w:val="left" w:pos="10206"/>
        </w:tabs>
        <w:autoSpaceDE w:val="0"/>
        <w:autoSpaceDN w:val="0"/>
        <w:spacing w:after="0" w:line="254" w:lineRule="exact"/>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R.C.</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deposito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bienes</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bajo</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custodia</w:t>
      </w:r>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con</w:t>
      </w:r>
      <w:r w:rsidRPr="000960DA">
        <w:rPr>
          <w:rFonts w:asciiTheme="minorHAnsi" w:hAnsiTheme="minorHAnsi" w:cstheme="minorHAnsi"/>
          <w:spacing w:val="-1"/>
          <w:sz w:val="24"/>
          <w:szCs w:val="24"/>
        </w:rPr>
        <w:t xml:space="preserve"> </w:t>
      </w:r>
      <w:proofErr w:type="spellStart"/>
      <w:r w:rsidRPr="000960DA">
        <w:rPr>
          <w:rFonts w:asciiTheme="minorHAnsi" w:hAnsiTheme="minorHAnsi" w:cstheme="minorHAnsi"/>
          <w:sz w:val="24"/>
          <w:szCs w:val="24"/>
        </w:rPr>
        <w:t>sublímite</w:t>
      </w:r>
      <w:proofErr w:type="spellEnd"/>
      <w:r w:rsidRPr="000960DA">
        <w:rPr>
          <w:rFonts w:asciiTheme="minorHAnsi" w:hAnsiTheme="minorHAnsi" w:cstheme="minorHAnsi"/>
          <w:spacing w:val="-2"/>
          <w:sz w:val="24"/>
          <w:szCs w:val="24"/>
        </w:rPr>
        <w:t xml:space="preserve"> </w:t>
      </w:r>
      <w:r w:rsidRPr="000960DA">
        <w:rPr>
          <w:rFonts w:asciiTheme="minorHAnsi" w:hAnsiTheme="minorHAnsi" w:cstheme="minorHAnsi"/>
          <w:sz w:val="24"/>
          <w:szCs w:val="24"/>
        </w:rPr>
        <w:t>de</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$4</w:t>
      </w:r>
      <w:proofErr w:type="gramStart"/>
      <w:r w:rsidRPr="000960DA">
        <w:rPr>
          <w:rFonts w:asciiTheme="minorHAnsi" w:hAnsiTheme="minorHAnsi" w:cstheme="minorHAnsi"/>
          <w:sz w:val="24"/>
          <w:szCs w:val="24"/>
        </w:rPr>
        <w:t>,000,000.00</w:t>
      </w:r>
      <w:proofErr w:type="gramEnd"/>
      <w:r w:rsidRPr="000960DA">
        <w:rPr>
          <w:rFonts w:asciiTheme="minorHAnsi" w:hAnsiTheme="minorHAnsi" w:cstheme="minorHAnsi"/>
          <w:spacing w:val="-1"/>
          <w:sz w:val="24"/>
          <w:szCs w:val="24"/>
        </w:rPr>
        <w:t xml:space="preserve"> m.n.</w:t>
      </w:r>
    </w:p>
    <w:p w:rsidR="00F46AD3" w:rsidRPr="000960DA" w:rsidRDefault="00F46AD3" w:rsidP="00CF588E">
      <w:pPr>
        <w:pStyle w:val="Prrafodelista"/>
        <w:widowControl w:val="0"/>
        <w:numPr>
          <w:ilvl w:val="0"/>
          <w:numId w:val="20"/>
        </w:numPr>
        <w:tabs>
          <w:tab w:val="left" w:pos="10206"/>
        </w:tabs>
        <w:autoSpaceDE w:val="0"/>
        <w:autoSpaceDN w:val="0"/>
        <w:spacing w:after="0" w:line="240" w:lineRule="auto"/>
        <w:ind w:left="851" w:right="324" w:hanging="284"/>
        <w:contextualSpacing w:val="0"/>
        <w:jc w:val="both"/>
        <w:rPr>
          <w:rFonts w:asciiTheme="minorHAnsi" w:hAnsiTheme="minorHAnsi" w:cstheme="minorHAnsi"/>
          <w:sz w:val="24"/>
          <w:szCs w:val="24"/>
        </w:rPr>
      </w:pPr>
      <w:r w:rsidRPr="000960DA">
        <w:rPr>
          <w:rFonts w:asciiTheme="minorHAnsi" w:hAnsiTheme="minorHAnsi" w:cstheme="minorHAnsi"/>
          <w:sz w:val="24"/>
          <w:szCs w:val="24"/>
        </w:rPr>
        <w:t>R.C.</w:t>
      </w:r>
      <w:r w:rsidRPr="000960DA">
        <w:rPr>
          <w:rFonts w:asciiTheme="minorHAnsi" w:hAnsiTheme="minorHAnsi" w:cstheme="minorHAnsi"/>
          <w:spacing w:val="-4"/>
          <w:sz w:val="24"/>
          <w:szCs w:val="24"/>
        </w:rPr>
        <w:t xml:space="preserve"> </w:t>
      </w:r>
      <w:r w:rsidRPr="000960DA">
        <w:rPr>
          <w:rFonts w:asciiTheme="minorHAnsi" w:hAnsiTheme="minorHAnsi" w:cstheme="minorHAnsi"/>
          <w:sz w:val="24"/>
          <w:szCs w:val="24"/>
        </w:rPr>
        <w:t>contratistas</w:t>
      </w:r>
      <w:r w:rsidRPr="000960DA">
        <w:rPr>
          <w:rFonts w:asciiTheme="minorHAnsi" w:hAnsiTheme="minorHAnsi" w:cstheme="minorHAnsi"/>
          <w:spacing w:val="-3"/>
          <w:sz w:val="24"/>
          <w:szCs w:val="24"/>
        </w:rPr>
        <w:t xml:space="preserve"> </w:t>
      </w:r>
      <w:r w:rsidRPr="000960DA">
        <w:rPr>
          <w:rFonts w:asciiTheme="minorHAnsi" w:hAnsiTheme="minorHAnsi" w:cstheme="minorHAnsi"/>
          <w:sz w:val="24"/>
          <w:szCs w:val="24"/>
        </w:rPr>
        <w:t>independientes.</w:t>
      </w:r>
    </w:p>
    <w:p w:rsidR="00F46AD3" w:rsidRPr="0039081B" w:rsidRDefault="00F46AD3" w:rsidP="00CF588E">
      <w:pPr>
        <w:pStyle w:val="Prrafodelista"/>
        <w:widowControl w:val="0"/>
        <w:numPr>
          <w:ilvl w:val="0"/>
          <w:numId w:val="20"/>
        </w:numPr>
        <w:tabs>
          <w:tab w:val="left" w:pos="10206"/>
        </w:tabs>
        <w:autoSpaceDE w:val="0"/>
        <w:autoSpaceDN w:val="0"/>
        <w:spacing w:before="2" w:after="0" w:line="240" w:lineRule="auto"/>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R.C.</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asumida</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para</w:t>
      </w:r>
      <w:r w:rsidRPr="0039081B">
        <w:rPr>
          <w:rFonts w:asciiTheme="minorHAnsi" w:hAnsiTheme="minorHAnsi" w:cstheme="minorHAnsi"/>
          <w:spacing w:val="-7"/>
          <w:sz w:val="24"/>
          <w:szCs w:val="24"/>
        </w:rPr>
        <w:t xml:space="preserve"> </w:t>
      </w:r>
      <w:r w:rsidRPr="0039081B">
        <w:rPr>
          <w:rFonts w:asciiTheme="minorHAnsi" w:hAnsiTheme="minorHAnsi" w:cstheme="minorHAnsi"/>
          <w:sz w:val="24"/>
          <w:szCs w:val="24"/>
        </w:rPr>
        <w:t>valores</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contrato</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cuyo</w:t>
      </w:r>
      <w:r w:rsidRPr="0039081B">
        <w:rPr>
          <w:rFonts w:asciiTheme="minorHAnsi" w:hAnsiTheme="minorHAnsi" w:cstheme="minorHAnsi"/>
          <w:spacing w:val="-6"/>
          <w:sz w:val="24"/>
          <w:szCs w:val="24"/>
        </w:rPr>
        <w:t xml:space="preserve"> </w:t>
      </w:r>
      <w:r w:rsidRPr="0039081B">
        <w:rPr>
          <w:rFonts w:asciiTheme="minorHAnsi" w:hAnsiTheme="minorHAnsi" w:cstheme="minorHAnsi"/>
          <w:sz w:val="24"/>
          <w:szCs w:val="24"/>
        </w:rPr>
        <w:t>monto</w:t>
      </w:r>
      <w:r w:rsidRPr="0039081B">
        <w:rPr>
          <w:rFonts w:asciiTheme="minorHAnsi" w:hAnsiTheme="minorHAnsi" w:cstheme="minorHAnsi"/>
          <w:spacing w:val="-6"/>
          <w:sz w:val="24"/>
          <w:szCs w:val="24"/>
        </w:rPr>
        <w:t xml:space="preserve"> </w:t>
      </w:r>
      <w:r w:rsidRPr="0039081B">
        <w:rPr>
          <w:rFonts w:asciiTheme="minorHAnsi" w:hAnsiTheme="minorHAnsi" w:cstheme="minorHAnsi"/>
          <w:sz w:val="24"/>
          <w:szCs w:val="24"/>
        </w:rPr>
        <w:t>sea</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por</w:t>
      </w:r>
      <w:r w:rsidRPr="0039081B">
        <w:rPr>
          <w:rFonts w:asciiTheme="minorHAnsi" w:hAnsiTheme="minorHAnsi" w:cstheme="minorHAnsi"/>
          <w:spacing w:val="-7"/>
          <w:sz w:val="24"/>
          <w:szCs w:val="24"/>
        </w:rPr>
        <w:t xml:space="preserve"> </w:t>
      </w:r>
      <w:r w:rsidRPr="0039081B">
        <w:rPr>
          <w:rFonts w:asciiTheme="minorHAnsi" w:hAnsiTheme="minorHAnsi" w:cstheme="minorHAnsi"/>
          <w:sz w:val="24"/>
          <w:szCs w:val="24"/>
        </w:rPr>
        <w:t>un</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máximo</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w:t>
      </w:r>
      <w:r w:rsidRPr="0039081B">
        <w:rPr>
          <w:rFonts w:asciiTheme="minorHAnsi" w:hAnsiTheme="minorHAnsi" w:cstheme="minorHAnsi"/>
          <w:spacing w:val="-6"/>
          <w:sz w:val="24"/>
          <w:szCs w:val="24"/>
        </w:rPr>
        <w:t xml:space="preserve"> 4</w:t>
      </w:r>
      <w:proofErr w:type="gramStart"/>
      <w:r w:rsidRPr="0039081B">
        <w:rPr>
          <w:rFonts w:asciiTheme="minorHAnsi" w:hAnsiTheme="minorHAnsi" w:cstheme="minorHAnsi"/>
          <w:spacing w:val="-6"/>
          <w:sz w:val="24"/>
          <w:szCs w:val="24"/>
        </w:rPr>
        <w:t>,0</w:t>
      </w:r>
      <w:r w:rsidRPr="0039081B">
        <w:rPr>
          <w:rFonts w:asciiTheme="minorHAnsi" w:hAnsiTheme="minorHAnsi" w:cstheme="minorHAnsi"/>
          <w:sz w:val="24"/>
          <w:szCs w:val="24"/>
        </w:rPr>
        <w:t>00,000.00</w:t>
      </w:r>
      <w:proofErr w:type="gramEnd"/>
      <w:r w:rsidRPr="0039081B">
        <w:rPr>
          <w:rFonts w:asciiTheme="minorHAnsi" w:hAnsiTheme="minorHAnsi" w:cstheme="minorHAnsi"/>
          <w:spacing w:val="-5"/>
          <w:sz w:val="24"/>
          <w:szCs w:val="24"/>
        </w:rPr>
        <w:t xml:space="preserve"> m.n.</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en</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automático.</w:t>
      </w:r>
      <w:r w:rsidRPr="0039081B">
        <w:rPr>
          <w:rFonts w:asciiTheme="minorHAnsi" w:hAnsiTheme="minorHAnsi" w:cstheme="minorHAnsi"/>
          <w:spacing w:val="-43"/>
          <w:sz w:val="24"/>
          <w:szCs w:val="24"/>
        </w:rPr>
        <w:t xml:space="preserve"> </w:t>
      </w:r>
      <w:r w:rsidRPr="0039081B">
        <w:rPr>
          <w:rFonts w:asciiTheme="minorHAnsi" w:hAnsiTheme="minorHAnsi" w:cstheme="minorHAnsi"/>
          <w:sz w:val="24"/>
          <w:szCs w:val="24"/>
        </w:rPr>
        <w:t>Para montos superiores de valor de contrato, la cobertura se otorgará caso por caso. En este supuesto, el</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asegurado</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se</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compromete</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a</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entregar</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copia</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del</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contrato</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en</w:t>
      </w:r>
      <w:r w:rsidRPr="0039081B">
        <w:rPr>
          <w:rFonts w:asciiTheme="minorHAnsi" w:hAnsiTheme="minorHAnsi" w:cstheme="minorHAnsi"/>
          <w:spacing w:val="-6"/>
          <w:sz w:val="24"/>
          <w:szCs w:val="24"/>
        </w:rPr>
        <w:t xml:space="preserve"> </w:t>
      </w:r>
      <w:r w:rsidRPr="0039081B">
        <w:rPr>
          <w:rFonts w:asciiTheme="minorHAnsi" w:hAnsiTheme="minorHAnsi" w:cstheme="minorHAnsi"/>
          <w:sz w:val="24"/>
          <w:szCs w:val="24"/>
        </w:rPr>
        <w:t>caso</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siniestro.</w:t>
      </w:r>
      <w:r w:rsidRPr="0039081B">
        <w:rPr>
          <w:rFonts w:asciiTheme="minorHAnsi" w:hAnsiTheme="minorHAnsi" w:cstheme="minorHAnsi"/>
          <w:spacing w:val="-6"/>
          <w:sz w:val="24"/>
          <w:szCs w:val="24"/>
        </w:rPr>
        <w:t xml:space="preserve"> </w:t>
      </w:r>
      <w:r w:rsidRPr="0039081B">
        <w:rPr>
          <w:rFonts w:asciiTheme="minorHAnsi" w:hAnsiTheme="minorHAnsi" w:cstheme="minorHAnsi"/>
          <w:sz w:val="24"/>
          <w:szCs w:val="24"/>
        </w:rPr>
        <w:t>Esta</w:t>
      </w:r>
      <w:r w:rsidRPr="0039081B">
        <w:rPr>
          <w:rFonts w:asciiTheme="minorHAnsi" w:hAnsiTheme="minorHAnsi" w:cstheme="minorHAnsi"/>
          <w:spacing w:val="-6"/>
          <w:sz w:val="24"/>
          <w:szCs w:val="24"/>
        </w:rPr>
        <w:t xml:space="preserve"> </w:t>
      </w:r>
      <w:r w:rsidRPr="0039081B">
        <w:rPr>
          <w:rFonts w:asciiTheme="minorHAnsi" w:hAnsiTheme="minorHAnsi" w:cstheme="minorHAnsi"/>
          <w:sz w:val="24"/>
          <w:szCs w:val="24"/>
        </w:rPr>
        <w:t>cobertura</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está</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sujeta</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a</w:t>
      </w:r>
      <w:r w:rsidRPr="0039081B">
        <w:rPr>
          <w:rFonts w:asciiTheme="minorHAnsi" w:hAnsiTheme="minorHAnsi" w:cstheme="minorHAnsi"/>
          <w:spacing w:val="-6"/>
          <w:sz w:val="24"/>
          <w:szCs w:val="24"/>
        </w:rPr>
        <w:t xml:space="preserve"> </w:t>
      </w:r>
      <w:r w:rsidRPr="0039081B">
        <w:rPr>
          <w:rFonts w:asciiTheme="minorHAnsi" w:hAnsiTheme="minorHAnsi" w:cstheme="minorHAnsi"/>
          <w:sz w:val="24"/>
          <w:szCs w:val="24"/>
        </w:rPr>
        <w:t>un</w:t>
      </w:r>
      <w:r w:rsidRPr="0039081B">
        <w:rPr>
          <w:rFonts w:asciiTheme="minorHAnsi" w:hAnsiTheme="minorHAnsi" w:cstheme="minorHAnsi"/>
          <w:spacing w:val="-42"/>
          <w:sz w:val="24"/>
          <w:szCs w:val="24"/>
        </w:rPr>
        <w:t xml:space="preserve"> </w:t>
      </w:r>
      <w:proofErr w:type="spellStart"/>
      <w:r w:rsidRPr="0039081B">
        <w:rPr>
          <w:rFonts w:asciiTheme="minorHAnsi" w:hAnsiTheme="minorHAnsi" w:cstheme="minorHAnsi"/>
          <w:sz w:val="24"/>
          <w:szCs w:val="24"/>
        </w:rPr>
        <w:t>sublímite</w:t>
      </w:r>
      <w:proofErr w:type="spellEnd"/>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$ 20</w:t>
      </w:r>
      <w:proofErr w:type="gramStart"/>
      <w:r w:rsidRPr="0039081B">
        <w:rPr>
          <w:rFonts w:asciiTheme="minorHAnsi" w:hAnsiTheme="minorHAnsi" w:cstheme="minorHAnsi"/>
          <w:sz w:val="24"/>
          <w:szCs w:val="24"/>
        </w:rPr>
        <w:t>,000,000.00</w:t>
      </w:r>
      <w:proofErr w:type="gramEnd"/>
      <w:r w:rsidRPr="0039081B">
        <w:rPr>
          <w:rFonts w:asciiTheme="minorHAnsi" w:hAnsiTheme="minorHAnsi" w:cstheme="minorHAnsi"/>
          <w:spacing w:val="2"/>
          <w:sz w:val="24"/>
          <w:szCs w:val="24"/>
        </w:rPr>
        <w:t xml:space="preserve"> m.n.</w:t>
      </w:r>
    </w:p>
    <w:p w:rsidR="00F46AD3" w:rsidRPr="0039081B" w:rsidRDefault="00F46AD3" w:rsidP="00CF588E">
      <w:pPr>
        <w:pStyle w:val="Prrafodelista"/>
        <w:widowControl w:val="0"/>
        <w:numPr>
          <w:ilvl w:val="0"/>
          <w:numId w:val="20"/>
        </w:numPr>
        <w:tabs>
          <w:tab w:val="left" w:pos="10206"/>
        </w:tabs>
        <w:autoSpaceDE w:val="0"/>
        <w:autoSpaceDN w:val="0"/>
        <w:spacing w:after="0" w:line="254" w:lineRule="exact"/>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R.C.</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por</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caída</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antenas.</w:t>
      </w:r>
    </w:p>
    <w:p w:rsidR="00F46AD3" w:rsidRPr="0039081B" w:rsidRDefault="00F46AD3" w:rsidP="00CF588E">
      <w:pPr>
        <w:pStyle w:val="Prrafodelista"/>
        <w:widowControl w:val="0"/>
        <w:numPr>
          <w:ilvl w:val="0"/>
          <w:numId w:val="20"/>
        </w:numPr>
        <w:tabs>
          <w:tab w:val="left" w:pos="10206"/>
        </w:tabs>
        <w:autoSpaceDE w:val="0"/>
        <w:autoSpaceDN w:val="0"/>
        <w:spacing w:after="0" w:line="240" w:lineRule="auto"/>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R.C. obra civil y montaje: construcción de instalaciones y/o montaje y desmontaje de equipos propiedad del</w:t>
      </w:r>
      <w:r w:rsidRPr="0039081B">
        <w:rPr>
          <w:rFonts w:asciiTheme="minorHAnsi" w:hAnsiTheme="minorHAnsi" w:cstheme="minorHAnsi"/>
          <w:spacing w:val="-43"/>
          <w:sz w:val="24"/>
          <w:szCs w:val="24"/>
        </w:rPr>
        <w:t xml:space="preserve"> </w:t>
      </w:r>
      <w:r w:rsidRPr="0039081B">
        <w:rPr>
          <w:rFonts w:asciiTheme="minorHAnsi" w:hAnsiTheme="minorHAnsi" w:cstheme="minorHAnsi"/>
          <w:sz w:val="24"/>
          <w:szCs w:val="24"/>
        </w:rPr>
        <w:t>asegurado</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y</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en conexión</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al giro del mismo.</w:t>
      </w:r>
    </w:p>
    <w:p w:rsidR="00F46AD3" w:rsidRPr="0039081B" w:rsidRDefault="00F46AD3" w:rsidP="00CF588E">
      <w:pPr>
        <w:pStyle w:val="Prrafodelista"/>
        <w:widowControl w:val="0"/>
        <w:numPr>
          <w:ilvl w:val="0"/>
          <w:numId w:val="20"/>
        </w:numPr>
        <w:tabs>
          <w:tab w:val="left" w:pos="1355"/>
          <w:tab w:val="left" w:pos="10206"/>
        </w:tabs>
        <w:autoSpaceDE w:val="0"/>
        <w:autoSpaceDN w:val="0"/>
        <w:spacing w:after="0" w:line="240" w:lineRule="auto"/>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R.C. en exceso para automóviles (en exceso), con límite máximo de</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responsabilidad</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hasta$</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10</w:t>
      </w:r>
      <w:proofErr w:type="gramStart"/>
      <w:r w:rsidRPr="0039081B">
        <w:rPr>
          <w:rFonts w:asciiTheme="minorHAnsi" w:hAnsiTheme="minorHAnsi" w:cstheme="minorHAnsi"/>
          <w:sz w:val="24"/>
          <w:szCs w:val="24"/>
        </w:rPr>
        <w:t>,000,000.00</w:t>
      </w:r>
      <w:proofErr w:type="gramEnd"/>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m.n.,</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la</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cual</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opera</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en</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exceso</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la</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suma</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asegurada</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Responsabilidad Civil de</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automóviles.</w:t>
      </w:r>
    </w:p>
    <w:p w:rsidR="00F46AD3" w:rsidRPr="0039081B" w:rsidRDefault="00F46AD3" w:rsidP="00CF588E">
      <w:pPr>
        <w:pStyle w:val="Prrafodelista"/>
        <w:widowControl w:val="0"/>
        <w:numPr>
          <w:ilvl w:val="0"/>
          <w:numId w:val="20"/>
        </w:numPr>
        <w:tabs>
          <w:tab w:val="left" w:pos="10206"/>
        </w:tabs>
        <w:autoSpaceDE w:val="0"/>
        <w:autoSpaceDN w:val="0"/>
        <w:spacing w:before="1" w:after="0" w:line="255" w:lineRule="exact"/>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R.C.</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Cruzada</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por</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riesgos</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3"/>
          <w:sz w:val="24"/>
          <w:szCs w:val="24"/>
        </w:rPr>
        <w:t xml:space="preserve"> </w:t>
      </w:r>
      <w:proofErr w:type="spellStart"/>
      <w:r w:rsidRPr="0039081B">
        <w:rPr>
          <w:rFonts w:asciiTheme="minorHAnsi" w:hAnsiTheme="minorHAnsi" w:cstheme="minorHAnsi"/>
          <w:sz w:val="24"/>
          <w:szCs w:val="24"/>
        </w:rPr>
        <w:t>vecinaje</w:t>
      </w:r>
      <w:proofErr w:type="spellEnd"/>
      <w:r w:rsidRPr="0039081B">
        <w:rPr>
          <w:rFonts w:asciiTheme="minorHAnsi" w:hAnsiTheme="minorHAnsi" w:cstheme="minorHAnsi"/>
          <w:sz w:val="24"/>
          <w:szCs w:val="24"/>
        </w:rPr>
        <w:t>.</w:t>
      </w:r>
    </w:p>
    <w:p w:rsidR="00F46AD3" w:rsidRPr="0039081B" w:rsidRDefault="00F46AD3" w:rsidP="00CF588E">
      <w:pPr>
        <w:pStyle w:val="Prrafodelista"/>
        <w:widowControl w:val="0"/>
        <w:numPr>
          <w:ilvl w:val="0"/>
          <w:numId w:val="20"/>
        </w:numPr>
        <w:tabs>
          <w:tab w:val="left" w:pos="10206"/>
        </w:tabs>
        <w:autoSpaceDE w:val="0"/>
        <w:autoSpaceDN w:val="0"/>
        <w:spacing w:after="0" w:line="253" w:lineRule="exact"/>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Participación</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del</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Asegurado</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en</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ferias</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y</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exposiciones</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en</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México</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y</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el</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extranjero.</w:t>
      </w:r>
    </w:p>
    <w:p w:rsidR="00F46AD3" w:rsidRPr="0039081B" w:rsidRDefault="00F46AD3" w:rsidP="00CF588E">
      <w:pPr>
        <w:pStyle w:val="Prrafodelista"/>
        <w:widowControl w:val="0"/>
        <w:numPr>
          <w:ilvl w:val="0"/>
          <w:numId w:val="20"/>
        </w:numPr>
        <w:tabs>
          <w:tab w:val="left" w:pos="10206"/>
        </w:tabs>
        <w:autoSpaceDE w:val="0"/>
        <w:autoSpaceDN w:val="0"/>
        <w:spacing w:after="0" w:line="240" w:lineRule="auto"/>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R.C.</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Viajes</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de</w:t>
      </w:r>
      <w:r w:rsidRPr="0039081B">
        <w:rPr>
          <w:rFonts w:asciiTheme="minorHAnsi" w:hAnsiTheme="minorHAnsi" w:cstheme="minorHAnsi"/>
          <w:spacing w:val="-4"/>
          <w:sz w:val="24"/>
          <w:szCs w:val="24"/>
        </w:rPr>
        <w:t xml:space="preserve"> </w:t>
      </w:r>
      <w:r w:rsidRPr="0039081B">
        <w:rPr>
          <w:rFonts w:asciiTheme="minorHAnsi" w:hAnsiTheme="minorHAnsi" w:cstheme="minorHAnsi"/>
          <w:sz w:val="24"/>
          <w:szCs w:val="24"/>
        </w:rPr>
        <w:t>funcionarios</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en México</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y</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al</w:t>
      </w:r>
      <w:r w:rsidRPr="0039081B">
        <w:rPr>
          <w:rFonts w:asciiTheme="minorHAnsi" w:hAnsiTheme="minorHAnsi" w:cstheme="minorHAnsi"/>
          <w:spacing w:val="-3"/>
          <w:sz w:val="24"/>
          <w:szCs w:val="24"/>
        </w:rPr>
        <w:t xml:space="preserve"> </w:t>
      </w:r>
      <w:r w:rsidRPr="0039081B">
        <w:rPr>
          <w:rFonts w:asciiTheme="minorHAnsi" w:hAnsiTheme="minorHAnsi" w:cstheme="minorHAnsi"/>
          <w:sz w:val="24"/>
          <w:szCs w:val="24"/>
        </w:rPr>
        <w:t>extranjero.</w:t>
      </w:r>
    </w:p>
    <w:p w:rsidR="00F46AD3" w:rsidRPr="0039081B" w:rsidRDefault="00F46AD3" w:rsidP="00CF588E">
      <w:pPr>
        <w:pStyle w:val="Prrafodelista"/>
        <w:widowControl w:val="0"/>
        <w:numPr>
          <w:ilvl w:val="0"/>
          <w:numId w:val="20"/>
        </w:numPr>
        <w:tabs>
          <w:tab w:val="left" w:pos="10206"/>
        </w:tabs>
        <w:autoSpaceDE w:val="0"/>
        <w:autoSpaceDN w:val="0"/>
        <w:spacing w:before="2" w:after="0" w:line="240" w:lineRule="auto"/>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R.C. por los daños que montacargas propiedad del asegurado ocasione a terceros en calles aledañas a las</w:t>
      </w:r>
      <w:r w:rsidRPr="0039081B">
        <w:rPr>
          <w:rFonts w:asciiTheme="minorHAnsi" w:hAnsiTheme="minorHAnsi" w:cstheme="minorHAnsi"/>
          <w:spacing w:val="-43"/>
          <w:sz w:val="24"/>
          <w:szCs w:val="24"/>
        </w:rPr>
        <w:t xml:space="preserve"> </w:t>
      </w:r>
      <w:r w:rsidRPr="0039081B">
        <w:rPr>
          <w:rFonts w:asciiTheme="minorHAnsi" w:hAnsiTheme="minorHAnsi" w:cstheme="minorHAnsi"/>
          <w:sz w:val="24"/>
          <w:szCs w:val="24"/>
        </w:rPr>
        <w:t>ubicaciones</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del asegurado en un radio de</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500</w:t>
      </w:r>
      <w:r w:rsidRPr="0039081B">
        <w:rPr>
          <w:rFonts w:asciiTheme="minorHAnsi" w:hAnsiTheme="minorHAnsi" w:cstheme="minorHAnsi"/>
          <w:spacing w:val="-1"/>
          <w:sz w:val="24"/>
          <w:szCs w:val="24"/>
        </w:rPr>
        <w:t xml:space="preserve"> </w:t>
      </w:r>
      <w:r w:rsidRPr="0039081B">
        <w:rPr>
          <w:rFonts w:asciiTheme="minorHAnsi" w:hAnsiTheme="minorHAnsi" w:cstheme="minorHAnsi"/>
          <w:sz w:val="24"/>
          <w:szCs w:val="24"/>
        </w:rPr>
        <w:t>metros.</w:t>
      </w:r>
    </w:p>
    <w:p w:rsidR="00F46AD3" w:rsidRPr="0039081B" w:rsidRDefault="00F46AD3" w:rsidP="00CF588E">
      <w:pPr>
        <w:pStyle w:val="Prrafodelista"/>
        <w:widowControl w:val="0"/>
        <w:numPr>
          <w:ilvl w:val="0"/>
          <w:numId w:val="20"/>
        </w:numPr>
        <w:tabs>
          <w:tab w:val="left" w:pos="10206"/>
        </w:tabs>
        <w:autoSpaceDE w:val="0"/>
        <w:autoSpaceDN w:val="0"/>
        <w:spacing w:before="2" w:after="0" w:line="240" w:lineRule="auto"/>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 xml:space="preserve">RC estacionamiento. Con </w:t>
      </w:r>
      <w:proofErr w:type="spellStart"/>
      <w:r w:rsidRPr="0039081B">
        <w:rPr>
          <w:rFonts w:asciiTheme="minorHAnsi" w:hAnsiTheme="minorHAnsi" w:cstheme="minorHAnsi"/>
          <w:sz w:val="24"/>
          <w:szCs w:val="24"/>
        </w:rPr>
        <w:t>sublimite</w:t>
      </w:r>
      <w:proofErr w:type="spellEnd"/>
      <w:r w:rsidRPr="0039081B">
        <w:rPr>
          <w:rFonts w:asciiTheme="minorHAnsi" w:hAnsiTheme="minorHAnsi" w:cstheme="minorHAnsi"/>
          <w:sz w:val="24"/>
          <w:szCs w:val="24"/>
        </w:rPr>
        <w:t xml:space="preserve"> por unidad $ 500,000.00 m.n.  se cuenta con $ 2,540 de estacionamiento.</w:t>
      </w:r>
    </w:p>
    <w:p w:rsidR="00F46AD3" w:rsidRPr="0039081B" w:rsidRDefault="00F46AD3" w:rsidP="00CF588E">
      <w:pPr>
        <w:pStyle w:val="Prrafodelista"/>
        <w:widowControl w:val="0"/>
        <w:numPr>
          <w:ilvl w:val="0"/>
          <w:numId w:val="20"/>
        </w:numPr>
        <w:tabs>
          <w:tab w:val="left" w:pos="10206"/>
        </w:tabs>
        <w:autoSpaceDE w:val="0"/>
        <w:autoSpaceDN w:val="0"/>
        <w:spacing w:after="0" w:line="240" w:lineRule="auto"/>
        <w:ind w:left="851" w:right="324" w:hanging="284"/>
        <w:contextualSpacing w:val="0"/>
        <w:jc w:val="both"/>
        <w:rPr>
          <w:rFonts w:asciiTheme="minorHAnsi" w:hAnsiTheme="minorHAnsi" w:cstheme="minorHAnsi"/>
          <w:sz w:val="24"/>
          <w:szCs w:val="24"/>
        </w:rPr>
      </w:pPr>
      <w:r w:rsidRPr="0039081B">
        <w:rPr>
          <w:rFonts w:asciiTheme="minorHAnsi" w:hAnsiTheme="minorHAnsi" w:cstheme="minorHAnsi"/>
          <w:sz w:val="24"/>
          <w:szCs w:val="24"/>
        </w:rPr>
        <w:t>Se</w:t>
      </w:r>
      <w:r w:rsidRPr="0039081B">
        <w:rPr>
          <w:rFonts w:asciiTheme="minorHAnsi" w:hAnsiTheme="minorHAnsi" w:cstheme="minorHAnsi"/>
          <w:spacing w:val="-5"/>
          <w:sz w:val="24"/>
          <w:szCs w:val="24"/>
        </w:rPr>
        <w:t xml:space="preserve"> </w:t>
      </w:r>
      <w:r w:rsidRPr="0039081B">
        <w:rPr>
          <w:rFonts w:asciiTheme="minorHAnsi" w:hAnsiTheme="minorHAnsi" w:cstheme="minorHAnsi"/>
          <w:sz w:val="24"/>
          <w:szCs w:val="24"/>
        </w:rPr>
        <w:t>considera</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como</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tercero</w:t>
      </w:r>
      <w:r w:rsidRPr="0039081B">
        <w:rPr>
          <w:rFonts w:asciiTheme="minorHAnsi" w:hAnsiTheme="minorHAnsi" w:cstheme="minorHAnsi"/>
          <w:spacing w:val="-2"/>
          <w:sz w:val="24"/>
          <w:szCs w:val="24"/>
        </w:rPr>
        <w:t xml:space="preserve"> </w:t>
      </w:r>
      <w:r w:rsidRPr="0039081B">
        <w:rPr>
          <w:rFonts w:asciiTheme="minorHAnsi" w:hAnsiTheme="minorHAnsi" w:cstheme="minorHAnsi"/>
          <w:sz w:val="24"/>
          <w:szCs w:val="24"/>
        </w:rPr>
        <w:t>a empleados del Gobierno del Estado de Baja California.</w:t>
      </w:r>
    </w:p>
    <w:p w:rsidR="00F46AD3" w:rsidRPr="0039081B" w:rsidRDefault="00F46AD3" w:rsidP="00CF588E">
      <w:pPr>
        <w:tabs>
          <w:tab w:val="left" w:pos="1699"/>
          <w:tab w:val="left" w:pos="1700"/>
        </w:tabs>
        <w:ind w:right="324"/>
        <w:rPr>
          <w:rFonts w:asciiTheme="minorHAnsi" w:hAnsiTheme="minorHAnsi" w:cstheme="minorHAnsi"/>
          <w:sz w:val="24"/>
          <w:szCs w:val="24"/>
        </w:rPr>
      </w:pPr>
    </w:p>
    <w:p w:rsidR="00F46AD3" w:rsidRPr="00AC7C04" w:rsidRDefault="00F46AD3" w:rsidP="00CF588E">
      <w:pPr>
        <w:ind w:left="567" w:right="324"/>
        <w:rPr>
          <w:rFonts w:asciiTheme="minorHAnsi" w:hAnsiTheme="minorHAnsi" w:cstheme="minorHAnsi"/>
          <w:b/>
          <w:sz w:val="24"/>
          <w:szCs w:val="24"/>
        </w:rPr>
      </w:pPr>
      <w:r w:rsidRPr="00AC7C04">
        <w:rPr>
          <w:rFonts w:asciiTheme="minorHAnsi" w:hAnsiTheme="minorHAnsi" w:cstheme="minorHAnsi"/>
          <w:b/>
          <w:sz w:val="24"/>
          <w:szCs w:val="24"/>
        </w:rPr>
        <w:t>Deducibles.</w:t>
      </w:r>
    </w:p>
    <w:p w:rsidR="00F46AD3" w:rsidRPr="0039081B" w:rsidRDefault="00F46AD3" w:rsidP="00CF588E">
      <w:pPr>
        <w:ind w:left="567" w:right="324"/>
        <w:rPr>
          <w:rFonts w:asciiTheme="minorHAnsi" w:hAnsiTheme="minorHAnsi" w:cstheme="minorHAnsi"/>
          <w:sz w:val="24"/>
          <w:szCs w:val="24"/>
        </w:rPr>
      </w:pPr>
      <w:r w:rsidRPr="0039081B">
        <w:rPr>
          <w:rFonts w:asciiTheme="minorHAnsi" w:hAnsiTheme="minorHAnsi" w:cstheme="minorHAnsi"/>
          <w:sz w:val="24"/>
          <w:szCs w:val="24"/>
        </w:rPr>
        <w:t>Para todos los casos, excepto RC Estacionamientos: 5% sobre perdida con mínimo de $ 8,000.00 m.n.</w:t>
      </w:r>
    </w:p>
    <w:p w:rsidR="00CF588E" w:rsidRDefault="00CF588E" w:rsidP="00CF588E">
      <w:pPr>
        <w:ind w:left="567" w:right="324"/>
        <w:rPr>
          <w:rFonts w:asciiTheme="minorHAnsi" w:hAnsiTheme="minorHAnsi" w:cstheme="minorHAnsi"/>
          <w:b/>
          <w:sz w:val="24"/>
          <w:szCs w:val="24"/>
        </w:rPr>
      </w:pPr>
    </w:p>
    <w:p w:rsidR="00F46AD3" w:rsidRPr="00AC7C04" w:rsidRDefault="00F46AD3" w:rsidP="00CF588E">
      <w:pPr>
        <w:ind w:left="567" w:right="324"/>
        <w:rPr>
          <w:rFonts w:asciiTheme="minorHAnsi" w:hAnsiTheme="minorHAnsi" w:cstheme="minorHAnsi"/>
          <w:b/>
          <w:sz w:val="24"/>
          <w:szCs w:val="24"/>
        </w:rPr>
      </w:pPr>
      <w:r w:rsidRPr="00AC7C04">
        <w:rPr>
          <w:rFonts w:asciiTheme="minorHAnsi" w:hAnsiTheme="minorHAnsi" w:cstheme="minorHAnsi"/>
          <w:b/>
          <w:sz w:val="24"/>
          <w:szCs w:val="24"/>
        </w:rPr>
        <w:t xml:space="preserve">RC estacionamiento: </w:t>
      </w:r>
    </w:p>
    <w:p w:rsidR="00F46AD3" w:rsidRPr="0039081B" w:rsidRDefault="00F46AD3" w:rsidP="00CF588E">
      <w:pPr>
        <w:ind w:left="567" w:right="324"/>
        <w:rPr>
          <w:rFonts w:asciiTheme="minorHAnsi" w:hAnsiTheme="minorHAnsi" w:cstheme="minorHAnsi"/>
          <w:sz w:val="24"/>
          <w:szCs w:val="24"/>
        </w:rPr>
      </w:pPr>
      <w:r w:rsidRPr="0039081B">
        <w:rPr>
          <w:rFonts w:asciiTheme="minorHAnsi" w:hAnsiTheme="minorHAnsi" w:cstheme="minorHAnsi"/>
          <w:sz w:val="24"/>
          <w:szCs w:val="24"/>
        </w:rPr>
        <w:t xml:space="preserve">Daños Materiales: </w:t>
      </w:r>
      <w:bookmarkStart w:id="2" w:name="_Hlk93671425"/>
      <w:r w:rsidRPr="0039081B">
        <w:rPr>
          <w:rFonts w:asciiTheme="minorHAnsi" w:hAnsiTheme="minorHAnsi" w:cstheme="minorHAnsi"/>
          <w:sz w:val="24"/>
          <w:szCs w:val="24"/>
        </w:rPr>
        <w:t>5% sobre el valor comercial de la unidad a la fecha del siniestro.</w:t>
      </w:r>
      <w:bookmarkEnd w:id="2"/>
    </w:p>
    <w:p w:rsidR="00F46AD3" w:rsidRPr="0039081B" w:rsidRDefault="00F46AD3" w:rsidP="00CF588E">
      <w:pPr>
        <w:ind w:left="567" w:right="324"/>
        <w:rPr>
          <w:rFonts w:asciiTheme="minorHAnsi" w:hAnsiTheme="minorHAnsi" w:cstheme="minorHAnsi"/>
          <w:sz w:val="24"/>
          <w:szCs w:val="24"/>
        </w:rPr>
      </w:pPr>
      <w:r w:rsidRPr="0039081B">
        <w:rPr>
          <w:rFonts w:asciiTheme="minorHAnsi" w:hAnsiTheme="minorHAnsi" w:cstheme="minorHAnsi"/>
          <w:sz w:val="24"/>
          <w:szCs w:val="24"/>
        </w:rPr>
        <w:t>Robo: 10% sobre el valor comercial de la unidad a la fecha del siniestro.</w:t>
      </w:r>
    </w:p>
    <w:p w:rsidR="00F46AD3" w:rsidRPr="0039081B" w:rsidRDefault="00F46AD3" w:rsidP="00CF588E">
      <w:pPr>
        <w:ind w:left="567" w:right="324"/>
        <w:rPr>
          <w:rFonts w:asciiTheme="minorHAnsi" w:hAnsiTheme="minorHAnsi" w:cstheme="minorHAnsi"/>
          <w:sz w:val="24"/>
          <w:szCs w:val="24"/>
        </w:rPr>
      </w:pPr>
      <w:r w:rsidRPr="0039081B">
        <w:rPr>
          <w:rFonts w:asciiTheme="minorHAnsi" w:hAnsiTheme="minorHAnsi" w:cstheme="minorHAnsi"/>
          <w:sz w:val="24"/>
          <w:szCs w:val="24"/>
        </w:rPr>
        <w:t>Cristales: 20% sobre el valor comercial de la unidad a la fecha del siniestro.</w:t>
      </w:r>
    </w:p>
    <w:p w:rsidR="00F46AD3" w:rsidRPr="0039081B" w:rsidRDefault="00F46AD3" w:rsidP="00CF588E">
      <w:pPr>
        <w:tabs>
          <w:tab w:val="left" w:pos="1699"/>
          <w:tab w:val="left" w:pos="1700"/>
        </w:tabs>
        <w:ind w:left="1699" w:right="324"/>
        <w:rPr>
          <w:rFonts w:asciiTheme="minorHAnsi" w:hAnsiTheme="minorHAnsi" w:cstheme="minorHAnsi"/>
          <w:sz w:val="24"/>
          <w:szCs w:val="24"/>
        </w:rPr>
      </w:pPr>
    </w:p>
    <w:p w:rsidR="00F46AD3" w:rsidRPr="0039081B" w:rsidRDefault="00F46AD3" w:rsidP="00CF588E">
      <w:pPr>
        <w:pStyle w:val="Ttulo2"/>
        <w:spacing w:before="120"/>
        <w:ind w:left="567" w:right="324"/>
        <w:jc w:val="both"/>
        <w:rPr>
          <w:rFonts w:asciiTheme="minorHAnsi" w:hAnsiTheme="minorHAnsi" w:cstheme="minorHAnsi"/>
          <w:szCs w:val="24"/>
        </w:rPr>
      </w:pPr>
      <w:r w:rsidRPr="0039081B">
        <w:rPr>
          <w:rFonts w:asciiTheme="minorHAnsi" w:hAnsiTheme="minorHAnsi" w:cstheme="minorHAnsi"/>
          <w:szCs w:val="24"/>
        </w:rPr>
        <w:t>Sección</w:t>
      </w:r>
      <w:r w:rsidRPr="0039081B">
        <w:rPr>
          <w:rFonts w:asciiTheme="minorHAnsi" w:hAnsiTheme="minorHAnsi" w:cstheme="minorHAnsi"/>
          <w:spacing w:val="-4"/>
          <w:szCs w:val="24"/>
        </w:rPr>
        <w:t xml:space="preserve"> </w:t>
      </w:r>
      <w:r w:rsidRPr="0039081B">
        <w:rPr>
          <w:rFonts w:asciiTheme="minorHAnsi" w:hAnsiTheme="minorHAnsi" w:cstheme="minorHAnsi"/>
          <w:szCs w:val="24"/>
        </w:rPr>
        <w:t>VI.-</w:t>
      </w:r>
      <w:r w:rsidRPr="0039081B">
        <w:rPr>
          <w:rFonts w:asciiTheme="minorHAnsi" w:hAnsiTheme="minorHAnsi" w:cstheme="minorHAnsi"/>
          <w:spacing w:val="-4"/>
          <w:szCs w:val="24"/>
        </w:rPr>
        <w:t xml:space="preserve"> </w:t>
      </w:r>
      <w:r w:rsidRPr="0039081B">
        <w:rPr>
          <w:rFonts w:asciiTheme="minorHAnsi" w:hAnsiTheme="minorHAnsi" w:cstheme="minorHAnsi"/>
          <w:szCs w:val="24"/>
        </w:rPr>
        <w:t>Robo</w:t>
      </w:r>
      <w:r w:rsidRPr="0039081B">
        <w:rPr>
          <w:rFonts w:asciiTheme="minorHAnsi" w:hAnsiTheme="minorHAnsi" w:cstheme="minorHAnsi"/>
          <w:spacing w:val="-3"/>
          <w:szCs w:val="24"/>
        </w:rPr>
        <w:t xml:space="preserve"> </w:t>
      </w:r>
      <w:r w:rsidRPr="0039081B">
        <w:rPr>
          <w:rFonts w:asciiTheme="minorHAnsi" w:hAnsiTheme="minorHAnsi" w:cstheme="minorHAnsi"/>
          <w:szCs w:val="24"/>
        </w:rPr>
        <w:t>con</w:t>
      </w:r>
      <w:r w:rsidRPr="0039081B">
        <w:rPr>
          <w:rFonts w:asciiTheme="minorHAnsi" w:hAnsiTheme="minorHAnsi" w:cstheme="minorHAnsi"/>
          <w:spacing w:val="-3"/>
          <w:szCs w:val="24"/>
        </w:rPr>
        <w:t xml:space="preserve"> </w:t>
      </w:r>
      <w:r w:rsidRPr="0039081B">
        <w:rPr>
          <w:rFonts w:asciiTheme="minorHAnsi" w:hAnsiTheme="minorHAnsi" w:cstheme="minorHAnsi"/>
          <w:szCs w:val="24"/>
        </w:rPr>
        <w:t>violencia</w:t>
      </w:r>
      <w:r w:rsidRPr="0039081B">
        <w:rPr>
          <w:rFonts w:asciiTheme="minorHAnsi" w:hAnsiTheme="minorHAnsi" w:cstheme="minorHAnsi"/>
          <w:spacing w:val="-4"/>
          <w:szCs w:val="24"/>
        </w:rPr>
        <w:t xml:space="preserve"> </w:t>
      </w:r>
      <w:r w:rsidRPr="0039081B">
        <w:rPr>
          <w:rFonts w:asciiTheme="minorHAnsi" w:hAnsiTheme="minorHAnsi" w:cstheme="minorHAnsi"/>
          <w:szCs w:val="24"/>
        </w:rPr>
        <w:t>y/o</w:t>
      </w:r>
      <w:r w:rsidRPr="0039081B">
        <w:rPr>
          <w:rFonts w:asciiTheme="minorHAnsi" w:hAnsiTheme="minorHAnsi" w:cstheme="minorHAnsi"/>
          <w:spacing w:val="-2"/>
          <w:szCs w:val="24"/>
        </w:rPr>
        <w:t xml:space="preserve"> </w:t>
      </w:r>
      <w:r w:rsidRPr="0039081B">
        <w:rPr>
          <w:rFonts w:asciiTheme="minorHAnsi" w:hAnsiTheme="minorHAnsi" w:cstheme="minorHAnsi"/>
          <w:szCs w:val="24"/>
        </w:rPr>
        <w:t>asalto:</w:t>
      </w:r>
      <w:r w:rsidRPr="0039081B">
        <w:rPr>
          <w:rFonts w:asciiTheme="minorHAnsi" w:hAnsiTheme="minorHAnsi" w:cstheme="minorHAnsi"/>
          <w:spacing w:val="-3"/>
          <w:szCs w:val="24"/>
        </w:rPr>
        <w:t xml:space="preserve"> </w:t>
      </w:r>
      <w:r w:rsidRPr="0039081B">
        <w:rPr>
          <w:rFonts w:asciiTheme="minorHAnsi" w:hAnsiTheme="minorHAnsi" w:cstheme="minorHAnsi"/>
          <w:szCs w:val="24"/>
        </w:rPr>
        <w:t>(SHCP)</w:t>
      </w:r>
    </w:p>
    <w:p w:rsidR="00F46AD3" w:rsidRPr="00AC7C04" w:rsidRDefault="00F46AD3" w:rsidP="00CF588E">
      <w:pPr>
        <w:pStyle w:val="Textoindependiente"/>
        <w:spacing w:before="1"/>
        <w:ind w:left="567" w:right="324"/>
        <w:jc w:val="both"/>
        <w:rPr>
          <w:rFonts w:asciiTheme="minorHAnsi" w:hAnsiTheme="minorHAnsi" w:cstheme="minorHAnsi"/>
          <w:b w:val="0"/>
          <w:sz w:val="24"/>
          <w:szCs w:val="24"/>
        </w:rPr>
      </w:pPr>
      <w:r w:rsidRPr="00AC7C04">
        <w:rPr>
          <w:rFonts w:asciiTheme="minorHAnsi" w:hAnsiTheme="minorHAnsi" w:cstheme="minorHAnsi"/>
          <w:b w:val="0"/>
          <w:sz w:val="24"/>
          <w:szCs w:val="24"/>
        </w:rPr>
        <w:t>Sobre</w:t>
      </w:r>
      <w:r w:rsidRPr="00AC7C04">
        <w:rPr>
          <w:rFonts w:asciiTheme="minorHAnsi" w:hAnsiTheme="minorHAnsi" w:cstheme="minorHAnsi"/>
          <w:b w:val="0"/>
          <w:spacing w:val="-10"/>
          <w:sz w:val="24"/>
          <w:szCs w:val="24"/>
        </w:rPr>
        <w:t xml:space="preserve"> </w:t>
      </w:r>
      <w:r w:rsidRPr="00AC7C04">
        <w:rPr>
          <w:rFonts w:asciiTheme="minorHAnsi" w:hAnsiTheme="minorHAnsi" w:cstheme="minorHAnsi"/>
          <w:b w:val="0"/>
          <w:sz w:val="24"/>
          <w:szCs w:val="24"/>
        </w:rPr>
        <w:t>los</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bienes</w:t>
      </w:r>
      <w:r w:rsidRPr="00AC7C04">
        <w:rPr>
          <w:rFonts w:asciiTheme="minorHAnsi" w:hAnsiTheme="minorHAnsi" w:cstheme="minorHAnsi"/>
          <w:b w:val="0"/>
          <w:spacing w:val="-9"/>
          <w:sz w:val="24"/>
          <w:szCs w:val="24"/>
        </w:rPr>
        <w:t xml:space="preserve"> </w:t>
      </w:r>
      <w:r w:rsidRPr="00AC7C04">
        <w:rPr>
          <w:rFonts w:asciiTheme="minorHAnsi" w:hAnsiTheme="minorHAnsi" w:cstheme="minorHAnsi"/>
          <w:b w:val="0"/>
          <w:sz w:val="24"/>
          <w:szCs w:val="24"/>
        </w:rPr>
        <w:t>descritos</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en</w:t>
      </w:r>
      <w:r w:rsidRPr="00AC7C04">
        <w:rPr>
          <w:rFonts w:asciiTheme="minorHAnsi" w:hAnsiTheme="minorHAnsi" w:cstheme="minorHAnsi"/>
          <w:b w:val="0"/>
          <w:spacing w:val="-9"/>
          <w:sz w:val="24"/>
          <w:szCs w:val="24"/>
        </w:rPr>
        <w:t xml:space="preserve"> </w:t>
      </w:r>
      <w:r w:rsidRPr="00AC7C04">
        <w:rPr>
          <w:rFonts w:asciiTheme="minorHAnsi" w:hAnsiTheme="minorHAnsi" w:cstheme="minorHAnsi"/>
          <w:b w:val="0"/>
          <w:sz w:val="24"/>
          <w:szCs w:val="24"/>
        </w:rPr>
        <w:t>la</w:t>
      </w:r>
      <w:r w:rsidRPr="00AC7C04">
        <w:rPr>
          <w:rFonts w:asciiTheme="minorHAnsi" w:hAnsiTheme="minorHAnsi" w:cstheme="minorHAnsi"/>
          <w:b w:val="0"/>
          <w:spacing w:val="-9"/>
          <w:sz w:val="24"/>
          <w:szCs w:val="24"/>
        </w:rPr>
        <w:t xml:space="preserve"> </w:t>
      </w:r>
      <w:r w:rsidRPr="00AC7C04">
        <w:rPr>
          <w:rFonts w:asciiTheme="minorHAnsi" w:hAnsiTheme="minorHAnsi" w:cstheme="minorHAnsi"/>
          <w:b w:val="0"/>
          <w:sz w:val="24"/>
          <w:szCs w:val="24"/>
        </w:rPr>
        <w:t>sección</w:t>
      </w:r>
      <w:r w:rsidRPr="00AC7C04">
        <w:rPr>
          <w:rFonts w:asciiTheme="minorHAnsi" w:hAnsiTheme="minorHAnsi" w:cstheme="minorHAnsi"/>
          <w:b w:val="0"/>
          <w:spacing w:val="-9"/>
          <w:sz w:val="24"/>
          <w:szCs w:val="24"/>
        </w:rPr>
        <w:t xml:space="preserve"> </w:t>
      </w:r>
      <w:r w:rsidRPr="00AC7C04">
        <w:rPr>
          <w:rFonts w:asciiTheme="minorHAnsi" w:hAnsiTheme="minorHAnsi" w:cstheme="minorHAnsi"/>
          <w:b w:val="0"/>
          <w:sz w:val="24"/>
          <w:szCs w:val="24"/>
        </w:rPr>
        <w:t>i.-</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edificios</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y</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contenidos,</w:t>
      </w:r>
      <w:r w:rsidRPr="00AC7C04">
        <w:rPr>
          <w:rFonts w:asciiTheme="minorHAnsi" w:hAnsiTheme="minorHAnsi" w:cstheme="minorHAnsi"/>
          <w:b w:val="0"/>
          <w:spacing w:val="-9"/>
          <w:sz w:val="24"/>
          <w:szCs w:val="24"/>
        </w:rPr>
        <w:t xml:space="preserve"> </w:t>
      </w:r>
      <w:r w:rsidRPr="00AC7C04">
        <w:rPr>
          <w:rFonts w:asciiTheme="minorHAnsi" w:hAnsiTheme="minorHAnsi" w:cstheme="minorHAnsi"/>
          <w:b w:val="0"/>
          <w:sz w:val="24"/>
          <w:szCs w:val="24"/>
        </w:rPr>
        <w:t>segundo</w:t>
      </w:r>
      <w:r w:rsidRPr="00AC7C04">
        <w:rPr>
          <w:rFonts w:asciiTheme="minorHAnsi" w:hAnsiTheme="minorHAnsi" w:cstheme="minorHAnsi"/>
          <w:b w:val="0"/>
          <w:spacing w:val="-9"/>
          <w:sz w:val="24"/>
          <w:szCs w:val="24"/>
        </w:rPr>
        <w:t xml:space="preserve"> </w:t>
      </w:r>
      <w:r w:rsidRPr="00AC7C04">
        <w:rPr>
          <w:rFonts w:asciiTheme="minorHAnsi" w:hAnsiTheme="minorHAnsi" w:cstheme="minorHAnsi"/>
          <w:b w:val="0"/>
          <w:sz w:val="24"/>
          <w:szCs w:val="24"/>
        </w:rPr>
        <w:t>párrafo</w:t>
      </w:r>
      <w:r w:rsidRPr="00AC7C04">
        <w:rPr>
          <w:rFonts w:asciiTheme="minorHAnsi" w:hAnsiTheme="minorHAnsi" w:cstheme="minorHAnsi"/>
          <w:b w:val="0"/>
          <w:spacing w:val="-9"/>
          <w:sz w:val="24"/>
          <w:szCs w:val="24"/>
        </w:rPr>
        <w:t xml:space="preserve"> </w:t>
      </w:r>
      <w:r w:rsidRPr="00AC7C04">
        <w:rPr>
          <w:rFonts w:asciiTheme="minorHAnsi" w:hAnsiTheme="minorHAnsi" w:cstheme="minorHAnsi"/>
          <w:b w:val="0"/>
          <w:sz w:val="24"/>
          <w:szCs w:val="24"/>
        </w:rPr>
        <w:t>y</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que</w:t>
      </w:r>
      <w:r w:rsidRPr="00AC7C04">
        <w:rPr>
          <w:rFonts w:asciiTheme="minorHAnsi" w:hAnsiTheme="minorHAnsi" w:cstheme="minorHAnsi"/>
          <w:b w:val="0"/>
          <w:spacing w:val="-10"/>
          <w:sz w:val="24"/>
          <w:szCs w:val="24"/>
        </w:rPr>
        <w:t xml:space="preserve"> </w:t>
      </w:r>
      <w:r w:rsidRPr="00AC7C04">
        <w:rPr>
          <w:rFonts w:asciiTheme="minorHAnsi" w:hAnsiTheme="minorHAnsi" w:cstheme="minorHAnsi"/>
          <w:b w:val="0"/>
          <w:sz w:val="24"/>
          <w:szCs w:val="24"/>
        </w:rPr>
        <w:t>sean</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propiedad</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del</w:t>
      </w:r>
      <w:r w:rsidRPr="00AC7C04">
        <w:rPr>
          <w:rFonts w:asciiTheme="minorHAnsi" w:hAnsiTheme="minorHAnsi" w:cstheme="minorHAnsi"/>
          <w:b w:val="0"/>
          <w:spacing w:val="-9"/>
          <w:sz w:val="24"/>
          <w:szCs w:val="24"/>
        </w:rPr>
        <w:t xml:space="preserve"> </w:t>
      </w:r>
      <w:r w:rsidRPr="00AC7C04">
        <w:rPr>
          <w:rFonts w:asciiTheme="minorHAnsi" w:hAnsiTheme="minorHAnsi" w:cstheme="minorHAnsi"/>
          <w:b w:val="0"/>
          <w:sz w:val="24"/>
          <w:szCs w:val="24"/>
        </w:rPr>
        <w:t>asegurado</w:t>
      </w:r>
      <w:r w:rsidRPr="00AC7C04">
        <w:rPr>
          <w:rFonts w:asciiTheme="minorHAnsi" w:hAnsiTheme="minorHAnsi" w:cstheme="minorHAnsi"/>
          <w:b w:val="0"/>
          <w:spacing w:val="-42"/>
          <w:sz w:val="24"/>
          <w:szCs w:val="24"/>
        </w:rPr>
        <w:t xml:space="preserve"> </w:t>
      </w:r>
      <w:r w:rsidRPr="00AC7C04">
        <w:rPr>
          <w:rFonts w:asciiTheme="minorHAnsi" w:hAnsiTheme="minorHAnsi" w:cstheme="minorHAnsi"/>
          <w:b w:val="0"/>
          <w:sz w:val="24"/>
          <w:szCs w:val="24"/>
        </w:rPr>
        <w:t>o que estén bajo su responsabilidad o custodia con suma a primer riesgo en limite único y combinado para todas las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ubicaciones.</w:t>
      </w:r>
    </w:p>
    <w:p w:rsidR="00F46AD3" w:rsidRPr="0039081B" w:rsidRDefault="00F46AD3" w:rsidP="00CF588E">
      <w:pPr>
        <w:ind w:left="567" w:right="324"/>
        <w:jc w:val="both"/>
        <w:rPr>
          <w:rFonts w:asciiTheme="minorHAnsi" w:hAnsiTheme="minorHAnsi" w:cstheme="minorHAnsi"/>
          <w:sz w:val="24"/>
          <w:szCs w:val="24"/>
        </w:rPr>
      </w:pPr>
    </w:p>
    <w:p w:rsidR="00F46AD3" w:rsidRPr="0039081B" w:rsidRDefault="00F46AD3" w:rsidP="00CF588E">
      <w:pPr>
        <w:pStyle w:val="Ttulo2"/>
        <w:spacing w:before="59"/>
        <w:ind w:left="567" w:right="324"/>
        <w:rPr>
          <w:rFonts w:asciiTheme="minorHAnsi" w:hAnsiTheme="minorHAnsi" w:cstheme="minorHAnsi"/>
          <w:szCs w:val="24"/>
        </w:rPr>
      </w:pPr>
      <w:r w:rsidRPr="0039081B">
        <w:rPr>
          <w:rFonts w:asciiTheme="minorHAnsi" w:hAnsiTheme="minorHAnsi" w:cstheme="minorHAnsi"/>
          <w:szCs w:val="24"/>
        </w:rPr>
        <w:t>Límite</w:t>
      </w:r>
      <w:r w:rsidRPr="0039081B">
        <w:rPr>
          <w:rFonts w:asciiTheme="minorHAnsi" w:hAnsiTheme="minorHAnsi" w:cstheme="minorHAnsi"/>
          <w:spacing w:val="-3"/>
          <w:szCs w:val="24"/>
        </w:rPr>
        <w:t xml:space="preserve"> </w:t>
      </w:r>
      <w:r w:rsidRPr="0039081B">
        <w:rPr>
          <w:rFonts w:asciiTheme="minorHAnsi" w:hAnsiTheme="minorHAnsi" w:cstheme="minorHAnsi"/>
          <w:szCs w:val="24"/>
        </w:rPr>
        <w:t>Máximo</w:t>
      </w:r>
      <w:r w:rsidRPr="0039081B">
        <w:rPr>
          <w:rFonts w:asciiTheme="minorHAnsi" w:hAnsiTheme="minorHAnsi" w:cstheme="minorHAnsi"/>
          <w:spacing w:val="-3"/>
          <w:szCs w:val="24"/>
        </w:rPr>
        <w:t xml:space="preserve"> </w:t>
      </w:r>
      <w:r w:rsidRPr="0039081B">
        <w:rPr>
          <w:rFonts w:asciiTheme="minorHAnsi" w:hAnsiTheme="minorHAnsi" w:cstheme="minorHAnsi"/>
          <w:szCs w:val="24"/>
        </w:rPr>
        <w:t>de</w:t>
      </w:r>
      <w:r w:rsidRPr="0039081B">
        <w:rPr>
          <w:rFonts w:asciiTheme="minorHAnsi" w:hAnsiTheme="minorHAnsi" w:cstheme="minorHAnsi"/>
          <w:spacing w:val="-2"/>
          <w:szCs w:val="24"/>
        </w:rPr>
        <w:t xml:space="preserve"> </w:t>
      </w:r>
      <w:r w:rsidRPr="0039081B">
        <w:rPr>
          <w:rFonts w:asciiTheme="minorHAnsi" w:hAnsiTheme="minorHAnsi" w:cstheme="minorHAnsi"/>
          <w:szCs w:val="24"/>
        </w:rPr>
        <w:t>Responsabilidad:</w:t>
      </w:r>
      <w:r w:rsidRPr="0039081B">
        <w:rPr>
          <w:rFonts w:asciiTheme="minorHAnsi" w:hAnsiTheme="minorHAnsi" w:cstheme="minorHAnsi"/>
          <w:spacing w:val="-3"/>
          <w:szCs w:val="24"/>
        </w:rPr>
        <w:t xml:space="preserve"> </w:t>
      </w:r>
      <w:r w:rsidRPr="0039081B">
        <w:rPr>
          <w:rFonts w:asciiTheme="minorHAnsi" w:hAnsiTheme="minorHAnsi" w:cstheme="minorHAnsi"/>
          <w:szCs w:val="24"/>
        </w:rPr>
        <w:t>$</w:t>
      </w:r>
      <w:r w:rsidRPr="0039081B">
        <w:rPr>
          <w:rFonts w:asciiTheme="minorHAnsi" w:hAnsiTheme="minorHAnsi" w:cstheme="minorHAnsi"/>
          <w:spacing w:val="-3"/>
          <w:szCs w:val="24"/>
        </w:rPr>
        <w:t>1</w:t>
      </w:r>
      <w:proofErr w:type="gramStart"/>
      <w:r w:rsidRPr="0039081B">
        <w:rPr>
          <w:rFonts w:asciiTheme="minorHAnsi" w:hAnsiTheme="minorHAnsi" w:cstheme="minorHAnsi"/>
          <w:spacing w:val="-3"/>
          <w:szCs w:val="24"/>
        </w:rPr>
        <w:t>,000,000.00</w:t>
      </w:r>
      <w:proofErr w:type="gramEnd"/>
      <w:r w:rsidRPr="0039081B">
        <w:rPr>
          <w:rFonts w:asciiTheme="minorHAnsi" w:hAnsiTheme="minorHAnsi" w:cstheme="minorHAnsi"/>
          <w:spacing w:val="-3"/>
          <w:szCs w:val="24"/>
        </w:rPr>
        <w:t xml:space="preserve"> m.n. </w:t>
      </w:r>
    </w:p>
    <w:p w:rsidR="00F46AD3" w:rsidRPr="00AC7C04" w:rsidRDefault="00F46AD3" w:rsidP="00CF588E">
      <w:pPr>
        <w:pStyle w:val="Textoindependiente"/>
        <w:spacing w:before="121"/>
        <w:ind w:left="567" w:right="324"/>
        <w:jc w:val="both"/>
        <w:rPr>
          <w:rFonts w:asciiTheme="minorHAnsi" w:hAnsiTheme="minorHAnsi" w:cstheme="minorHAnsi"/>
          <w:b w:val="0"/>
          <w:sz w:val="24"/>
          <w:szCs w:val="24"/>
        </w:rPr>
      </w:pPr>
      <w:proofErr w:type="gramStart"/>
      <w:r w:rsidRPr="00AC7C04">
        <w:rPr>
          <w:rFonts w:asciiTheme="minorHAnsi" w:hAnsiTheme="minorHAnsi" w:cstheme="minorHAnsi"/>
          <w:b w:val="0"/>
          <w:sz w:val="24"/>
          <w:szCs w:val="24"/>
        </w:rPr>
        <w:t>el</w:t>
      </w:r>
      <w:proofErr w:type="gramEnd"/>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límite</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máximo</w:t>
      </w:r>
      <w:r w:rsidRPr="00AC7C04">
        <w:rPr>
          <w:rFonts w:asciiTheme="minorHAnsi" w:hAnsiTheme="minorHAnsi" w:cstheme="minorHAnsi"/>
          <w:b w:val="0"/>
          <w:spacing w:val="-7"/>
          <w:sz w:val="24"/>
          <w:szCs w:val="24"/>
        </w:rPr>
        <w:t xml:space="preserve"> </w:t>
      </w:r>
      <w:r w:rsidRPr="00AC7C04">
        <w:rPr>
          <w:rFonts w:asciiTheme="minorHAnsi" w:hAnsiTheme="minorHAnsi" w:cstheme="minorHAnsi"/>
          <w:b w:val="0"/>
          <w:sz w:val="24"/>
          <w:szCs w:val="24"/>
        </w:rPr>
        <w:t>de</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responsabilidad:</w:t>
      </w:r>
      <w:r w:rsidRPr="00AC7C04">
        <w:rPr>
          <w:rFonts w:asciiTheme="minorHAnsi" w:hAnsiTheme="minorHAnsi" w:cstheme="minorHAnsi"/>
          <w:b w:val="0"/>
          <w:spacing w:val="-7"/>
          <w:sz w:val="24"/>
          <w:szCs w:val="24"/>
        </w:rPr>
        <w:t xml:space="preserve"> </w:t>
      </w:r>
      <w:r w:rsidRPr="00AC7C04">
        <w:rPr>
          <w:rFonts w:asciiTheme="minorHAnsi" w:hAnsiTheme="minorHAnsi" w:cstheme="minorHAnsi"/>
          <w:b w:val="0"/>
          <w:sz w:val="24"/>
          <w:szCs w:val="24"/>
        </w:rPr>
        <w:t>$</w:t>
      </w:r>
      <w:r w:rsidRPr="00AC7C04">
        <w:rPr>
          <w:rFonts w:asciiTheme="minorHAnsi" w:hAnsiTheme="minorHAnsi" w:cstheme="minorHAnsi"/>
          <w:b w:val="0"/>
          <w:spacing w:val="-7"/>
          <w:sz w:val="24"/>
          <w:szCs w:val="24"/>
        </w:rPr>
        <w:t xml:space="preserve"> 1,000,000.00 m.n.</w:t>
      </w:r>
      <w:r w:rsidRPr="00AC7C04">
        <w:rPr>
          <w:rFonts w:asciiTheme="minorHAnsi" w:hAnsiTheme="minorHAnsi" w:cstheme="minorHAnsi"/>
          <w:b w:val="0"/>
          <w:spacing w:val="-6"/>
          <w:sz w:val="24"/>
          <w:szCs w:val="24"/>
        </w:rPr>
        <w:t xml:space="preserve"> </w:t>
      </w:r>
      <w:r w:rsidRPr="00AC7C04">
        <w:rPr>
          <w:rFonts w:asciiTheme="minorHAnsi" w:hAnsiTheme="minorHAnsi" w:cstheme="minorHAnsi"/>
          <w:b w:val="0"/>
          <w:sz w:val="24"/>
          <w:szCs w:val="24"/>
        </w:rPr>
        <w:t>opera</w:t>
      </w:r>
      <w:r w:rsidRPr="00AC7C04">
        <w:rPr>
          <w:rFonts w:asciiTheme="minorHAnsi" w:hAnsiTheme="minorHAnsi" w:cstheme="minorHAnsi"/>
          <w:b w:val="0"/>
          <w:spacing w:val="-6"/>
          <w:sz w:val="24"/>
          <w:szCs w:val="24"/>
        </w:rPr>
        <w:t xml:space="preserve"> </w:t>
      </w:r>
      <w:r w:rsidRPr="00AC7C04">
        <w:rPr>
          <w:rFonts w:asciiTheme="minorHAnsi" w:hAnsiTheme="minorHAnsi" w:cstheme="minorHAnsi"/>
          <w:b w:val="0"/>
          <w:sz w:val="24"/>
          <w:szCs w:val="24"/>
        </w:rPr>
        <w:t>por</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evento</w:t>
      </w:r>
      <w:r w:rsidRPr="00AC7C04">
        <w:rPr>
          <w:rFonts w:asciiTheme="minorHAnsi" w:hAnsiTheme="minorHAnsi" w:cstheme="minorHAnsi"/>
          <w:b w:val="0"/>
          <w:spacing w:val="-6"/>
          <w:sz w:val="24"/>
          <w:szCs w:val="24"/>
        </w:rPr>
        <w:t xml:space="preserve"> </w:t>
      </w:r>
      <w:r w:rsidRPr="00AC7C04">
        <w:rPr>
          <w:rFonts w:asciiTheme="minorHAnsi" w:hAnsiTheme="minorHAnsi" w:cstheme="minorHAnsi"/>
          <w:b w:val="0"/>
          <w:sz w:val="24"/>
          <w:szCs w:val="24"/>
        </w:rPr>
        <w:t>y</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para</w:t>
      </w:r>
      <w:r w:rsidRPr="00AC7C04">
        <w:rPr>
          <w:rFonts w:asciiTheme="minorHAnsi" w:hAnsiTheme="minorHAnsi" w:cstheme="minorHAnsi"/>
          <w:b w:val="0"/>
          <w:spacing w:val="-6"/>
          <w:sz w:val="24"/>
          <w:szCs w:val="24"/>
        </w:rPr>
        <w:t xml:space="preserve"> </w:t>
      </w:r>
      <w:r w:rsidRPr="00AC7C04">
        <w:rPr>
          <w:rFonts w:asciiTheme="minorHAnsi" w:hAnsiTheme="minorHAnsi" w:cstheme="minorHAnsi"/>
          <w:b w:val="0"/>
          <w:sz w:val="24"/>
          <w:szCs w:val="24"/>
        </w:rPr>
        <w:t>todos</w:t>
      </w:r>
      <w:r w:rsidRPr="00AC7C04">
        <w:rPr>
          <w:rFonts w:asciiTheme="minorHAnsi" w:hAnsiTheme="minorHAnsi" w:cstheme="minorHAnsi"/>
          <w:b w:val="0"/>
          <w:spacing w:val="-6"/>
          <w:sz w:val="24"/>
          <w:szCs w:val="24"/>
        </w:rPr>
        <w:t xml:space="preserve"> </w:t>
      </w:r>
      <w:r w:rsidRPr="00AC7C04">
        <w:rPr>
          <w:rFonts w:asciiTheme="minorHAnsi" w:hAnsiTheme="minorHAnsi" w:cstheme="minorHAnsi"/>
          <w:b w:val="0"/>
          <w:sz w:val="24"/>
          <w:szCs w:val="24"/>
        </w:rPr>
        <w:t>los</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eventos</w:t>
      </w:r>
      <w:r w:rsidRPr="00AC7C04">
        <w:rPr>
          <w:rFonts w:asciiTheme="minorHAnsi" w:hAnsiTheme="minorHAnsi" w:cstheme="minorHAnsi"/>
          <w:b w:val="0"/>
          <w:spacing w:val="-6"/>
          <w:sz w:val="24"/>
          <w:szCs w:val="24"/>
        </w:rPr>
        <w:t xml:space="preserve"> </w:t>
      </w:r>
      <w:r w:rsidRPr="00AC7C04">
        <w:rPr>
          <w:rFonts w:asciiTheme="minorHAnsi" w:hAnsiTheme="minorHAnsi" w:cstheme="minorHAnsi"/>
          <w:b w:val="0"/>
          <w:sz w:val="24"/>
          <w:szCs w:val="24"/>
        </w:rPr>
        <w:t>que</w:t>
      </w:r>
      <w:r w:rsidRPr="00AC7C04">
        <w:rPr>
          <w:rFonts w:asciiTheme="minorHAnsi" w:hAnsiTheme="minorHAnsi" w:cstheme="minorHAnsi"/>
          <w:b w:val="0"/>
          <w:spacing w:val="-8"/>
          <w:sz w:val="24"/>
          <w:szCs w:val="24"/>
        </w:rPr>
        <w:t xml:space="preserve"> </w:t>
      </w:r>
      <w:r w:rsidRPr="00AC7C04">
        <w:rPr>
          <w:rFonts w:asciiTheme="minorHAnsi" w:hAnsiTheme="minorHAnsi" w:cstheme="minorHAnsi"/>
          <w:b w:val="0"/>
          <w:sz w:val="24"/>
          <w:szCs w:val="24"/>
        </w:rPr>
        <w:t>hubiera</w:t>
      </w:r>
      <w:r w:rsidRPr="00AC7C04">
        <w:rPr>
          <w:rFonts w:asciiTheme="minorHAnsi" w:hAnsiTheme="minorHAnsi" w:cstheme="minorHAnsi"/>
          <w:b w:val="0"/>
          <w:spacing w:val="-7"/>
          <w:sz w:val="24"/>
          <w:szCs w:val="24"/>
        </w:rPr>
        <w:t xml:space="preserve"> </w:t>
      </w:r>
      <w:r w:rsidRPr="00AC7C04">
        <w:rPr>
          <w:rFonts w:asciiTheme="minorHAnsi" w:hAnsiTheme="minorHAnsi" w:cstheme="minorHAnsi"/>
          <w:b w:val="0"/>
          <w:sz w:val="24"/>
          <w:szCs w:val="24"/>
        </w:rPr>
        <w:t>durante</w:t>
      </w:r>
      <w:r w:rsidRPr="00AC7C04">
        <w:rPr>
          <w:rFonts w:asciiTheme="minorHAnsi" w:hAnsiTheme="minorHAnsi" w:cstheme="minorHAnsi"/>
          <w:b w:val="0"/>
          <w:spacing w:val="-42"/>
          <w:sz w:val="24"/>
          <w:szCs w:val="24"/>
        </w:rPr>
        <w:t xml:space="preserve"> </w:t>
      </w:r>
      <w:r w:rsidRPr="00AC7C04">
        <w:rPr>
          <w:rFonts w:asciiTheme="minorHAnsi" w:hAnsiTheme="minorHAnsi" w:cstheme="minorHAnsi"/>
          <w:b w:val="0"/>
          <w:sz w:val="24"/>
          <w:szCs w:val="24"/>
        </w:rPr>
        <w:t>la</w:t>
      </w:r>
      <w:r w:rsidRPr="00AC7C04">
        <w:rPr>
          <w:rFonts w:asciiTheme="minorHAnsi" w:hAnsiTheme="minorHAnsi" w:cstheme="minorHAnsi"/>
          <w:b w:val="0"/>
          <w:spacing w:val="-2"/>
          <w:sz w:val="24"/>
          <w:szCs w:val="24"/>
        </w:rPr>
        <w:t xml:space="preserve"> </w:t>
      </w:r>
      <w:r w:rsidRPr="00AC7C04">
        <w:rPr>
          <w:rFonts w:asciiTheme="minorHAnsi" w:hAnsiTheme="minorHAnsi" w:cstheme="minorHAnsi"/>
          <w:b w:val="0"/>
          <w:sz w:val="24"/>
          <w:szCs w:val="24"/>
        </w:rPr>
        <w:t>vigencia</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del</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seguro.</w:t>
      </w:r>
      <w:r w:rsidRPr="00AC7C04">
        <w:rPr>
          <w:rFonts w:asciiTheme="minorHAnsi" w:hAnsiTheme="minorHAnsi" w:cstheme="minorHAnsi"/>
          <w:b w:val="0"/>
          <w:spacing w:val="-1"/>
          <w:sz w:val="24"/>
          <w:szCs w:val="24"/>
        </w:rPr>
        <w:t xml:space="preserve"> </w:t>
      </w:r>
      <w:proofErr w:type="gramStart"/>
      <w:r w:rsidRPr="00AC7C04">
        <w:rPr>
          <w:rFonts w:asciiTheme="minorHAnsi" w:hAnsiTheme="minorHAnsi" w:cstheme="minorHAnsi"/>
          <w:b w:val="0"/>
          <w:sz w:val="24"/>
          <w:szCs w:val="24"/>
        </w:rPr>
        <w:t>el</w:t>
      </w:r>
      <w:proofErr w:type="gramEnd"/>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límite</w:t>
      </w:r>
      <w:r w:rsidRPr="00AC7C04">
        <w:rPr>
          <w:rFonts w:asciiTheme="minorHAnsi" w:hAnsiTheme="minorHAnsi" w:cstheme="minorHAnsi"/>
          <w:b w:val="0"/>
          <w:spacing w:val="-2"/>
          <w:sz w:val="24"/>
          <w:szCs w:val="24"/>
        </w:rPr>
        <w:t xml:space="preserve"> </w:t>
      </w:r>
      <w:r w:rsidRPr="00AC7C04">
        <w:rPr>
          <w:rFonts w:asciiTheme="minorHAnsi" w:hAnsiTheme="minorHAnsi" w:cstheme="minorHAnsi"/>
          <w:b w:val="0"/>
          <w:sz w:val="24"/>
          <w:szCs w:val="24"/>
        </w:rPr>
        <w:t>máximo</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de</w:t>
      </w:r>
      <w:r w:rsidRPr="00AC7C04">
        <w:rPr>
          <w:rFonts w:asciiTheme="minorHAnsi" w:hAnsiTheme="minorHAnsi" w:cstheme="minorHAnsi"/>
          <w:b w:val="0"/>
          <w:spacing w:val="-2"/>
          <w:sz w:val="24"/>
          <w:szCs w:val="24"/>
        </w:rPr>
        <w:t xml:space="preserve"> </w:t>
      </w:r>
      <w:r w:rsidRPr="00AC7C04">
        <w:rPr>
          <w:rFonts w:asciiTheme="minorHAnsi" w:hAnsiTheme="minorHAnsi" w:cstheme="minorHAnsi"/>
          <w:b w:val="0"/>
          <w:sz w:val="24"/>
          <w:szCs w:val="24"/>
        </w:rPr>
        <w:t>responsabilidad</w:t>
      </w:r>
      <w:r w:rsidRPr="00AC7C04">
        <w:rPr>
          <w:rFonts w:asciiTheme="minorHAnsi" w:hAnsiTheme="minorHAnsi" w:cstheme="minorHAnsi"/>
          <w:b w:val="0"/>
          <w:spacing w:val="-3"/>
          <w:sz w:val="24"/>
          <w:szCs w:val="24"/>
        </w:rPr>
        <w:t xml:space="preserve"> </w:t>
      </w:r>
      <w:r w:rsidRPr="00AC7C04">
        <w:rPr>
          <w:rFonts w:asciiTheme="minorHAnsi" w:hAnsiTheme="minorHAnsi" w:cstheme="minorHAnsi"/>
          <w:b w:val="0"/>
          <w:sz w:val="24"/>
          <w:szCs w:val="24"/>
        </w:rPr>
        <w:t>opera</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a</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primer</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riesgo</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y</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en</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límite</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único</w:t>
      </w:r>
      <w:r w:rsidRPr="00AC7C04">
        <w:rPr>
          <w:rFonts w:asciiTheme="minorHAnsi" w:hAnsiTheme="minorHAnsi" w:cstheme="minorHAnsi"/>
          <w:b w:val="0"/>
          <w:spacing w:val="-2"/>
          <w:sz w:val="24"/>
          <w:szCs w:val="24"/>
        </w:rPr>
        <w:t xml:space="preserve"> </w:t>
      </w:r>
      <w:r w:rsidRPr="00AC7C04">
        <w:rPr>
          <w:rFonts w:asciiTheme="minorHAnsi" w:hAnsiTheme="minorHAnsi" w:cstheme="minorHAnsi"/>
          <w:b w:val="0"/>
          <w:sz w:val="24"/>
          <w:szCs w:val="24"/>
        </w:rPr>
        <w:t>y</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combinado.</w:t>
      </w:r>
    </w:p>
    <w:p w:rsidR="00F46AD3" w:rsidRPr="0039081B" w:rsidRDefault="00F46AD3" w:rsidP="00CF588E">
      <w:pPr>
        <w:pStyle w:val="Ttulo2"/>
        <w:spacing w:before="119" w:line="244" w:lineRule="exact"/>
        <w:ind w:left="567" w:right="324"/>
        <w:jc w:val="left"/>
        <w:rPr>
          <w:rFonts w:asciiTheme="minorHAnsi" w:hAnsiTheme="minorHAnsi" w:cstheme="minorHAnsi"/>
          <w:szCs w:val="24"/>
        </w:rPr>
      </w:pPr>
      <w:r w:rsidRPr="0039081B">
        <w:rPr>
          <w:rFonts w:asciiTheme="minorHAnsi" w:hAnsiTheme="minorHAnsi" w:cstheme="minorHAnsi"/>
          <w:szCs w:val="24"/>
        </w:rPr>
        <w:lastRenderedPageBreak/>
        <w:t>Riesgos</w:t>
      </w:r>
      <w:r w:rsidRPr="0039081B">
        <w:rPr>
          <w:rFonts w:asciiTheme="minorHAnsi" w:hAnsiTheme="minorHAnsi" w:cstheme="minorHAnsi"/>
          <w:spacing w:val="-5"/>
          <w:szCs w:val="24"/>
        </w:rPr>
        <w:t xml:space="preserve"> </w:t>
      </w:r>
      <w:r w:rsidRPr="0039081B">
        <w:rPr>
          <w:rFonts w:asciiTheme="minorHAnsi" w:hAnsiTheme="minorHAnsi" w:cstheme="minorHAnsi"/>
          <w:szCs w:val="24"/>
        </w:rPr>
        <w:t>y</w:t>
      </w:r>
      <w:r w:rsidRPr="0039081B">
        <w:rPr>
          <w:rFonts w:asciiTheme="minorHAnsi" w:hAnsiTheme="minorHAnsi" w:cstheme="minorHAnsi"/>
          <w:spacing w:val="-4"/>
          <w:szCs w:val="24"/>
        </w:rPr>
        <w:t xml:space="preserve"> </w:t>
      </w:r>
      <w:r w:rsidRPr="0039081B">
        <w:rPr>
          <w:rFonts w:asciiTheme="minorHAnsi" w:hAnsiTheme="minorHAnsi" w:cstheme="minorHAnsi"/>
          <w:szCs w:val="24"/>
        </w:rPr>
        <w:t>bienes</w:t>
      </w:r>
      <w:r w:rsidRPr="0039081B">
        <w:rPr>
          <w:rFonts w:asciiTheme="minorHAnsi" w:hAnsiTheme="minorHAnsi" w:cstheme="minorHAnsi"/>
          <w:spacing w:val="-4"/>
          <w:szCs w:val="24"/>
        </w:rPr>
        <w:t xml:space="preserve"> </w:t>
      </w:r>
      <w:r w:rsidRPr="0039081B">
        <w:rPr>
          <w:rFonts w:asciiTheme="minorHAnsi" w:hAnsiTheme="minorHAnsi" w:cstheme="minorHAnsi"/>
          <w:szCs w:val="24"/>
        </w:rPr>
        <w:t>cubiertos</w:t>
      </w:r>
      <w:r w:rsidRPr="0039081B">
        <w:rPr>
          <w:rFonts w:asciiTheme="minorHAnsi" w:hAnsiTheme="minorHAnsi" w:cstheme="minorHAnsi"/>
          <w:spacing w:val="-4"/>
          <w:szCs w:val="24"/>
        </w:rPr>
        <w:t xml:space="preserve"> </w:t>
      </w:r>
      <w:r w:rsidRPr="0039081B">
        <w:rPr>
          <w:rFonts w:asciiTheme="minorHAnsi" w:hAnsiTheme="minorHAnsi" w:cstheme="minorHAnsi"/>
          <w:szCs w:val="24"/>
        </w:rPr>
        <w:t>mediante</w:t>
      </w:r>
      <w:r w:rsidRPr="0039081B">
        <w:rPr>
          <w:rFonts w:asciiTheme="minorHAnsi" w:hAnsiTheme="minorHAnsi" w:cstheme="minorHAnsi"/>
          <w:spacing w:val="-3"/>
          <w:szCs w:val="24"/>
        </w:rPr>
        <w:t xml:space="preserve"> </w:t>
      </w:r>
      <w:r w:rsidRPr="0039081B">
        <w:rPr>
          <w:rFonts w:asciiTheme="minorHAnsi" w:hAnsiTheme="minorHAnsi" w:cstheme="minorHAnsi"/>
          <w:szCs w:val="24"/>
        </w:rPr>
        <w:t>convenio</w:t>
      </w:r>
      <w:r w:rsidRPr="0039081B">
        <w:rPr>
          <w:rFonts w:asciiTheme="minorHAnsi" w:hAnsiTheme="minorHAnsi" w:cstheme="minorHAnsi"/>
          <w:spacing w:val="-3"/>
          <w:szCs w:val="24"/>
        </w:rPr>
        <w:t xml:space="preserve"> </w:t>
      </w:r>
      <w:r w:rsidRPr="0039081B">
        <w:rPr>
          <w:rFonts w:asciiTheme="minorHAnsi" w:hAnsiTheme="minorHAnsi" w:cstheme="minorHAnsi"/>
          <w:szCs w:val="24"/>
        </w:rPr>
        <w:t>expreso:</w:t>
      </w:r>
    </w:p>
    <w:p w:rsidR="00F46AD3" w:rsidRPr="00AC7C04" w:rsidRDefault="00F46AD3" w:rsidP="00CF588E">
      <w:pPr>
        <w:pStyle w:val="Prrafodelista"/>
        <w:widowControl w:val="0"/>
        <w:numPr>
          <w:ilvl w:val="0"/>
          <w:numId w:val="20"/>
        </w:numPr>
        <w:autoSpaceDE w:val="0"/>
        <w:autoSpaceDN w:val="0"/>
        <w:spacing w:after="0" w:line="240" w:lineRule="auto"/>
        <w:ind w:left="567" w:right="324" w:firstLine="0"/>
        <w:contextualSpacing w:val="0"/>
        <w:jc w:val="both"/>
        <w:rPr>
          <w:rFonts w:ascii="Symbol" w:hAnsi="Symbol"/>
          <w:sz w:val="24"/>
          <w:szCs w:val="24"/>
        </w:rPr>
      </w:pPr>
      <w:r w:rsidRPr="00AC7C04">
        <w:rPr>
          <w:sz w:val="24"/>
          <w:szCs w:val="24"/>
        </w:rPr>
        <w:t>Para</w:t>
      </w:r>
      <w:r w:rsidRPr="00AC7C04">
        <w:rPr>
          <w:spacing w:val="5"/>
          <w:sz w:val="24"/>
          <w:szCs w:val="24"/>
        </w:rPr>
        <w:t xml:space="preserve"> </w:t>
      </w:r>
      <w:r w:rsidRPr="00AC7C04">
        <w:rPr>
          <w:sz w:val="24"/>
          <w:szCs w:val="24"/>
        </w:rPr>
        <w:t>las</w:t>
      </w:r>
      <w:r w:rsidRPr="00AC7C04">
        <w:rPr>
          <w:spacing w:val="6"/>
          <w:sz w:val="24"/>
          <w:szCs w:val="24"/>
        </w:rPr>
        <w:t xml:space="preserve"> </w:t>
      </w:r>
      <w:r w:rsidRPr="00AC7C04">
        <w:rPr>
          <w:sz w:val="24"/>
          <w:szCs w:val="24"/>
        </w:rPr>
        <w:t>instalaciones</w:t>
      </w:r>
      <w:r w:rsidRPr="00AC7C04">
        <w:rPr>
          <w:spacing w:val="6"/>
          <w:sz w:val="24"/>
          <w:szCs w:val="24"/>
        </w:rPr>
        <w:t xml:space="preserve"> </w:t>
      </w:r>
      <w:r w:rsidRPr="00AC7C04">
        <w:rPr>
          <w:sz w:val="24"/>
          <w:szCs w:val="24"/>
        </w:rPr>
        <w:t>especiales</w:t>
      </w:r>
      <w:r w:rsidRPr="00AC7C04">
        <w:rPr>
          <w:spacing w:val="6"/>
          <w:sz w:val="24"/>
          <w:szCs w:val="24"/>
        </w:rPr>
        <w:t xml:space="preserve"> </w:t>
      </w:r>
      <w:r w:rsidRPr="00AC7C04">
        <w:rPr>
          <w:sz w:val="24"/>
          <w:szCs w:val="24"/>
        </w:rPr>
        <w:t>que</w:t>
      </w:r>
      <w:r w:rsidRPr="00AC7C04">
        <w:rPr>
          <w:spacing w:val="4"/>
          <w:sz w:val="24"/>
          <w:szCs w:val="24"/>
        </w:rPr>
        <w:t xml:space="preserve"> </w:t>
      </w:r>
      <w:r w:rsidRPr="00AC7C04">
        <w:rPr>
          <w:sz w:val="24"/>
          <w:szCs w:val="24"/>
        </w:rPr>
        <w:t>deban</w:t>
      </w:r>
      <w:r w:rsidRPr="00AC7C04">
        <w:rPr>
          <w:spacing w:val="10"/>
          <w:sz w:val="24"/>
          <w:szCs w:val="24"/>
        </w:rPr>
        <w:t xml:space="preserve"> </w:t>
      </w:r>
      <w:r w:rsidRPr="00AC7C04">
        <w:rPr>
          <w:sz w:val="24"/>
          <w:szCs w:val="24"/>
        </w:rPr>
        <w:t>estar</w:t>
      </w:r>
      <w:r w:rsidRPr="00AC7C04">
        <w:rPr>
          <w:spacing w:val="5"/>
          <w:sz w:val="24"/>
          <w:szCs w:val="24"/>
        </w:rPr>
        <w:t xml:space="preserve"> </w:t>
      </w:r>
      <w:r w:rsidRPr="00AC7C04">
        <w:rPr>
          <w:sz w:val="24"/>
          <w:szCs w:val="24"/>
        </w:rPr>
        <w:t>a</w:t>
      </w:r>
      <w:r w:rsidRPr="00AC7C04">
        <w:rPr>
          <w:spacing w:val="5"/>
          <w:sz w:val="24"/>
          <w:szCs w:val="24"/>
        </w:rPr>
        <w:t xml:space="preserve"> </w:t>
      </w:r>
      <w:r w:rsidRPr="00AC7C04">
        <w:rPr>
          <w:sz w:val="24"/>
          <w:szCs w:val="24"/>
        </w:rPr>
        <w:t>la</w:t>
      </w:r>
      <w:r w:rsidRPr="00AC7C04">
        <w:rPr>
          <w:spacing w:val="5"/>
          <w:sz w:val="24"/>
          <w:szCs w:val="24"/>
        </w:rPr>
        <w:t xml:space="preserve"> </w:t>
      </w:r>
      <w:r w:rsidRPr="00AC7C04">
        <w:rPr>
          <w:sz w:val="24"/>
          <w:szCs w:val="24"/>
        </w:rPr>
        <w:t>intemperie,</w:t>
      </w:r>
      <w:r w:rsidRPr="00AC7C04">
        <w:rPr>
          <w:spacing w:val="5"/>
          <w:sz w:val="24"/>
          <w:szCs w:val="24"/>
        </w:rPr>
        <w:t xml:space="preserve"> </w:t>
      </w:r>
      <w:r w:rsidRPr="00AC7C04">
        <w:rPr>
          <w:sz w:val="24"/>
          <w:szCs w:val="24"/>
        </w:rPr>
        <w:t>se</w:t>
      </w:r>
      <w:r w:rsidRPr="00AC7C04">
        <w:rPr>
          <w:spacing w:val="4"/>
          <w:sz w:val="24"/>
          <w:szCs w:val="24"/>
        </w:rPr>
        <w:t xml:space="preserve"> </w:t>
      </w:r>
      <w:r w:rsidRPr="00AC7C04">
        <w:rPr>
          <w:sz w:val="24"/>
          <w:szCs w:val="24"/>
        </w:rPr>
        <w:t>ampara</w:t>
      </w:r>
      <w:r w:rsidRPr="00AC7C04">
        <w:rPr>
          <w:spacing w:val="5"/>
          <w:sz w:val="24"/>
          <w:szCs w:val="24"/>
        </w:rPr>
        <w:t xml:space="preserve"> </w:t>
      </w:r>
      <w:r w:rsidRPr="00AC7C04">
        <w:rPr>
          <w:sz w:val="24"/>
          <w:szCs w:val="24"/>
        </w:rPr>
        <w:t>por</w:t>
      </w:r>
      <w:r w:rsidRPr="00AC7C04">
        <w:rPr>
          <w:spacing w:val="5"/>
          <w:sz w:val="24"/>
          <w:szCs w:val="24"/>
        </w:rPr>
        <w:t xml:space="preserve"> </w:t>
      </w:r>
      <w:r w:rsidRPr="00AC7C04">
        <w:rPr>
          <w:sz w:val="24"/>
          <w:szCs w:val="24"/>
        </w:rPr>
        <w:t>convenio</w:t>
      </w:r>
      <w:r w:rsidRPr="00AC7C04">
        <w:rPr>
          <w:spacing w:val="5"/>
          <w:sz w:val="24"/>
          <w:szCs w:val="24"/>
        </w:rPr>
        <w:t xml:space="preserve"> </w:t>
      </w:r>
      <w:r w:rsidRPr="00AC7C04">
        <w:rPr>
          <w:sz w:val="24"/>
          <w:szCs w:val="24"/>
        </w:rPr>
        <w:t>expreso</w:t>
      </w:r>
      <w:r w:rsidRPr="00AC7C04">
        <w:rPr>
          <w:spacing w:val="5"/>
          <w:sz w:val="24"/>
          <w:szCs w:val="24"/>
        </w:rPr>
        <w:t xml:space="preserve"> </w:t>
      </w:r>
      <w:r w:rsidRPr="00AC7C04">
        <w:rPr>
          <w:sz w:val="24"/>
          <w:szCs w:val="24"/>
        </w:rPr>
        <w:t>robo</w:t>
      </w:r>
      <w:r w:rsidRPr="00AC7C04">
        <w:rPr>
          <w:spacing w:val="5"/>
          <w:sz w:val="24"/>
          <w:szCs w:val="24"/>
        </w:rPr>
        <w:t xml:space="preserve"> </w:t>
      </w:r>
      <w:r w:rsidRPr="00AC7C04">
        <w:rPr>
          <w:sz w:val="24"/>
          <w:szCs w:val="24"/>
        </w:rPr>
        <w:t>de</w:t>
      </w:r>
      <w:r w:rsidRPr="00AC7C04">
        <w:rPr>
          <w:spacing w:val="-42"/>
          <w:sz w:val="24"/>
          <w:szCs w:val="24"/>
        </w:rPr>
        <w:t xml:space="preserve"> </w:t>
      </w:r>
      <w:r w:rsidRPr="00AC7C04">
        <w:rPr>
          <w:sz w:val="24"/>
          <w:szCs w:val="24"/>
        </w:rPr>
        <w:t>bienes</w:t>
      </w:r>
      <w:r w:rsidRPr="00AC7C04">
        <w:rPr>
          <w:spacing w:val="-1"/>
          <w:sz w:val="24"/>
          <w:szCs w:val="24"/>
        </w:rPr>
        <w:t xml:space="preserve"> </w:t>
      </w:r>
      <w:r w:rsidRPr="00AC7C04">
        <w:rPr>
          <w:sz w:val="24"/>
          <w:szCs w:val="24"/>
        </w:rPr>
        <w:t>no obstante</w:t>
      </w:r>
      <w:r w:rsidRPr="00AC7C04">
        <w:rPr>
          <w:spacing w:val="-2"/>
          <w:sz w:val="24"/>
          <w:szCs w:val="24"/>
        </w:rPr>
        <w:t xml:space="preserve"> </w:t>
      </w:r>
      <w:r w:rsidRPr="00AC7C04">
        <w:rPr>
          <w:sz w:val="24"/>
          <w:szCs w:val="24"/>
        </w:rPr>
        <w:t>que</w:t>
      </w:r>
      <w:r w:rsidRPr="00AC7C04">
        <w:rPr>
          <w:spacing w:val="-1"/>
          <w:sz w:val="24"/>
          <w:szCs w:val="24"/>
        </w:rPr>
        <w:t xml:space="preserve"> </w:t>
      </w:r>
      <w:r w:rsidRPr="00AC7C04">
        <w:rPr>
          <w:sz w:val="24"/>
          <w:szCs w:val="24"/>
        </w:rPr>
        <w:t>carezcan</w:t>
      </w:r>
      <w:r w:rsidRPr="00AC7C04">
        <w:rPr>
          <w:spacing w:val="-1"/>
          <w:sz w:val="24"/>
          <w:szCs w:val="24"/>
        </w:rPr>
        <w:t xml:space="preserve"> </w:t>
      </w:r>
      <w:r w:rsidRPr="00AC7C04">
        <w:rPr>
          <w:sz w:val="24"/>
          <w:szCs w:val="24"/>
        </w:rPr>
        <w:t>de</w:t>
      </w:r>
      <w:r w:rsidRPr="00AC7C04">
        <w:rPr>
          <w:spacing w:val="-1"/>
          <w:sz w:val="24"/>
          <w:szCs w:val="24"/>
        </w:rPr>
        <w:t xml:space="preserve"> </w:t>
      </w:r>
      <w:r w:rsidRPr="00AC7C04">
        <w:rPr>
          <w:sz w:val="24"/>
          <w:szCs w:val="24"/>
        </w:rPr>
        <w:t>techo,</w:t>
      </w:r>
      <w:r w:rsidRPr="00AC7C04">
        <w:rPr>
          <w:spacing w:val="-1"/>
          <w:sz w:val="24"/>
          <w:szCs w:val="24"/>
        </w:rPr>
        <w:t xml:space="preserve"> </w:t>
      </w:r>
      <w:r w:rsidRPr="00AC7C04">
        <w:rPr>
          <w:sz w:val="24"/>
          <w:szCs w:val="24"/>
        </w:rPr>
        <w:t>o de</w:t>
      </w:r>
      <w:r w:rsidRPr="00AC7C04">
        <w:rPr>
          <w:spacing w:val="-2"/>
          <w:sz w:val="24"/>
          <w:szCs w:val="24"/>
        </w:rPr>
        <w:t xml:space="preserve"> </w:t>
      </w:r>
      <w:r w:rsidRPr="00AC7C04">
        <w:rPr>
          <w:sz w:val="24"/>
          <w:szCs w:val="24"/>
        </w:rPr>
        <w:t>alguno de</w:t>
      </w:r>
      <w:r w:rsidRPr="00AC7C04">
        <w:rPr>
          <w:spacing w:val="-4"/>
          <w:sz w:val="24"/>
          <w:szCs w:val="24"/>
        </w:rPr>
        <w:t xml:space="preserve"> </w:t>
      </w:r>
      <w:r w:rsidRPr="00AC7C04">
        <w:rPr>
          <w:sz w:val="24"/>
          <w:szCs w:val="24"/>
        </w:rPr>
        <w:t>sus muros,</w:t>
      </w:r>
      <w:r w:rsidRPr="00AC7C04">
        <w:rPr>
          <w:spacing w:val="-3"/>
          <w:sz w:val="24"/>
          <w:szCs w:val="24"/>
        </w:rPr>
        <w:t xml:space="preserve"> </w:t>
      </w:r>
      <w:r w:rsidRPr="00AC7C04">
        <w:rPr>
          <w:sz w:val="24"/>
          <w:szCs w:val="24"/>
        </w:rPr>
        <w:t>puertas o</w:t>
      </w:r>
      <w:r w:rsidRPr="00AC7C04">
        <w:rPr>
          <w:spacing w:val="-3"/>
          <w:sz w:val="24"/>
          <w:szCs w:val="24"/>
        </w:rPr>
        <w:t xml:space="preserve"> </w:t>
      </w:r>
      <w:r w:rsidRPr="00AC7C04">
        <w:rPr>
          <w:sz w:val="24"/>
          <w:szCs w:val="24"/>
        </w:rPr>
        <w:t>ventanas.</w:t>
      </w:r>
    </w:p>
    <w:p w:rsidR="00F46AD3" w:rsidRPr="00AC7C04" w:rsidRDefault="00F46AD3" w:rsidP="00CF588E">
      <w:pPr>
        <w:pStyle w:val="Prrafodelista"/>
        <w:widowControl w:val="0"/>
        <w:numPr>
          <w:ilvl w:val="0"/>
          <w:numId w:val="20"/>
        </w:numPr>
        <w:autoSpaceDE w:val="0"/>
        <w:autoSpaceDN w:val="0"/>
        <w:spacing w:after="0" w:line="240" w:lineRule="auto"/>
        <w:ind w:left="567" w:right="324" w:firstLine="0"/>
        <w:contextualSpacing w:val="0"/>
        <w:jc w:val="both"/>
        <w:rPr>
          <w:rFonts w:ascii="Symbol" w:hAnsi="Symbol"/>
          <w:sz w:val="24"/>
          <w:szCs w:val="24"/>
        </w:rPr>
      </w:pPr>
      <w:r w:rsidRPr="00AC7C04">
        <w:rPr>
          <w:sz w:val="24"/>
          <w:szCs w:val="24"/>
        </w:rPr>
        <w:t>Se</w:t>
      </w:r>
      <w:r w:rsidRPr="00AC7C04">
        <w:rPr>
          <w:spacing w:val="11"/>
          <w:sz w:val="24"/>
          <w:szCs w:val="24"/>
        </w:rPr>
        <w:t xml:space="preserve"> </w:t>
      </w:r>
      <w:r w:rsidRPr="00AC7C04">
        <w:rPr>
          <w:sz w:val="24"/>
          <w:szCs w:val="24"/>
        </w:rPr>
        <w:t>ampara</w:t>
      </w:r>
      <w:r w:rsidRPr="00AC7C04">
        <w:rPr>
          <w:spacing w:val="13"/>
          <w:sz w:val="24"/>
          <w:szCs w:val="24"/>
        </w:rPr>
        <w:t xml:space="preserve"> </w:t>
      </w:r>
      <w:r w:rsidRPr="00AC7C04">
        <w:rPr>
          <w:sz w:val="24"/>
          <w:szCs w:val="24"/>
        </w:rPr>
        <w:t>por</w:t>
      </w:r>
      <w:r w:rsidRPr="00AC7C04">
        <w:rPr>
          <w:spacing w:val="12"/>
          <w:sz w:val="24"/>
          <w:szCs w:val="24"/>
        </w:rPr>
        <w:t xml:space="preserve"> </w:t>
      </w:r>
      <w:r w:rsidRPr="00AC7C04">
        <w:rPr>
          <w:sz w:val="24"/>
          <w:szCs w:val="24"/>
        </w:rPr>
        <w:t>convenio</w:t>
      </w:r>
      <w:r w:rsidRPr="00AC7C04">
        <w:rPr>
          <w:spacing w:val="13"/>
          <w:sz w:val="24"/>
          <w:szCs w:val="24"/>
        </w:rPr>
        <w:t xml:space="preserve"> </w:t>
      </w:r>
      <w:r w:rsidRPr="00AC7C04">
        <w:rPr>
          <w:sz w:val="24"/>
          <w:szCs w:val="24"/>
        </w:rPr>
        <w:t>expreso</w:t>
      </w:r>
      <w:r w:rsidRPr="00AC7C04">
        <w:rPr>
          <w:spacing w:val="12"/>
          <w:sz w:val="24"/>
          <w:szCs w:val="24"/>
        </w:rPr>
        <w:t xml:space="preserve"> </w:t>
      </w:r>
      <w:r w:rsidRPr="00AC7C04">
        <w:rPr>
          <w:sz w:val="24"/>
          <w:szCs w:val="24"/>
        </w:rPr>
        <w:t>el</w:t>
      </w:r>
      <w:r w:rsidRPr="00AC7C04">
        <w:rPr>
          <w:spacing w:val="12"/>
          <w:sz w:val="24"/>
          <w:szCs w:val="24"/>
        </w:rPr>
        <w:t xml:space="preserve"> </w:t>
      </w:r>
      <w:r w:rsidRPr="00AC7C04">
        <w:rPr>
          <w:sz w:val="24"/>
          <w:szCs w:val="24"/>
        </w:rPr>
        <w:t>robo</w:t>
      </w:r>
      <w:r w:rsidRPr="00AC7C04">
        <w:rPr>
          <w:spacing w:val="12"/>
          <w:sz w:val="24"/>
          <w:szCs w:val="24"/>
        </w:rPr>
        <w:t xml:space="preserve"> </w:t>
      </w:r>
      <w:r w:rsidRPr="00AC7C04">
        <w:rPr>
          <w:sz w:val="24"/>
          <w:szCs w:val="24"/>
        </w:rPr>
        <w:t>de</w:t>
      </w:r>
      <w:r w:rsidRPr="00AC7C04">
        <w:rPr>
          <w:spacing w:val="11"/>
          <w:sz w:val="24"/>
          <w:szCs w:val="24"/>
        </w:rPr>
        <w:t xml:space="preserve"> </w:t>
      </w:r>
      <w:r w:rsidRPr="00AC7C04">
        <w:rPr>
          <w:sz w:val="24"/>
          <w:szCs w:val="24"/>
        </w:rPr>
        <w:t>bienes</w:t>
      </w:r>
      <w:r w:rsidRPr="00AC7C04">
        <w:rPr>
          <w:spacing w:val="13"/>
          <w:sz w:val="24"/>
          <w:szCs w:val="24"/>
        </w:rPr>
        <w:t xml:space="preserve"> </w:t>
      </w:r>
      <w:r w:rsidRPr="00AC7C04">
        <w:rPr>
          <w:sz w:val="24"/>
          <w:szCs w:val="24"/>
        </w:rPr>
        <w:t>que</w:t>
      </w:r>
      <w:r w:rsidRPr="00AC7C04">
        <w:rPr>
          <w:spacing w:val="11"/>
          <w:sz w:val="24"/>
          <w:szCs w:val="24"/>
        </w:rPr>
        <w:t xml:space="preserve"> </w:t>
      </w:r>
      <w:r w:rsidRPr="00AC7C04">
        <w:rPr>
          <w:sz w:val="24"/>
          <w:szCs w:val="24"/>
        </w:rPr>
        <w:t>se</w:t>
      </w:r>
      <w:r w:rsidRPr="00AC7C04">
        <w:rPr>
          <w:spacing w:val="14"/>
          <w:sz w:val="24"/>
          <w:szCs w:val="24"/>
        </w:rPr>
        <w:t xml:space="preserve"> </w:t>
      </w:r>
      <w:r w:rsidRPr="00AC7C04">
        <w:rPr>
          <w:sz w:val="24"/>
          <w:szCs w:val="24"/>
        </w:rPr>
        <w:t>encuentren</w:t>
      </w:r>
      <w:r w:rsidRPr="00AC7C04">
        <w:rPr>
          <w:spacing w:val="13"/>
          <w:sz w:val="24"/>
          <w:szCs w:val="24"/>
        </w:rPr>
        <w:t xml:space="preserve"> </w:t>
      </w:r>
      <w:r w:rsidRPr="00AC7C04">
        <w:rPr>
          <w:sz w:val="24"/>
          <w:szCs w:val="24"/>
        </w:rPr>
        <w:t>en</w:t>
      </w:r>
      <w:r w:rsidRPr="00AC7C04">
        <w:rPr>
          <w:spacing w:val="13"/>
          <w:sz w:val="24"/>
          <w:szCs w:val="24"/>
        </w:rPr>
        <w:t xml:space="preserve"> </w:t>
      </w:r>
      <w:r w:rsidRPr="00AC7C04">
        <w:rPr>
          <w:sz w:val="24"/>
          <w:szCs w:val="24"/>
        </w:rPr>
        <w:t>ferias</w:t>
      </w:r>
      <w:r w:rsidRPr="00AC7C04">
        <w:rPr>
          <w:spacing w:val="14"/>
          <w:sz w:val="24"/>
          <w:szCs w:val="24"/>
        </w:rPr>
        <w:t xml:space="preserve"> </w:t>
      </w:r>
      <w:r w:rsidRPr="00AC7C04">
        <w:rPr>
          <w:sz w:val="24"/>
          <w:szCs w:val="24"/>
        </w:rPr>
        <w:t>o</w:t>
      </w:r>
      <w:r w:rsidRPr="00AC7C04">
        <w:rPr>
          <w:spacing w:val="12"/>
          <w:sz w:val="24"/>
          <w:szCs w:val="24"/>
        </w:rPr>
        <w:t xml:space="preserve"> </w:t>
      </w:r>
      <w:r w:rsidRPr="00AC7C04">
        <w:rPr>
          <w:sz w:val="24"/>
          <w:szCs w:val="24"/>
        </w:rPr>
        <w:t>exposiciones</w:t>
      </w:r>
      <w:r w:rsidRPr="00AC7C04">
        <w:rPr>
          <w:spacing w:val="13"/>
          <w:sz w:val="24"/>
          <w:szCs w:val="24"/>
        </w:rPr>
        <w:t xml:space="preserve"> </w:t>
      </w:r>
      <w:r w:rsidRPr="00AC7C04">
        <w:rPr>
          <w:sz w:val="24"/>
          <w:szCs w:val="24"/>
        </w:rPr>
        <w:t>de</w:t>
      </w:r>
      <w:r w:rsidRPr="00AC7C04">
        <w:rPr>
          <w:spacing w:val="11"/>
          <w:sz w:val="24"/>
          <w:szCs w:val="24"/>
        </w:rPr>
        <w:t xml:space="preserve"> </w:t>
      </w:r>
      <w:r w:rsidRPr="00AC7C04">
        <w:rPr>
          <w:sz w:val="24"/>
          <w:szCs w:val="24"/>
        </w:rPr>
        <w:t>las</w:t>
      </w:r>
      <w:r w:rsidRPr="00AC7C04">
        <w:rPr>
          <w:spacing w:val="14"/>
          <w:sz w:val="24"/>
          <w:szCs w:val="24"/>
        </w:rPr>
        <w:t xml:space="preserve"> </w:t>
      </w:r>
      <w:r w:rsidRPr="00AC7C04">
        <w:rPr>
          <w:sz w:val="24"/>
          <w:szCs w:val="24"/>
        </w:rPr>
        <w:t>que</w:t>
      </w:r>
      <w:r w:rsidRPr="00AC7C04">
        <w:rPr>
          <w:spacing w:val="-42"/>
          <w:sz w:val="24"/>
          <w:szCs w:val="24"/>
        </w:rPr>
        <w:t xml:space="preserve"> </w:t>
      </w:r>
      <w:r w:rsidRPr="00AC7C04">
        <w:rPr>
          <w:sz w:val="24"/>
          <w:szCs w:val="24"/>
        </w:rPr>
        <w:t>participe</w:t>
      </w:r>
      <w:r w:rsidRPr="00AC7C04">
        <w:rPr>
          <w:spacing w:val="-2"/>
          <w:sz w:val="24"/>
          <w:szCs w:val="24"/>
        </w:rPr>
        <w:t xml:space="preserve"> </w:t>
      </w:r>
      <w:r w:rsidRPr="00AC7C04">
        <w:rPr>
          <w:sz w:val="24"/>
          <w:szCs w:val="24"/>
        </w:rPr>
        <w:t>la convocante.</w:t>
      </w:r>
    </w:p>
    <w:p w:rsidR="00F46AD3" w:rsidRPr="00AC7C04" w:rsidRDefault="00F46AD3" w:rsidP="00CF588E">
      <w:pPr>
        <w:pStyle w:val="Prrafodelista"/>
        <w:widowControl w:val="0"/>
        <w:numPr>
          <w:ilvl w:val="0"/>
          <w:numId w:val="20"/>
        </w:numPr>
        <w:autoSpaceDE w:val="0"/>
        <w:autoSpaceDN w:val="0"/>
        <w:spacing w:after="0" w:line="240" w:lineRule="auto"/>
        <w:ind w:left="567" w:right="324" w:firstLine="0"/>
        <w:contextualSpacing w:val="0"/>
        <w:jc w:val="both"/>
        <w:rPr>
          <w:rFonts w:ascii="Symbol" w:hAnsi="Symbol"/>
          <w:sz w:val="24"/>
          <w:szCs w:val="24"/>
        </w:rPr>
      </w:pPr>
      <w:r w:rsidRPr="00AC7C04">
        <w:rPr>
          <w:sz w:val="24"/>
          <w:szCs w:val="24"/>
        </w:rPr>
        <w:t>Se</w:t>
      </w:r>
      <w:r w:rsidRPr="00AC7C04">
        <w:rPr>
          <w:spacing w:val="30"/>
          <w:sz w:val="24"/>
          <w:szCs w:val="24"/>
        </w:rPr>
        <w:t xml:space="preserve"> </w:t>
      </w:r>
      <w:r w:rsidRPr="00AC7C04">
        <w:rPr>
          <w:sz w:val="24"/>
          <w:szCs w:val="24"/>
        </w:rPr>
        <w:t>cubren</w:t>
      </w:r>
      <w:r w:rsidRPr="00AC7C04">
        <w:rPr>
          <w:spacing w:val="32"/>
          <w:sz w:val="24"/>
          <w:szCs w:val="24"/>
        </w:rPr>
        <w:t xml:space="preserve"> </w:t>
      </w:r>
      <w:r w:rsidRPr="00AC7C04">
        <w:rPr>
          <w:sz w:val="24"/>
          <w:szCs w:val="24"/>
        </w:rPr>
        <w:t>bienes</w:t>
      </w:r>
      <w:r w:rsidRPr="00AC7C04">
        <w:rPr>
          <w:spacing w:val="31"/>
          <w:sz w:val="24"/>
          <w:szCs w:val="24"/>
        </w:rPr>
        <w:t xml:space="preserve"> </w:t>
      </w:r>
      <w:r w:rsidRPr="00AC7C04">
        <w:rPr>
          <w:sz w:val="24"/>
          <w:szCs w:val="24"/>
        </w:rPr>
        <w:t>propiedad</w:t>
      </w:r>
      <w:r w:rsidRPr="00AC7C04">
        <w:rPr>
          <w:spacing w:val="35"/>
          <w:sz w:val="24"/>
          <w:szCs w:val="24"/>
        </w:rPr>
        <w:t xml:space="preserve"> </w:t>
      </w:r>
      <w:r w:rsidRPr="00AC7C04">
        <w:rPr>
          <w:sz w:val="24"/>
          <w:szCs w:val="24"/>
        </w:rPr>
        <w:t>de</w:t>
      </w:r>
      <w:r w:rsidRPr="00AC7C04">
        <w:rPr>
          <w:spacing w:val="30"/>
          <w:sz w:val="24"/>
          <w:szCs w:val="24"/>
        </w:rPr>
        <w:t xml:space="preserve"> </w:t>
      </w:r>
      <w:r w:rsidRPr="00AC7C04">
        <w:rPr>
          <w:sz w:val="24"/>
          <w:szCs w:val="24"/>
        </w:rPr>
        <w:t>empleados</w:t>
      </w:r>
      <w:r w:rsidRPr="00AC7C04">
        <w:rPr>
          <w:spacing w:val="32"/>
          <w:sz w:val="24"/>
          <w:szCs w:val="24"/>
        </w:rPr>
        <w:t xml:space="preserve"> </w:t>
      </w:r>
      <w:r w:rsidRPr="00AC7C04">
        <w:rPr>
          <w:sz w:val="24"/>
          <w:szCs w:val="24"/>
        </w:rPr>
        <w:t>para</w:t>
      </w:r>
      <w:r w:rsidRPr="00AC7C04">
        <w:rPr>
          <w:spacing w:val="32"/>
          <w:sz w:val="24"/>
          <w:szCs w:val="24"/>
        </w:rPr>
        <w:t xml:space="preserve"> </w:t>
      </w:r>
      <w:r w:rsidRPr="00AC7C04">
        <w:rPr>
          <w:sz w:val="24"/>
          <w:szCs w:val="24"/>
        </w:rPr>
        <w:t>robo</w:t>
      </w:r>
      <w:r w:rsidRPr="00AC7C04">
        <w:rPr>
          <w:spacing w:val="31"/>
          <w:sz w:val="24"/>
          <w:szCs w:val="24"/>
        </w:rPr>
        <w:t xml:space="preserve"> </w:t>
      </w:r>
      <w:r w:rsidRPr="00AC7C04">
        <w:rPr>
          <w:sz w:val="24"/>
          <w:szCs w:val="24"/>
        </w:rPr>
        <w:t>con</w:t>
      </w:r>
      <w:r w:rsidRPr="00AC7C04">
        <w:rPr>
          <w:spacing w:val="32"/>
          <w:sz w:val="24"/>
          <w:szCs w:val="24"/>
        </w:rPr>
        <w:t xml:space="preserve"> </w:t>
      </w:r>
      <w:r w:rsidRPr="00AC7C04">
        <w:rPr>
          <w:sz w:val="24"/>
          <w:szCs w:val="24"/>
        </w:rPr>
        <w:t>violencia</w:t>
      </w:r>
      <w:r w:rsidRPr="00AC7C04">
        <w:rPr>
          <w:spacing w:val="31"/>
          <w:sz w:val="24"/>
          <w:szCs w:val="24"/>
        </w:rPr>
        <w:t xml:space="preserve"> </w:t>
      </w:r>
      <w:r w:rsidRPr="00AC7C04">
        <w:rPr>
          <w:sz w:val="24"/>
          <w:szCs w:val="24"/>
        </w:rPr>
        <w:t>y/o</w:t>
      </w:r>
      <w:r w:rsidRPr="00AC7C04">
        <w:rPr>
          <w:spacing w:val="31"/>
          <w:sz w:val="24"/>
          <w:szCs w:val="24"/>
        </w:rPr>
        <w:t xml:space="preserve"> </w:t>
      </w:r>
      <w:r w:rsidRPr="00AC7C04">
        <w:rPr>
          <w:sz w:val="24"/>
          <w:szCs w:val="24"/>
        </w:rPr>
        <w:t>asalto</w:t>
      </w:r>
      <w:r w:rsidRPr="00AC7C04">
        <w:rPr>
          <w:spacing w:val="31"/>
          <w:sz w:val="24"/>
          <w:szCs w:val="24"/>
        </w:rPr>
        <w:t xml:space="preserve"> </w:t>
      </w:r>
      <w:r w:rsidRPr="00AC7C04">
        <w:rPr>
          <w:sz w:val="24"/>
          <w:szCs w:val="24"/>
        </w:rPr>
        <w:t>exclusivamente,</w:t>
      </w:r>
      <w:r w:rsidRPr="00AC7C04">
        <w:rPr>
          <w:spacing w:val="31"/>
          <w:sz w:val="24"/>
          <w:szCs w:val="24"/>
        </w:rPr>
        <w:t xml:space="preserve"> </w:t>
      </w:r>
      <w:r w:rsidRPr="00AC7C04">
        <w:rPr>
          <w:sz w:val="24"/>
          <w:szCs w:val="24"/>
        </w:rPr>
        <w:t>con</w:t>
      </w:r>
      <w:r w:rsidRPr="00AC7C04">
        <w:rPr>
          <w:spacing w:val="32"/>
          <w:sz w:val="24"/>
          <w:szCs w:val="24"/>
        </w:rPr>
        <w:t xml:space="preserve"> </w:t>
      </w:r>
      <w:r w:rsidRPr="00AC7C04">
        <w:rPr>
          <w:sz w:val="24"/>
          <w:szCs w:val="24"/>
        </w:rPr>
        <w:t>un</w:t>
      </w:r>
      <w:r w:rsidRPr="00AC7C04">
        <w:rPr>
          <w:spacing w:val="-42"/>
          <w:sz w:val="24"/>
          <w:szCs w:val="24"/>
        </w:rPr>
        <w:t xml:space="preserve"> </w:t>
      </w:r>
      <w:proofErr w:type="spellStart"/>
      <w:r w:rsidRPr="00AC7C04">
        <w:rPr>
          <w:sz w:val="24"/>
          <w:szCs w:val="24"/>
        </w:rPr>
        <w:t>sublímite</w:t>
      </w:r>
      <w:proofErr w:type="spellEnd"/>
      <w:r w:rsidRPr="00AC7C04">
        <w:rPr>
          <w:spacing w:val="-1"/>
          <w:sz w:val="24"/>
          <w:szCs w:val="24"/>
        </w:rPr>
        <w:t xml:space="preserve"> </w:t>
      </w:r>
      <w:r w:rsidRPr="00AC7C04">
        <w:rPr>
          <w:sz w:val="24"/>
          <w:szCs w:val="24"/>
        </w:rPr>
        <w:t>de</w:t>
      </w:r>
      <w:r w:rsidRPr="00AC7C04">
        <w:rPr>
          <w:spacing w:val="-1"/>
          <w:sz w:val="24"/>
          <w:szCs w:val="24"/>
        </w:rPr>
        <w:t xml:space="preserve"> </w:t>
      </w:r>
      <w:r w:rsidRPr="00AC7C04">
        <w:rPr>
          <w:sz w:val="24"/>
          <w:szCs w:val="24"/>
        </w:rPr>
        <w:t>$20,000.00</w:t>
      </w:r>
      <w:r w:rsidRPr="00AC7C04">
        <w:rPr>
          <w:spacing w:val="-1"/>
          <w:sz w:val="24"/>
          <w:szCs w:val="24"/>
        </w:rPr>
        <w:t xml:space="preserve"> m.n.</w:t>
      </w:r>
      <w:r w:rsidRPr="00AC7C04">
        <w:rPr>
          <w:sz w:val="24"/>
          <w:szCs w:val="24"/>
        </w:rPr>
        <w:t xml:space="preserve"> por evento.</w:t>
      </w:r>
    </w:p>
    <w:p w:rsidR="00F46AD3" w:rsidRPr="00AC7C04" w:rsidRDefault="00F46AD3" w:rsidP="00CF588E">
      <w:pPr>
        <w:widowControl w:val="0"/>
        <w:tabs>
          <w:tab w:val="left" w:pos="1718"/>
          <w:tab w:val="left" w:pos="1719"/>
        </w:tabs>
        <w:autoSpaceDE w:val="0"/>
        <w:autoSpaceDN w:val="0"/>
        <w:spacing w:before="119"/>
        <w:ind w:right="324"/>
        <w:rPr>
          <w:rFonts w:asciiTheme="minorHAnsi" w:hAnsiTheme="minorHAnsi" w:cstheme="minorHAnsi"/>
          <w:sz w:val="24"/>
          <w:szCs w:val="24"/>
          <w:lang w:val="es-ES"/>
        </w:rPr>
      </w:pPr>
    </w:p>
    <w:p w:rsidR="00F46AD3" w:rsidRPr="00AC7C04" w:rsidRDefault="00F46AD3" w:rsidP="00CF588E">
      <w:pPr>
        <w:tabs>
          <w:tab w:val="left" w:pos="2097"/>
        </w:tabs>
        <w:spacing w:before="121"/>
        <w:ind w:left="567" w:right="324"/>
        <w:rPr>
          <w:rFonts w:asciiTheme="minorHAnsi" w:hAnsiTheme="minorHAnsi" w:cstheme="minorHAnsi"/>
          <w:sz w:val="24"/>
          <w:szCs w:val="24"/>
        </w:rPr>
      </w:pPr>
      <w:r w:rsidRPr="00AC7C04">
        <w:rPr>
          <w:rFonts w:asciiTheme="minorHAnsi" w:hAnsiTheme="minorHAnsi" w:cstheme="minorHAnsi"/>
          <w:b/>
          <w:sz w:val="24"/>
          <w:szCs w:val="24"/>
        </w:rPr>
        <w:t>Deducible:</w:t>
      </w:r>
      <w:r w:rsidRPr="00AC7C04">
        <w:rPr>
          <w:rFonts w:asciiTheme="minorHAnsi" w:hAnsiTheme="minorHAnsi" w:cstheme="minorHAnsi"/>
          <w:b/>
          <w:sz w:val="24"/>
          <w:szCs w:val="24"/>
        </w:rPr>
        <w:tab/>
      </w:r>
      <w:r>
        <w:rPr>
          <w:rFonts w:asciiTheme="minorHAnsi" w:hAnsiTheme="minorHAnsi" w:cstheme="minorHAnsi"/>
          <w:b/>
          <w:sz w:val="24"/>
          <w:szCs w:val="24"/>
        </w:rPr>
        <w:t xml:space="preserve">    </w:t>
      </w:r>
      <w:r w:rsidRPr="00AC7C04">
        <w:rPr>
          <w:rFonts w:asciiTheme="minorHAnsi" w:hAnsiTheme="minorHAnsi" w:cstheme="minorHAnsi"/>
          <w:sz w:val="24"/>
          <w:szCs w:val="24"/>
        </w:rPr>
        <w:t>10%</w:t>
      </w:r>
      <w:r w:rsidRPr="00AC7C04">
        <w:rPr>
          <w:rFonts w:asciiTheme="minorHAnsi" w:hAnsiTheme="minorHAnsi" w:cstheme="minorHAnsi"/>
          <w:spacing w:val="-4"/>
          <w:sz w:val="24"/>
          <w:szCs w:val="24"/>
        </w:rPr>
        <w:t xml:space="preserve"> </w:t>
      </w:r>
      <w:r w:rsidRPr="00AC7C04">
        <w:rPr>
          <w:rFonts w:asciiTheme="minorHAnsi" w:hAnsiTheme="minorHAnsi" w:cstheme="minorHAnsi"/>
          <w:sz w:val="24"/>
          <w:szCs w:val="24"/>
        </w:rPr>
        <w:t>sobre</w:t>
      </w:r>
      <w:r w:rsidRPr="00AC7C04">
        <w:rPr>
          <w:rFonts w:asciiTheme="minorHAnsi" w:hAnsiTheme="minorHAnsi" w:cstheme="minorHAnsi"/>
          <w:spacing w:val="-2"/>
          <w:sz w:val="24"/>
          <w:szCs w:val="24"/>
        </w:rPr>
        <w:t xml:space="preserve"> </w:t>
      </w:r>
      <w:r w:rsidRPr="00AC7C04">
        <w:rPr>
          <w:rFonts w:asciiTheme="minorHAnsi" w:hAnsiTheme="minorHAnsi" w:cstheme="minorHAnsi"/>
          <w:sz w:val="24"/>
          <w:szCs w:val="24"/>
        </w:rPr>
        <w:t>pérdida</w:t>
      </w:r>
      <w:r w:rsidRPr="00AC7C04">
        <w:rPr>
          <w:rFonts w:asciiTheme="minorHAnsi" w:hAnsiTheme="minorHAnsi" w:cstheme="minorHAnsi"/>
          <w:spacing w:val="-1"/>
          <w:sz w:val="24"/>
          <w:szCs w:val="24"/>
        </w:rPr>
        <w:t xml:space="preserve"> </w:t>
      </w:r>
      <w:r w:rsidRPr="00AC7C04">
        <w:rPr>
          <w:rFonts w:asciiTheme="minorHAnsi" w:hAnsiTheme="minorHAnsi" w:cstheme="minorHAnsi"/>
          <w:sz w:val="24"/>
          <w:szCs w:val="24"/>
        </w:rPr>
        <w:t>con mínimo</w:t>
      </w:r>
      <w:r w:rsidRPr="00AC7C04">
        <w:rPr>
          <w:rFonts w:asciiTheme="minorHAnsi" w:hAnsiTheme="minorHAnsi" w:cstheme="minorHAnsi"/>
          <w:spacing w:val="-2"/>
          <w:sz w:val="24"/>
          <w:szCs w:val="24"/>
        </w:rPr>
        <w:t xml:space="preserve"> </w:t>
      </w:r>
      <w:r w:rsidRPr="00AC7C04">
        <w:rPr>
          <w:rFonts w:asciiTheme="minorHAnsi" w:hAnsiTheme="minorHAnsi" w:cstheme="minorHAnsi"/>
          <w:sz w:val="24"/>
          <w:szCs w:val="24"/>
        </w:rPr>
        <w:t>de</w:t>
      </w:r>
      <w:r w:rsidRPr="00AC7C04">
        <w:rPr>
          <w:rFonts w:asciiTheme="minorHAnsi" w:hAnsiTheme="minorHAnsi" w:cstheme="minorHAnsi"/>
          <w:spacing w:val="-2"/>
          <w:sz w:val="24"/>
          <w:szCs w:val="24"/>
        </w:rPr>
        <w:t xml:space="preserve"> </w:t>
      </w:r>
      <w:r w:rsidRPr="00AC7C04">
        <w:rPr>
          <w:rFonts w:asciiTheme="minorHAnsi" w:hAnsiTheme="minorHAnsi" w:cstheme="minorHAnsi"/>
          <w:sz w:val="24"/>
          <w:szCs w:val="24"/>
        </w:rPr>
        <w:t>80</w:t>
      </w:r>
      <w:r w:rsidRPr="00AC7C04">
        <w:rPr>
          <w:rFonts w:asciiTheme="minorHAnsi" w:hAnsiTheme="minorHAnsi" w:cstheme="minorHAnsi"/>
          <w:spacing w:val="-1"/>
          <w:sz w:val="24"/>
          <w:szCs w:val="24"/>
        </w:rPr>
        <w:t xml:space="preserve"> </w:t>
      </w:r>
      <w:proofErr w:type="spellStart"/>
      <w:r w:rsidRPr="00AC7C04">
        <w:rPr>
          <w:rFonts w:asciiTheme="minorHAnsi" w:hAnsiTheme="minorHAnsi" w:cstheme="minorHAnsi"/>
          <w:sz w:val="24"/>
          <w:szCs w:val="24"/>
        </w:rPr>
        <w:t>UMA´s</w:t>
      </w:r>
      <w:proofErr w:type="spellEnd"/>
      <w:r w:rsidRPr="00AC7C04">
        <w:rPr>
          <w:rFonts w:asciiTheme="minorHAnsi" w:hAnsiTheme="minorHAnsi" w:cstheme="minorHAnsi"/>
          <w:sz w:val="24"/>
          <w:szCs w:val="24"/>
        </w:rPr>
        <w:t>.</w:t>
      </w:r>
    </w:p>
    <w:p w:rsidR="00F46AD3" w:rsidRPr="00AC7C04" w:rsidRDefault="00F46AD3" w:rsidP="00CF588E">
      <w:pPr>
        <w:pStyle w:val="2"/>
        <w:ind w:left="1710" w:right="324"/>
        <w:jc w:val="center"/>
        <w:rPr>
          <w:rFonts w:asciiTheme="minorHAnsi" w:hAnsiTheme="minorHAnsi" w:cs="Arial"/>
          <w:sz w:val="24"/>
          <w:szCs w:val="24"/>
        </w:rPr>
      </w:pPr>
    </w:p>
    <w:p w:rsidR="00F46AD3" w:rsidRPr="00AC7C04" w:rsidRDefault="00F46AD3" w:rsidP="00CF588E">
      <w:pPr>
        <w:pStyle w:val="Ttulo2"/>
        <w:spacing w:before="119"/>
        <w:ind w:left="567" w:right="324"/>
        <w:jc w:val="both"/>
        <w:rPr>
          <w:rFonts w:asciiTheme="minorHAnsi" w:hAnsiTheme="minorHAnsi" w:cstheme="minorHAnsi"/>
          <w:szCs w:val="24"/>
        </w:rPr>
      </w:pPr>
      <w:r w:rsidRPr="00AC7C04">
        <w:rPr>
          <w:rFonts w:asciiTheme="minorHAnsi" w:hAnsiTheme="minorHAnsi" w:cstheme="minorHAnsi"/>
          <w:szCs w:val="24"/>
        </w:rPr>
        <w:t>Sección</w:t>
      </w:r>
      <w:r w:rsidRPr="00AC7C04">
        <w:rPr>
          <w:rFonts w:asciiTheme="minorHAnsi" w:hAnsiTheme="minorHAnsi" w:cstheme="minorHAnsi"/>
          <w:spacing w:val="-4"/>
          <w:szCs w:val="24"/>
        </w:rPr>
        <w:t xml:space="preserve"> </w:t>
      </w:r>
      <w:r w:rsidRPr="00AC7C04">
        <w:rPr>
          <w:rFonts w:asciiTheme="minorHAnsi" w:hAnsiTheme="minorHAnsi" w:cstheme="minorHAnsi"/>
          <w:szCs w:val="24"/>
        </w:rPr>
        <w:t>VII.-</w:t>
      </w:r>
      <w:r w:rsidRPr="00AC7C04">
        <w:rPr>
          <w:rFonts w:asciiTheme="minorHAnsi" w:hAnsiTheme="minorHAnsi" w:cstheme="minorHAnsi"/>
          <w:spacing w:val="-3"/>
          <w:szCs w:val="24"/>
        </w:rPr>
        <w:t xml:space="preserve"> </w:t>
      </w:r>
      <w:r w:rsidRPr="00AC7C04">
        <w:rPr>
          <w:rFonts w:asciiTheme="minorHAnsi" w:hAnsiTheme="minorHAnsi" w:cstheme="minorHAnsi"/>
          <w:szCs w:val="24"/>
        </w:rPr>
        <w:t>Dinero</w:t>
      </w:r>
      <w:r w:rsidRPr="00AC7C04">
        <w:rPr>
          <w:rFonts w:asciiTheme="minorHAnsi" w:hAnsiTheme="minorHAnsi" w:cstheme="minorHAnsi"/>
          <w:spacing w:val="-4"/>
          <w:szCs w:val="24"/>
        </w:rPr>
        <w:t xml:space="preserve"> </w:t>
      </w:r>
      <w:r w:rsidRPr="00AC7C04">
        <w:rPr>
          <w:rFonts w:asciiTheme="minorHAnsi" w:hAnsiTheme="minorHAnsi" w:cstheme="minorHAnsi"/>
          <w:szCs w:val="24"/>
        </w:rPr>
        <w:t>y/o</w:t>
      </w:r>
      <w:r w:rsidRPr="00AC7C04">
        <w:rPr>
          <w:rFonts w:asciiTheme="minorHAnsi" w:hAnsiTheme="minorHAnsi" w:cstheme="minorHAnsi"/>
          <w:spacing w:val="-3"/>
          <w:szCs w:val="24"/>
        </w:rPr>
        <w:t xml:space="preserve"> </w:t>
      </w:r>
      <w:r w:rsidRPr="00AC7C04">
        <w:rPr>
          <w:rFonts w:asciiTheme="minorHAnsi" w:hAnsiTheme="minorHAnsi" w:cstheme="minorHAnsi"/>
          <w:szCs w:val="24"/>
        </w:rPr>
        <w:t>valores:</w:t>
      </w:r>
      <w:r w:rsidRPr="00AC7C04">
        <w:rPr>
          <w:rFonts w:asciiTheme="minorHAnsi" w:hAnsiTheme="minorHAnsi" w:cstheme="minorHAnsi"/>
          <w:spacing w:val="-5"/>
          <w:szCs w:val="24"/>
        </w:rPr>
        <w:t xml:space="preserve"> </w:t>
      </w:r>
      <w:r w:rsidRPr="00AC7C04">
        <w:rPr>
          <w:rFonts w:asciiTheme="minorHAnsi" w:hAnsiTheme="minorHAnsi" w:cstheme="minorHAnsi"/>
          <w:szCs w:val="24"/>
        </w:rPr>
        <w:t>(SHCP)</w:t>
      </w:r>
    </w:p>
    <w:p w:rsidR="00F46AD3" w:rsidRPr="00AC7C04" w:rsidRDefault="00F46AD3" w:rsidP="00CF588E">
      <w:pPr>
        <w:pStyle w:val="Textoindependiente"/>
        <w:spacing w:before="1"/>
        <w:ind w:left="567" w:right="324"/>
        <w:jc w:val="both"/>
        <w:rPr>
          <w:rFonts w:asciiTheme="minorHAnsi" w:hAnsiTheme="minorHAnsi" w:cstheme="minorHAnsi"/>
          <w:b w:val="0"/>
          <w:sz w:val="24"/>
          <w:szCs w:val="24"/>
        </w:rPr>
      </w:pPr>
      <w:r w:rsidRPr="00AC7C04">
        <w:rPr>
          <w:rFonts w:asciiTheme="minorHAnsi" w:hAnsiTheme="minorHAnsi" w:cstheme="minorHAnsi"/>
          <w:b w:val="0"/>
          <w:sz w:val="24"/>
          <w:szCs w:val="24"/>
        </w:rPr>
        <w:t>Se cubre el dinero en efectivo, en metálico o billetes de banco, valores, y otros documentos negociables y no</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negociables,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tales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como</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letras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de</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cambio,</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pagares,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cheques,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cheques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de</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viajero,</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acciones,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marbetes,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bonos</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financieros e hipotecarios, vales de gasolina y de despensa y en general toda propiedad del asegurado y/o bajo su</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responsabilidad o custodia, dentro y fuera de los inmuebles propios y/o de terceros, siempre que estén bajo su</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responsabilidad o custodia dentro de la república mexicana. El límite máximo de responsabilidad opera a primer</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riesgo</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y en límite único y combinado.</w:t>
      </w:r>
    </w:p>
    <w:p w:rsidR="00F46AD3" w:rsidRPr="00AC7C04" w:rsidRDefault="00F46AD3" w:rsidP="00CF588E">
      <w:pPr>
        <w:pStyle w:val="Ttulo2"/>
        <w:spacing w:before="18" w:line="364" w:lineRule="exact"/>
        <w:ind w:right="324" w:firstLine="442"/>
        <w:rPr>
          <w:rFonts w:asciiTheme="minorHAnsi" w:hAnsiTheme="minorHAnsi" w:cstheme="minorHAnsi"/>
        </w:rPr>
      </w:pPr>
      <w:r w:rsidRPr="00AC7C04">
        <w:rPr>
          <w:rFonts w:asciiTheme="minorHAnsi" w:hAnsiTheme="minorHAnsi" w:cstheme="minorHAnsi"/>
        </w:rPr>
        <w:t>Límite</w:t>
      </w:r>
      <w:r w:rsidRPr="00AC7C04">
        <w:rPr>
          <w:rFonts w:asciiTheme="minorHAnsi" w:hAnsiTheme="minorHAnsi" w:cstheme="minorHAnsi"/>
          <w:spacing w:val="-4"/>
        </w:rPr>
        <w:t xml:space="preserve"> </w:t>
      </w:r>
      <w:r w:rsidRPr="00AC7C04">
        <w:rPr>
          <w:rFonts w:asciiTheme="minorHAnsi" w:hAnsiTheme="minorHAnsi" w:cstheme="minorHAnsi"/>
        </w:rPr>
        <w:t>Máximo</w:t>
      </w:r>
      <w:r w:rsidRPr="00AC7C04">
        <w:rPr>
          <w:rFonts w:asciiTheme="minorHAnsi" w:hAnsiTheme="minorHAnsi" w:cstheme="minorHAnsi"/>
          <w:spacing w:val="-3"/>
        </w:rPr>
        <w:t xml:space="preserve"> </w:t>
      </w:r>
      <w:r w:rsidRPr="00AC7C04">
        <w:rPr>
          <w:rFonts w:asciiTheme="minorHAnsi" w:hAnsiTheme="minorHAnsi" w:cstheme="minorHAnsi"/>
        </w:rPr>
        <w:t>de</w:t>
      </w:r>
      <w:r w:rsidRPr="00AC7C04">
        <w:rPr>
          <w:rFonts w:asciiTheme="minorHAnsi" w:hAnsiTheme="minorHAnsi" w:cstheme="minorHAnsi"/>
          <w:spacing w:val="-3"/>
        </w:rPr>
        <w:t xml:space="preserve"> </w:t>
      </w:r>
      <w:r w:rsidRPr="00AC7C04">
        <w:rPr>
          <w:rFonts w:asciiTheme="minorHAnsi" w:hAnsiTheme="minorHAnsi" w:cstheme="minorHAnsi"/>
        </w:rPr>
        <w:t>Responsabilidad:</w:t>
      </w:r>
      <w:r w:rsidRPr="00AC7C04">
        <w:rPr>
          <w:rFonts w:asciiTheme="minorHAnsi" w:hAnsiTheme="minorHAnsi" w:cstheme="minorHAnsi"/>
          <w:spacing w:val="-3"/>
        </w:rPr>
        <w:t xml:space="preserve"> </w:t>
      </w:r>
      <w:r w:rsidRPr="00AC7C04">
        <w:rPr>
          <w:rFonts w:asciiTheme="minorHAnsi" w:hAnsiTheme="minorHAnsi" w:cstheme="minorHAnsi"/>
        </w:rPr>
        <w:t>$</w:t>
      </w:r>
      <w:r w:rsidRPr="00AC7C04">
        <w:rPr>
          <w:rFonts w:asciiTheme="minorHAnsi" w:hAnsiTheme="minorHAnsi" w:cstheme="minorHAnsi"/>
          <w:spacing w:val="-4"/>
        </w:rPr>
        <w:t xml:space="preserve"> </w:t>
      </w:r>
      <w:r w:rsidRPr="00AC7C04">
        <w:rPr>
          <w:rFonts w:asciiTheme="minorHAnsi" w:hAnsiTheme="minorHAnsi" w:cstheme="minorHAnsi"/>
        </w:rPr>
        <w:t>100,000.00 m.n.</w:t>
      </w:r>
    </w:p>
    <w:p w:rsidR="00F46AD3" w:rsidRPr="00AC7C04" w:rsidRDefault="00F46AD3" w:rsidP="00CF588E">
      <w:pPr>
        <w:pStyle w:val="Ttulo2"/>
        <w:spacing w:before="18" w:line="364" w:lineRule="exact"/>
        <w:ind w:left="567" w:right="324"/>
        <w:jc w:val="both"/>
        <w:rPr>
          <w:rFonts w:asciiTheme="minorHAnsi" w:hAnsiTheme="minorHAnsi" w:cstheme="minorHAnsi"/>
        </w:rPr>
      </w:pPr>
      <w:r w:rsidRPr="00AC7C04">
        <w:rPr>
          <w:rFonts w:asciiTheme="minorHAnsi" w:hAnsiTheme="minorHAnsi" w:cstheme="minorHAnsi"/>
          <w:spacing w:val="-42"/>
        </w:rPr>
        <w:t xml:space="preserve"> </w:t>
      </w:r>
      <w:r w:rsidRPr="00AC7C04">
        <w:rPr>
          <w:rFonts w:asciiTheme="minorHAnsi" w:hAnsiTheme="minorHAnsi" w:cstheme="minorHAnsi"/>
        </w:rPr>
        <w:t>Riesgos</w:t>
      </w:r>
      <w:r w:rsidRPr="00AC7C04">
        <w:rPr>
          <w:rFonts w:asciiTheme="minorHAnsi" w:hAnsiTheme="minorHAnsi" w:cstheme="minorHAnsi"/>
          <w:spacing w:val="-2"/>
        </w:rPr>
        <w:t xml:space="preserve"> </w:t>
      </w:r>
      <w:r w:rsidRPr="00AC7C04">
        <w:rPr>
          <w:rFonts w:asciiTheme="minorHAnsi" w:hAnsiTheme="minorHAnsi" w:cstheme="minorHAnsi"/>
        </w:rPr>
        <w:t>y</w:t>
      </w:r>
      <w:r w:rsidRPr="00AC7C04">
        <w:rPr>
          <w:rFonts w:asciiTheme="minorHAnsi" w:hAnsiTheme="minorHAnsi" w:cstheme="minorHAnsi"/>
          <w:spacing w:val="-1"/>
        </w:rPr>
        <w:t xml:space="preserve"> </w:t>
      </w:r>
      <w:r w:rsidRPr="00AC7C04">
        <w:rPr>
          <w:rFonts w:asciiTheme="minorHAnsi" w:hAnsiTheme="minorHAnsi" w:cstheme="minorHAnsi"/>
        </w:rPr>
        <w:t>bienes</w:t>
      </w:r>
      <w:r w:rsidRPr="00AC7C04">
        <w:rPr>
          <w:rFonts w:asciiTheme="minorHAnsi" w:hAnsiTheme="minorHAnsi" w:cstheme="minorHAnsi"/>
          <w:spacing w:val="-2"/>
        </w:rPr>
        <w:t xml:space="preserve"> </w:t>
      </w:r>
      <w:r w:rsidRPr="00AC7C04">
        <w:rPr>
          <w:rFonts w:asciiTheme="minorHAnsi" w:hAnsiTheme="minorHAnsi" w:cstheme="minorHAnsi"/>
        </w:rPr>
        <w:t>cubiertos</w:t>
      </w:r>
      <w:r w:rsidRPr="00AC7C04">
        <w:rPr>
          <w:rFonts w:asciiTheme="minorHAnsi" w:hAnsiTheme="minorHAnsi" w:cstheme="minorHAnsi"/>
          <w:spacing w:val="-1"/>
        </w:rPr>
        <w:t xml:space="preserve"> </w:t>
      </w:r>
      <w:r w:rsidRPr="00AC7C04">
        <w:rPr>
          <w:rFonts w:asciiTheme="minorHAnsi" w:hAnsiTheme="minorHAnsi" w:cstheme="minorHAnsi"/>
        </w:rPr>
        <w:t>mediante convenio</w:t>
      </w:r>
      <w:r w:rsidRPr="00AC7C04">
        <w:rPr>
          <w:rFonts w:asciiTheme="minorHAnsi" w:hAnsiTheme="minorHAnsi" w:cstheme="minorHAnsi"/>
          <w:spacing w:val="-1"/>
        </w:rPr>
        <w:t xml:space="preserve"> </w:t>
      </w:r>
      <w:r w:rsidRPr="00AC7C04">
        <w:rPr>
          <w:rFonts w:asciiTheme="minorHAnsi" w:hAnsiTheme="minorHAnsi" w:cstheme="minorHAnsi"/>
        </w:rPr>
        <w:t>expreso:</w:t>
      </w:r>
    </w:p>
    <w:p w:rsidR="00F46AD3" w:rsidRPr="00AC7C04" w:rsidRDefault="00F46AD3" w:rsidP="00CF588E">
      <w:pPr>
        <w:pStyle w:val="Prrafodelista"/>
        <w:widowControl w:val="0"/>
        <w:numPr>
          <w:ilvl w:val="0"/>
          <w:numId w:val="20"/>
        </w:numPr>
        <w:tabs>
          <w:tab w:val="left" w:pos="1711"/>
          <w:tab w:val="left" w:pos="1712"/>
        </w:tabs>
        <w:autoSpaceDE w:val="0"/>
        <w:autoSpaceDN w:val="0"/>
        <w:spacing w:after="0" w:line="236" w:lineRule="exact"/>
        <w:ind w:left="1711" w:right="324" w:hanging="356"/>
        <w:contextualSpacing w:val="0"/>
        <w:jc w:val="both"/>
        <w:rPr>
          <w:rFonts w:ascii="Symbol" w:hAnsi="Symbol"/>
          <w:sz w:val="24"/>
          <w:szCs w:val="24"/>
        </w:rPr>
      </w:pPr>
      <w:r w:rsidRPr="00AC7C04">
        <w:rPr>
          <w:sz w:val="24"/>
          <w:szCs w:val="24"/>
        </w:rPr>
        <w:t>Robo</w:t>
      </w:r>
      <w:r w:rsidRPr="00AC7C04">
        <w:rPr>
          <w:spacing w:val="-2"/>
          <w:sz w:val="24"/>
          <w:szCs w:val="24"/>
        </w:rPr>
        <w:t xml:space="preserve"> </w:t>
      </w:r>
      <w:r w:rsidRPr="00AC7C04">
        <w:rPr>
          <w:sz w:val="24"/>
          <w:szCs w:val="24"/>
        </w:rPr>
        <w:t>con</w:t>
      </w:r>
      <w:r w:rsidRPr="00AC7C04">
        <w:rPr>
          <w:spacing w:val="-2"/>
          <w:sz w:val="24"/>
          <w:szCs w:val="24"/>
        </w:rPr>
        <w:t xml:space="preserve"> </w:t>
      </w:r>
      <w:r w:rsidRPr="00AC7C04">
        <w:rPr>
          <w:sz w:val="24"/>
          <w:szCs w:val="24"/>
        </w:rPr>
        <w:t>violencia</w:t>
      </w:r>
      <w:r w:rsidRPr="00AC7C04">
        <w:rPr>
          <w:spacing w:val="-1"/>
          <w:sz w:val="24"/>
          <w:szCs w:val="24"/>
        </w:rPr>
        <w:t xml:space="preserve"> </w:t>
      </w:r>
      <w:r w:rsidRPr="00AC7C04">
        <w:rPr>
          <w:sz w:val="24"/>
          <w:szCs w:val="24"/>
        </w:rPr>
        <w:t>y/o</w:t>
      </w:r>
      <w:r w:rsidRPr="00AC7C04">
        <w:rPr>
          <w:spacing w:val="-2"/>
          <w:sz w:val="24"/>
          <w:szCs w:val="24"/>
        </w:rPr>
        <w:t xml:space="preserve"> </w:t>
      </w:r>
      <w:r w:rsidRPr="00AC7C04">
        <w:rPr>
          <w:sz w:val="24"/>
          <w:szCs w:val="24"/>
        </w:rPr>
        <w:t>asalto,</w:t>
      </w:r>
      <w:r w:rsidRPr="00AC7C04">
        <w:rPr>
          <w:spacing w:val="-3"/>
          <w:sz w:val="24"/>
          <w:szCs w:val="24"/>
        </w:rPr>
        <w:t xml:space="preserve"> </w:t>
      </w:r>
      <w:r w:rsidRPr="00AC7C04">
        <w:rPr>
          <w:sz w:val="24"/>
          <w:szCs w:val="24"/>
        </w:rPr>
        <w:t>así</w:t>
      </w:r>
      <w:r w:rsidRPr="00AC7C04">
        <w:rPr>
          <w:spacing w:val="-2"/>
          <w:sz w:val="24"/>
          <w:szCs w:val="24"/>
        </w:rPr>
        <w:t xml:space="preserve"> </w:t>
      </w:r>
      <w:r w:rsidRPr="00AC7C04">
        <w:rPr>
          <w:sz w:val="24"/>
          <w:szCs w:val="24"/>
        </w:rPr>
        <w:t>como</w:t>
      </w:r>
      <w:r w:rsidRPr="00AC7C04">
        <w:rPr>
          <w:spacing w:val="-1"/>
          <w:sz w:val="24"/>
          <w:szCs w:val="24"/>
        </w:rPr>
        <w:t xml:space="preserve"> </w:t>
      </w:r>
      <w:r w:rsidRPr="00AC7C04">
        <w:rPr>
          <w:sz w:val="24"/>
          <w:szCs w:val="24"/>
        </w:rPr>
        <w:t>los</w:t>
      </w:r>
      <w:r w:rsidRPr="00AC7C04">
        <w:rPr>
          <w:spacing w:val="-2"/>
          <w:sz w:val="24"/>
          <w:szCs w:val="24"/>
        </w:rPr>
        <w:t xml:space="preserve"> </w:t>
      </w:r>
      <w:r w:rsidRPr="00AC7C04">
        <w:rPr>
          <w:sz w:val="24"/>
          <w:szCs w:val="24"/>
        </w:rPr>
        <w:t>daños</w:t>
      </w:r>
      <w:r w:rsidRPr="00AC7C04">
        <w:rPr>
          <w:spacing w:val="-1"/>
          <w:sz w:val="24"/>
          <w:szCs w:val="24"/>
        </w:rPr>
        <w:t xml:space="preserve"> </w:t>
      </w:r>
      <w:r w:rsidRPr="00AC7C04">
        <w:rPr>
          <w:sz w:val="24"/>
          <w:szCs w:val="24"/>
        </w:rPr>
        <w:t>materiales</w:t>
      </w:r>
      <w:r w:rsidRPr="00AC7C04">
        <w:rPr>
          <w:spacing w:val="-2"/>
          <w:sz w:val="24"/>
          <w:szCs w:val="24"/>
        </w:rPr>
        <w:t xml:space="preserve"> </w:t>
      </w:r>
      <w:r w:rsidRPr="00AC7C04">
        <w:rPr>
          <w:sz w:val="24"/>
          <w:szCs w:val="24"/>
        </w:rPr>
        <w:t>causados</w:t>
      </w:r>
      <w:r w:rsidRPr="00AC7C04">
        <w:rPr>
          <w:spacing w:val="-2"/>
          <w:sz w:val="24"/>
          <w:szCs w:val="24"/>
        </w:rPr>
        <w:t xml:space="preserve"> </w:t>
      </w:r>
      <w:r w:rsidRPr="00AC7C04">
        <w:rPr>
          <w:sz w:val="24"/>
          <w:szCs w:val="24"/>
        </w:rPr>
        <w:t>por</w:t>
      </w:r>
      <w:r w:rsidRPr="00AC7C04">
        <w:rPr>
          <w:spacing w:val="-1"/>
          <w:sz w:val="24"/>
          <w:szCs w:val="24"/>
        </w:rPr>
        <w:t xml:space="preserve"> </w:t>
      </w:r>
      <w:r w:rsidRPr="00AC7C04">
        <w:rPr>
          <w:sz w:val="24"/>
          <w:szCs w:val="24"/>
        </w:rPr>
        <w:t>el</w:t>
      </w:r>
      <w:r w:rsidRPr="00AC7C04">
        <w:rPr>
          <w:spacing w:val="-2"/>
          <w:sz w:val="24"/>
          <w:szCs w:val="24"/>
        </w:rPr>
        <w:t xml:space="preserve"> </w:t>
      </w:r>
      <w:r w:rsidRPr="00AC7C04">
        <w:rPr>
          <w:sz w:val="24"/>
          <w:szCs w:val="24"/>
        </w:rPr>
        <w:t>robo.</w:t>
      </w:r>
    </w:p>
    <w:p w:rsidR="00F46AD3" w:rsidRPr="00AC7C04" w:rsidRDefault="00F46AD3" w:rsidP="00CF588E">
      <w:pPr>
        <w:pStyle w:val="Prrafodelista"/>
        <w:widowControl w:val="0"/>
        <w:numPr>
          <w:ilvl w:val="0"/>
          <w:numId w:val="20"/>
        </w:numPr>
        <w:tabs>
          <w:tab w:val="left" w:pos="1711"/>
          <w:tab w:val="left" w:pos="1712"/>
        </w:tabs>
        <w:autoSpaceDE w:val="0"/>
        <w:autoSpaceDN w:val="0"/>
        <w:spacing w:after="0" w:line="254" w:lineRule="exact"/>
        <w:ind w:left="1711" w:right="324" w:hanging="356"/>
        <w:contextualSpacing w:val="0"/>
        <w:jc w:val="both"/>
        <w:rPr>
          <w:rFonts w:ascii="Symbol" w:hAnsi="Symbol"/>
          <w:sz w:val="24"/>
          <w:szCs w:val="24"/>
        </w:rPr>
      </w:pPr>
      <w:r w:rsidRPr="00AC7C04">
        <w:rPr>
          <w:sz w:val="24"/>
          <w:szCs w:val="24"/>
        </w:rPr>
        <w:t>Incendio</w:t>
      </w:r>
      <w:r w:rsidRPr="00AC7C04">
        <w:rPr>
          <w:spacing w:val="-3"/>
          <w:sz w:val="24"/>
          <w:szCs w:val="24"/>
        </w:rPr>
        <w:t xml:space="preserve"> </w:t>
      </w:r>
      <w:r w:rsidRPr="00AC7C04">
        <w:rPr>
          <w:sz w:val="24"/>
          <w:szCs w:val="24"/>
        </w:rPr>
        <w:t>y/o</w:t>
      </w:r>
      <w:r w:rsidRPr="00AC7C04">
        <w:rPr>
          <w:spacing w:val="-2"/>
          <w:sz w:val="24"/>
          <w:szCs w:val="24"/>
        </w:rPr>
        <w:t xml:space="preserve"> </w:t>
      </w:r>
      <w:r w:rsidRPr="00AC7C04">
        <w:rPr>
          <w:sz w:val="24"/>
          <w:szCs w:val="24"/>
        </w:rPr>
        <w:t>explosión.</w:t>
      </w:r>
    </w:p>
    <w:p w:rsidR="00F46AD3" w:rsidRPr="00AC7C04" w:rsidRDefault="00F46AD3" w:rsidP="00CF588E">
      <w:pPr>
        <w:pStyle w:val="Prrafodelista"/>
        <w:widowControl w:val="0"/>
        <w:numPr>
          <w:ilvl w:val="0"/>
          <w:numId w:val="20"/>
        </w:numPr>
        <w:tabs>
          <w:tab w:val="left" w:pos="1711"/>
          <w:tab w:val="left" w:pos="1712"/>
        </w:tabs>
        <w:autoSpaceDE w:val="0"/>
        <w:autoSpaceDN w:val="0"/>
        <w:spacing w:after="0" w:line="254" w:lineRule="exact"/>
        <w:ind w:left="1711" w:right="324" w:hanging="356"/>
        <w:contextualSpacing w:val="0"/>
        <w:jc w:val="both"/>
        <w:rPr>
          <w:rFonts w:ascii="Symbol" w:hAnsi="Symbol"/>
          <w:sz w:val="24"/>
          <w:szCs w:val="24"/>
        </w:rPr>
      </w:pPr>
      <w:r w:rsidRPr="00AC7C04">
        <w:rPr>
          <w:sz w:val="24"/>
          <w:szCs w:val="24"/>
        </w:rPr>
        <w:t>Incapacidad</w:t>
      </w:r>
      <w:r w:rsidRPr="00AC7C04">
        <w:rPr>
          <w:spacing w:val="-2"/>
          <w:sz w:val="24"/>
          <w:szCs w:val="24"/>
        </w:rPr>
        <w:t xml:space="preserve"> </w:t>
      </w:r>
      <w:r w:rsidRPr="00AC7C04">
        <w:rPr>
          <w:sz w:val="24"/>
          <w:szCs w:val="24"/>
        </w:rPr>
        <w:t>física</w:t>
      </w:r>
      <w:r w:rsidRPr="00AC7C04">
        <w:rPr>
          <w:spacing w:val="-2"/>
          <w:sz w:val="24"/>
          <w:szCs w:val="24"/>
        </w:rPr>
        <w:t xml:space="preserve"> </w:t>
      </w:r>
      <w:r w:rsidRPr="00AC7C04">
        <w:rPr>
          <w:sz w:val="24"/>
          <w:szCs w:val="24"/>
        </w:rPr>
        <w:t>de</w:t>
      </w:r>
      <w:r w:rsidRPr="00AC7C04">
        <w:rPr>
          <w:spacing w:val="-3"/>
          <w:sz w:val="24"/>
          <w:szCs w:val="24"/>
        </w:rPr>
        <w:t xml:space="preserve"> </w:t>
      </w:r>
      <w:r w:rsidRPr="00AC7C04">
        <w:rPr>
          <w:sz w:val="24"/>
          <w:szCs w:val="24"/>
        </w:rPr>
        <w:t>la</w:t>
      </w:r>
      <w:r w:rsidRPr="00AC7C04">
        <w:rPr>
          <w:spacing w:val="-2"/>
          <w:sz w:val="24"/>
          <w:szCs w:val="24"/>
        </w:rPr>
        <w:t xml:space="preserve"> </w:t>
      </w:r>
      <w:r w:rsidRPr="00AC7C04">
        <w:rPr>
          <w:sz w:val="24"/>
          <w:szCs w:val="24"/>
        </w:rPr>
        <w:t>persona</w:t>
      </w:r>
      <w:r w:rsidRPr="00AC7C04">
        <w:rPr>
          <w:spacing w:val="-2"/>
          <w:sz w:val="24"/>
          <w:szCs w:val="24"/>
        </w:rPr>
        <w:t xml:space="preserve"> </w:t>
      </w:r>
      <w:r w:rsidRPr="00AC7C04">
        <w:rPr>
          <w:sz w:val="24"/>
          <w:szCs w:val="24"/>
        </w:rPr>
        <w:t>portadora,</w:t>
      </w:r>
      <w:r w:rsidRPr="00AC7C04">
        <w:rPr>
          <w:spacing w:val="1"/>
          <w:sz w:val="24"/>
          <w:szCs w:val="24"/>
        </w:rPr>
        <w:t xml:space="preserve"> </w:t>
      </w:r>
      <w:r w:rsidRPr="00AC7C04">
        <w:rPr>
          <w:sz w:val="24"/>
          <w:szCs w:val="24"/>
        </w:rPr>
        <w:t>incluyendo</w:t>
      </w:r>
      <w:r w:rsidRPr="00AC7C04">
        <w:rPr>
          <w:spacing w:val="-2"/>
          <w:sz w:val="24"/>
          <w:szCs w:val="24"/>
        </w:rPr>
        <w:t xml:space="preserve"> </w:t>
      </w:r>
      <w:r w:rsidRPr="00AC7C04">
        <w:rPr>
          <w:sz w:val="24"/>
          <w:szCs w:val="24"/>
        </w:rPr>
        <w:t>asalto</w:t>
      </w:r>
      <w:r w:rsidRPr="00AC7C04">
        <w:rPr>
          <w:spacing w:val="-2"/>
          <w:sz w:val="24"/>
          <w:szCs w:val="24"/>
        </w:rPr>
        <w:t xml:space="preserve"> </w:t>
      </w:r>
      <w:r w:rsidRPr="00AC7C04">
        <w:rPr>
          <w:sz w:val="24"/>
          <w:szCs w:val="24"/>
        </w:rPr>
        <w:t>y/o</w:t>
      </w:r>
      <w:r w:rsidRPr="00AC7C04">
        <w:rPr>
          <w:spacing w:val="-2"/>
          <w:sz w:val="24"/>
          <w:szCs w:val="24"/>
        </w:rPr>
        <w:t xml:space="preserve"> </w:t>
      </w:r>
      <w:r w:rsidRPr="00AC7C04">
        <w:rPr>
          <w:sz w:val="24"/>
          <w:szCs w:val="24"/>
        </w:rPr>
        <w:t>presión</w:t>
      </w:r>
      <w:r w:rsidRPr="00AC7C04">
        <w:rPr>
          <w:spacing w:val="-1"/>
          <w:sz w:val="24"/>
          <w:szCs w:val="24"/>
        </w:rPr>
        <w:t xml:space="preserve"> </w:t>
      </w:r>
      <w:r w:rsidRPr="00AC7C04">
        <w:rPr>
          <w:sz w:val="24"/>
          <w:szCs w:val="24"/>
        </w:rPr>
        <w:t>moral</w:t>
      </w:r>
      <w:r w:rsidRPr="00AC7C04">
        <w:rPr>
          <w:spacing w:val="-3"/>
          <w:sz w:val="24"/>
          <w:szCs w:val="24"/>
        </w:rPr>
        <w:t xml:space="preserve"> </w:t>
      </w:r>
      <w:r w:rsidRPr="00AC7C04">
        <w:rPr>
          <w:sz w:val="24"/>
          <w:szCs w:val="24"/>
        </w:rPr>
        <w:t>y</w:t>
      </w:r>
      <w:r w:rsidRPr="00AC7C04">
        <w:rPr>
          <w:spacing w:val="-1"/>
          <w:sz w:val="24"/>
          <w:szCs w:val="24"/>
        </w:rPr>
        <w:t xml:space="preserve"> </w:t>
      </w:r>
      <w:r w:rsidRPr="00AC7C04">
        <w:rPr>
          <w:sz w:val="24"/>
          <w:szCs w:val="24"/>
        </w:rPr>
        <w:t>accidentes</w:t>
      </w:r>
      <w:r w:rsidRPr="00AC7C04">
        <w:rPr>
          <w:spacing w:val="-2"/>
          <w:sz w:val="24"/>
          <w:szCs w:val="24"/>
        </w:rPr>
        <w:t xml:space="preserve"> </w:t>
      </w:r>
      <w:r w:rsidRPr="00AC7C04">
        <w:rPr>
          <w:sz w:val="24"/>
          <w:szCs w:val="24"/>
        </w:rPr>
        <w:t>del</w:t>
      </w:r>
      <w:r w:rsidRPr="00AC7C04">
        <w:rPr>
          <w:spacing w:val="-2"/>
          <w:sz w:val="24"/>
          <w:szCs w:val="24"/>
        </w:rPr>
        <w:t xml:space="preserve"> </w:t>
      </w:r>
      <w:r w:rsidRPr="00AC7C04">
        <w:rPr>
          <w:sz w:val="24"/>
          <w:szCs w:val="24"/>
        </w:rPr>
        <w:t>vehículo.</w:t>
      </w:r>
    </w:p>
    <w:p w:rsidR="00F46AD3" w:rsidRPr="00AC7C04" w:rsidRDefault="00F46AD3" w:rsidP="00CF588E">
      <w:pPr>
        <w:pStyle w:val="Prrafodelista"/>
        <w:widowControl w:val="0"/>
        <w:numPr>
          <w:ilvl w:val="0"/>
          <w:numId w:val="20"/>
        </w:numPr>
        <w:tabs>
          <w:tab w:val="left" w:pos="1711"/>
          <w:tab w:val="left" w:pos="1712"/>
        </w:tabs>
        <w:autoSpaceDE w:val="0"/>
        <w:autoSpaceDN w:val="0"/>
        <w:spacing w:after="0" w:line="240" w:lineRule="auto"/>
        <w:ind w:left="1711" w:right="324" w:hanging="356"/>
        <w:contextualSpacing w:val="0"/>
        <w:jc w:val="both"/>
        <w:rPr>
          <w:rFonts w:ascii="Symbol" w:hAnsi="Symbol"/>
          <w:sz w:val="24"/>
          <w:szCs w:val="24"/>
        </w:rPr>
      </w:pPr>
      <w:r w:rsidRPr="00AC7C04">
        <w:rPr>
          <w:sz w:val="24"/>
          <w:szCs w:val="24"/>
        </w:rPr>
        <w:t>Quedaran</w:t>
      </w:r>
      <w:r w:rsidRPr="00AC7C04">
        <w:rPr>
          <w:spacing w:val="-1"/>
          <w:sz w:val="24"/>
          <w:szCs w:val="24"/>
        </w:rPr>
        <w:t xml:space="preserve"> </w:t>
      </w:r>
      <w:r w:rsidRPr="00AC7C04">
        <w:rPr>
          <w:sz w:val="24"/>
          <w:szCs w:val="24"/>
        </w:rPr>
        <w:t>cubiertos</w:t>
      </w:r>
      <w:r w:rsidRPr="00AC7C04">
        <w:rPr>
          <w:spacing w:val="-2"/>
          <w:sz w:val="24"/>
          <w:szCs w:val="24"/>
        </w:rPr>
        <w:t xml:space="preserve"> </w:t>
      </w:r>
      <w:r w:rsidRPr="00AC7C04">
        <w:rPr>
          <w:sz w:val="24"/>
          <w:szCs w:val="24"/>
        </w:rPr>
        <w:t>cuando</w:t>
      </w:r>
      <w:r w:rsidRPr="00AC7C04">
        <w:rPr>
          <w:spacing w:val="-5"/>
          <w:sz w:val="24"/>
          <w:szCs w:val="24"/>
        </w:rPr>
        <w:t xml:space="preserve"> </w:t>
      </w:r>
      <w:r w:rsidRPr="00AC7C04">
        <w:rPr>
          <w:sz w:val="24"/>
          <w:szCs w:val="24"/>
        </w:rPr>
        <w:t>se</w:t>
      </w:r>
      <w:r w:rsidRPr="00AC7C04">
        <w:rPr>
          <w:spacing w:val="-4"/>
          <w:sz w:val="24"/>
          <w:szCs w:val="24"/>
        </w:rPr>
        <w:t xml:space="preserve"> </w:t>
      </w:r>
      <w:r w:rsidRPr="00AC7C04">
        <w:rPr>
          <w:sz w:val="24"/>
          <w:szCs w:val="24"/>
        </w:rPr>
        <w:t>encuentren</w:t>
      </w:r>
      <w:r w:rsidRPr="00AC7C04">
        <w:rPr>
          <w:spacing w:val="-1"/>
          <w:sz w:val="24"/>
          <w:szCs w:val="24"/>
        </w:rPr>
        <w:t xml:space="preserve"> </w:t>
      </w:r>
      <w:r w:rsidRPr="00AC7C04">
        <w:rPr>
          <w:sz w:val="24"/>
          <w:szCs w:val="24"/>
        </w:rPr>
        <w:t>en</w:t>
      </w:r>
      <w:r w:rsidRPr="00AC7C04">
        <w:rPr>
          <w:spacing w:val="-2"/>
          <w:sz w:val="24"/>
          <w:szCs w:val="24"/>
        </w:rPr>
        <w:t xml:space="preserve"> </w:t>
      </w:r>
      <w:r w:rsidRPr="00AC7C04">
        <w:rPr>
          <w:sz w:val="24"/>
          <w:szCs w:val="24"/>
        </w:rPr>
        <w:t>posesión</w:t>
      </w:r>
      <w:r w:rsidRPr="00AC7C04">
        <w:rPr>
          <w:spacing w:val="-1"/>
          <w:sz w:val="24"/>
          <w:szCs w:val="24"/>
        </w:rPr>
        <w:t xml:space="preserve"> </w:t>
      </w:r>
      <w:r w:rsidRPr="00AC7C04">
        <w:rPr>
          <w:sz w:val="24"/>
          <w:szCs w:val="24"/>
        </w:rPr>
        <w:t>de</w:t>
      </w:r>
      <w:r w:rsidRPr="00AC7C04">
        <w:rPr>
          <w:spacing w:val="-5"/>
          <w:sz w:val="24"/>
          <w:szCs w:val="24"/>
        </w:rPr>
        <w:t xml:space="preserve"> </w:t>
      </w:r>
      <w:r w:rsidRPr="00AC7C04">
        <w:rPr>
          <w:sz w:val="24"/>
          <w:szCs w:val="24"/>
        </w:rPr>
        <w:t>servidores</w:t>
      </w:r>
      <w:r w:rsidRPr="00AC7C04">
        <w:rPr>
          <w:spacing w:val="-2"/>
          <w:sz w:val="24"/>
          <w:szCs w:val="24"/>
        </w:rPr>
        <w:t xml:space="preserve"> </w:t>
      </w:r>
      <w:r w:rsidRPr="00AC7C04">
        <w:rPr>
          <w:sz w:val="24"/>
          <w:szCs w:val="24"/>
        </w:rPr>
        <w:t>públicos</w:t>
      </w:r>
      <w:r w:rsidRPr="00AC7C04">
        <w:rPr>
          <w:spacing w:val="-3"/>
          <w:sz w:val="24"/>
          <w:szCs w:val="24"/>
        </w:rPr>
        <w:t xml:space="preserve"> </w:t>
      </w:r>
      <w:r w:rsidRPr="00AC7C04">
        <w:rPr>
          <w:sz w:val="24"/>
          <w:szCs w:val="24"/>
        </w:rPr>
        <w:t>adscritos</w:t>
      </w:r>
      <w:r w:rsidRPr="00AC7C04">
        <w:rPr>
          <w:spacing w:val="-5"/>
          <w:sz w:val="24"/>
          <w:szCs w:val="24"/>
        </w:rPr>
        <w:t xml:space="preserve"> </w:t>
      </w:r>
      <w:r w:rsidRPr="00AC7C04">
        <w:rPr>
          <w:sz w:val="24"/>
          <w:szCs w:val="24"/>
        </w:rPr>
        <w:t>para</w:t>
      </w:r>
      <w:r w:rsidRPr="00AC7C04">
        <w:rPr>
          <w:spacing w:val="-2"/>
          <w:sz w:val="24"/>
          <w:szCs w:val="24"/>
        </w:rPr>
        <w:t xml:space="preserve"> </w:t>
      </w:r>
      <w:r w:rsidRPr="00AC7C04">
        <w:rPr>
          <w:sz w:val="24"/>
          <w:szCs w:val="24"/>
        </w:rPr>
        <w:t>gastos</w:t>
      </w:r>
      <w:r w:rsidRPr="00AC7C04">
        <w:rPr>
          <w:spacing w:val="-4"/>
          <w:sz w:val="24"/>
          <w:szCs w:val="24"/>
        </w:rPr>
        <w:t xml:space="preserve"> </w:t>
      </w:r>
      <w:r w:rsidRPr="00AC7C04">
        <w:rPr>
          <w:sz w:val="24"/>
          <w:szCs w:val="24"/>
        </w:rPr>
        <w:t>con</w:t>
      </w:r>
      <w:r w:rsidRPr="00AC7C04">
        <w:rPr>
          <w:spacing w:val="-2"/>
          <w:sz w:val="24"/>
          <w:szCs w:val="24"/>
        </w:rPr>
        <w:t xml:space="preserve"> </w:t>
      </w:r>
      <w:r w:rsidRPr="00AC7C04">
        <w:rPr>
          <w:sz w:val="24"/>
          <w:szCs w:val="24"/>
        </w:rPr>
        <w:t>un</w:t>
      </w:r>
      <w:r w:rsidRPr="00AC7C04">
        <w:rPr>
          <w:spacing w:val="-42"/>
          <w:sz w:val="24"/>
          <w:szCs w:val="24"/>
        </w:rPr>
        <w:t xml:space="preserve"> </w:t>
      </w:r>
      <w:proofErr w:type="spellStart"/>
      <w:r w:rsidRPr="00AC7C04">
        <w:rPr>
          <w:sz w:val="24"/>
          <w:szCs w:val="24"/>
        </w:rPr>
        <w:t>sub</w:t>
      </w:r>
      <w:r w:rsidRPr="00AC7C04">
        <w:rPr>
          <w:spacing w:val="-1"/>
          <w:sz w:val="24"/>
          <w:szCs w:val="24"/>
        </w:rPr>
        <w:t>límite</w:t>
      </w:r>
      <w:proofErr w:type="spellEnd"/>
      <w:r w:rsidRPr="00AC7C04">
        <w:rPr>
          <w:sz w:val="24"/>
          <w:szCs w:val="24"/>
        </w:rPr>
        <w:t xml:space="preserve"> de</w:t>
      </w:r>
      <w:r w:rsidRPr="00AC7C04">
        <w:rPr>
          <w:spacing w:val="-1"/>
          <w:sz w:val="24"/>
          <w:szCs w:val="24"/>
        </w:rPr>
        <w:t xml:space="preserve"> </w:t>
      </w:r>
      <w:r w:rsidRPr="00AC7C04">
        <w:rPr>
          <w:sz w:val="24"/>
          <w:szCs w:val="24"/>
        </w:rPr>
        <w:t>$ 60,000.00</w:t>
      </w:r>
      <w:r w:rsidRPr="00AC7C04">
        <w:rPr>
          <w:spacing w:val="-1"/>
          <w:sz w:val="24"/>
          <w:szCs w:val="24"/>
        </w:rPr>
        <w:t xml:space="preserve"> </w:t>
      </w:r>
      <w:r w:rsidRPr="00AC7C04">
        <w:rPr>
          <w:sz w:val="24"/>
          <w:szCs w:val="24"/>
        </w:rPr>
        <w:t>m.n. por persona.</w:t>
      </w:r>
    </w:p>
    <w:p w:rsidR="00F46AD3" w:rsidRPr="00AC7C04" w:rsidRDefault="00F46AD3" w:rsidP="00CF588E">
      <w:pPr>
        <w:pStyle w:val="Prrafodelista"/>
        <w:widowControl w:val="0"/>
        <w:numPr>
          <w:ilvl w:val="0"/>
          <w:numId w:val="20"/>
        </w:numPr>
        <w:tabs>
          <w:tab w:val="left" w:pos="1711"/>
          <w:tab w:val="left" w:pos="1712"/>
        </w:tabs>
        <w:autoSpaceDE w:val="0"/>
        <w:autoSpaceDN w:val="0"/>
        <w:spacing w:after="0" w:line="240" w:lineRule="auto"/>
        <w:ind w:left="1711" w:right="324" w:hanging="356"/>
        <w:contextualSpacing w:val="0"/>
        <w:jc w:val="both"/>
        <w:rPr>
          <w:rFonts w:ascii="Symbol" w:hAnsi="Symbol"/>
          <w:sz w:val="24"/>
          <w:szCs w:val="24"/>
        </w:rPr>
      </w:pPr>
      <w:r w:rsidRPr="00AC7C04">
        <w:rPr>
          <w:sz w:val="24"/>
          <w:szCs w:val="24"/>
        </w:rPr>
        <w:t>Se</w:t>
      </w:r>
      <w:r w:rsidRPr="00AC7C04">
        <w:rPr>
          <w:spacing w:val="8"/>
          <w:sz w:val="24"/>
          <w:szCs w:val="24"/>
        </w:rPr>
        <w:t xml:space="preserve"> </w:t>
      </w:r>
      <w:r w:rsidRPr="00AC7C04">
        <w:rPr>
          <w:sz w:val="24"/>
          <w:szCs w:val="24"/>
        </w:rPr>
        <w:t>ampara</w:t>
      </w:r>
      <w:r w:rsidRPr="00AC7C04">
        <w:rPr>
          <w:spacing w:val="13"/>
          <w:sz w:val="24"/>
          <w:szCs w:val="24"/>
        </w:rPr>
        <w:t xml:space="preserve"> </w:t>
      </w:r>
      <w:r w:rsidRPr="00AC7C04">
        <w:rPr>
          <w:sz w:val="24"/>
          <w:szCs w:val="24"/>
        </w:rPr>
        <w:t>efectivo</w:t>
      </w:r>
      <w:r w:rsidRPr="00AC7C04">
        <w:rPr>
          <w:spacing w:val="10"/>
          <w:sz w:val="24"/>
          <w:szCs w:val="24"/>
        </w:rPr>
        <w:t xml:space="preserve"> </w:t>
      </w:r>
      <w:r w:rsidRPr="00AC7C04">
        <w:rPr>
          <w:sz w:val="24"/>
          <w:szCs w:val="24"/>
        </w:rPr>
        <w:t>y/o</w:t>
      </w:r>
      <w:r w:rsidRPr="00AC7C04">
        <w:rPr>
          <w:spacing w:val="9"/>
          <w:sz w:val="24"/>
          <w:szCs w:val="24"/>
        </w:rPr>
        <w:t xml:space="preserve"> </w:t>
      </w:r>
      <w:r w:rsidRPr="00AC7C04">
        <w:rPr>
          <w:sz w:val="24"/>
          <w:szCs w:val="24"/>
        </w:rPr>
        <w:t>valores</w:t>
      </w:r>
      <w:r w:rsidRPr="00AC7C04">
        <w:rPr>
          <w:spacing w:val="11"/>
          <w:sz w:val="24"/>
          <w:szCs w:val="24"/>
        </w:rPr>
        <w:t xml:space="preserve"> </w:t>
      </w:r>
      <w:r w:rsidRPr="00AC7C04">
        <w:rPr>
          <w:sz w:val="24"/>
          <w:szCs w:val="24"/>
        </w:rPr>
        <w:t>negociables</w:t>
      </w:r>
      <w:r w:rsidRPr="00AC7C04">
        <w:rPr>
          <w:spacing w:val="13"/>
          <w:sz w:val="24"/>
          <w:szCs w:val="24"/>
        </w:rPr>
        <w:t xml:space="preserve"> </w:t>
      </w:r>
      <w:r w:rsidRPr="00AC7C04">
        <w:rPr>
          <w:sz w:val="24"/>
          <w:szCs w:val="24"/>
        </w:rPr>
        <w:t>en</w:t>
      </w:r>
      <w:r w:rsidRPr="00AC7C04">
        <w:rPr>
          <w:spacing w:val="14"/>
          <w:sz w:val="24"/>
          <w:szCs w:val="24"/>
        </w:rPr>
        <w:t xml:space="preserve"> </w:t>
      </w:r>
      <w:r w:rsidRPr="00AC7C04">
        <w:rPr>
          <w:sz w:val="24"/>
          <w:szCs w:val="24"/>
        </w:rPr>
        <w:t>cajones,</w:t>
      </w:r>
      <w:r w:rsidRPr="00AC7C04">
        <w:rPr>
          <w:spacing w:val="10"/>
          <w:sz w:val="24"/>
          <w:szCs w:val="24"/>
        </w:rPr>
        <w:t xml:space="preserve"> </w:t>
      </w:r>
      <w:r w:rsidRPr="00AC7C04">
        <w:rPr>
          <w:sz w:val="24"/>
          <w:szCs w:val="24"/>
        </w:rPr>
        <w:t>gavetas,</w:t>
      </w:r>
      <w:r w:rsidRPr="00AC7C04">
        <w:rPr>
          <w:spacing w:val="10"/>
          <w:sz w:val="24"/>
          <w:szCs w:val="24"/>
        </w:rPr>
        <w:t xml:space="preserve"> </w:t>
      </w:r>
      <w:r w:rsidRPr="00AC7C04">
        <w:rPr>
          <w:sz w:val="24"/>
          <w:szCs w:val="24"/>
        </w:rPr>
        <w:t>archiveros</w:t>
      </w:r>
      <w:r w:rsidRPr="00AC7C04">
        <w:rPr>
          <w:spacing w:val="10"/>
          <w:sz w:val="24"/>
          <w:szCs w:val="24"/>
        </w:rPr>
        <w:t xml:space="preserve"> </w:t>
      </w:r>
      <w:r w:rsidRPr="00AC7C04">
        <w:rPr>
          <w:sz w:val="24"/>
          <w:szCs w:val="24"/>
        </w:rPr>
        <w:t>o</w:t>
      </w:r>
      <w:r w:rsidRPr="00AC7C04">
        <w:rPr>
          <w:spacing w:val="10"/>
          <w:sz w:val="24"/>
          <w:szCs w:val="24"/>
        </w:rPr>
        <w:t xml:space="preserve"> </w:t>
      </w:r>
      <w:r w:rsidRPr="00AC7C04">
        <w:rPr>
          <w:sz w:val="24"/>
          <w:szCs w:val="24"/>
        </w:rPr>
        <w:t>similares</w:t>
      </w:r>
      <w:r w:rsidRPr="00AC7C04">
        <w:rPr>
          <w:spacing w:val="10"/>
          <w:sz w:val="24"/>
          <w:szCs w:val="24"/>
        </w:rPr>
        <w:t xml:space="preserve"> </w:t>
      </w:r>
      <w:r w:rsidRPr="00AC7C04">
        <w:rPr>
          <w:sz w:val="24"/>
          <w:szCs w:val="24"/>
        </w:rPr>
        <w:t>cerrados</w:t>
      </w:r>
      <w:r w:rsidRPr="00AC7C04">
        <w:rPr>
          <w:spacing w:val="10"/>
          <w:sz w:val="24"/>
          <w:szCs w:val="24"/>
        </w:rPr>
        <w:t xml:space="preserve"> </w:t>
      </w:r>
      <w:r w:rsidRPr="00AC7C04">
        <w:rPr>
          <w:sz w:val="24"/>
          <w:szCs w:val="24"/>
        </w:rPr>
        <w:t>con</w:t>
      </w:r>
      <w:r w:rsidRPr="00AC7C04">
        <w:rPr>
          <w:spacing w:val="11"/>
          <w:sz w:val="24"/>
          <w:szCs w:val="24"/>
        </w:rPr>
        <w:t xml:space="preserve"> </w:t>
      </w:r>
      <w:r w:rsidRPr="00AC7C04">
        <w:rPr>
          <w:sz w:val="24"/>
          <w:szCs w:val="24"/>
        </w:rPr>
        <w:t>llave</w:t>
      </w:r>
      <w:r w:rsidRPr="00AC7C04">
        <w:rPr>
          <w:spacing w:val="-42"/>
          <w:sz w:val="24"/>
          <w:szCs w:val="24"/>
        </w:rPr>
        <w:t xml:space="preserve"> </w:t>
      </w:r>
      <w:r w:rsidRPr="00AC7C04">
        <w:rPr>
          <w:sz w:val="24"/>
          <w:szCs w:val="24"/>
        </w:rPr>
        <w:t xml:space="preserve">con </w:t>
      </w:r>
      <w:proofErr w:type="spellStart"/>
      <w:r w:rsidRPr="00AC7C04">
        <w:rPr>
          <w:sz w:val="24"/>
          <w:szCs w:val="24"/>
        </w:rPr>
        <w:t>sublímite</w:t>
      </w:r>
      <w:proofErr w:type="spellEnd"/>
      <w:r w:rsidRPr="00AC7C04">
        <w:rPr>
          <w:sz w:val="24"/>
          <w:szCs w:val="24"/>
        </w:rPr>
        <w:t xml:space="preserve"> durante</w:t>
      </w:r>
      <w:r w:rsidRPr="00AC7C04">
        <w:rPr>
          <w:spacing w:val="-1"/>
          <w:sz w:val="24"/>
          <w:szCs w:val="24"/>
        </w:rPr>
        <w:t xml:space="preserve"> </w:t>
      </w:r>
      <w:r w:rsidRPr="00AC7C04">
        <w:rPr>
          <w:sz w:val="24"/>
          <w:szCs w:val="24"/>
        </w:rPr>
        <w:t>la vigencia de</w:t>
      </w:r>
      <w:r w:rsidRPr="00AC7C04">
        <w:rPr>
          <w:spacing w:val="-1"/>
          <w:sz w:val="24"/>
          <w:szCs w:val="24"/>
        </w:rPr>
        <w:t xml:space="preserve"> </w:t>
      </w:r>
      <w:r w:rsidRPr="00AC7C04">
        <w:rPr>
          <w:sz w:val="24"/>
          <w:szCs w:val="24"/>
        </w:rPr>
        <w:t>$ 80,000.00</w:t>
      </w:r>
      <w:r w:rsidRPr="00AC7C04">
        <w:rPr>
          <w:spacing w:val="-1"/>
          <w:sz w:val="24"/>
          <w:szCs w:val="24"/>
        </w:rPr>
        <w:t xml:space="preserve"> </w:t>
      </w:r>
      <w:r w:rsidRPr="00AC7C04">
        <w:rPr>
          <w:sz w:val="24"/>
          <w:szCs w:val="24"/>
        </w:rPr>
        <w:t>m.n.</w:t>
      </w:r>
    </w:p>
    <w:p w:rsidR="00F46AD3" w:rsidRPr="00AC7C04" w:rsidRDefault="00F46AD3" w:rsidP="00CF588E">
      <w:pPr>
        <w:pStyle w:val="Prrafodelista"/>
        <w:widowControl w:val="0"/>
        <w:numPr>
          <w:ilvl w:val="0"/>
          <w:numId w:val="20"/>
        </w:numPr>
        <w:tabs>
          <w:tab w:val="left" w:pos="1718"/>
          <w:tab w:val="left" w:pos="1719"/>
        </w:tabs>
        <w:autoSpaceDE w:val="0"/>
        <w:autoSpaceDN w:val="0"/>
        <w:spacing w:before="1" w:after="0" w:line="240" w:lineRule="auto"/>
        <w:ind w:left="1710" w:right="324"/>
        <w:contextualSpacing w:val="0"/>
        <w:jc w:val="both"/>
        <w:rPr>
          <w:rFonts w:ascii="Symbol" w:hAnsi="Symbol"/>
          <w:sz w:val="24"/>
          <w:szCs w:val="24"/>
        </w:rPr>
      </w:pPr>
      <w:r w:rsidRPr="00AC7C04">
        <w:rPr>
          <w:sz w:val="24"/>
          <w:szCs w:val="24"/>
        </w:rPr>
        <w:t>Se</w:t>
      </w:r>
      <w:r w:rsidRPr="00AC7C04">
        <w:rPr>
          <w:spacing w:val="10"/>
          <w:sz w:val="24"/>
          <w:szCs w:val="24"/>
        </w:rPr>
        <w:t xml:space="preserve"> </w:t>
      </w:r>
      <w:r w:rsidRPr="00AC7C04">
        <w:rPr>
          <w:sz w:val="24"/>
          <w:szCs w:val="24"/>
        </w:rPr>
        <w:t>cubre</w:t>
      </w:r>
      <w:r w:rsidRPr="00AC7C04">
        <w:rPr>
          <w:spacing w:val="10"/>
          <w:sz w:val="24"/>
          <w:szCs w:val="24"/>
        </w:rPr>
        <w:t xml:space="preserve"> </w:t>
      </w:r>
      <w:r w:rsidRPr="00AC7C04">
        <w:rPr>
          <w:sz w:val="24"/>
          <w:szCs w:val="24"/>
        </w:rPr>
        <w:t>dinero</w:t>
      </w:r>
      <w:r w:rsidRPr="00AC7C04">
        <w:rPr>
          <w:spacing w:val="12"/>
          <w:sz w:val="24"/>
          <w:szCs w:val="24"/>
        </w:rPr>
        <w:t xml:space="preserve"> </w:t>
      </w:r>
      <w:r w:rsidRPr="00AC7C04">
        <w:rPr>
          <w:sz w:val="24"/>
          <w:szCs w:val="24"/>
        </w:rPr>
        <w:t>en</w:t>
      </w:r>
      <w:r w:rsidRPr="00AC7C04">
        <w:rPr>
          <w:spacing w:val="11"/>
          <w:sz w:val="24"/>
          <w:szCs w:val="24"/>
        </w:rPr>
        <w:t xml:space="preserve"> </w:t>
      </w:r>
      <w:r w:rsidRPr="00AC7C04">
        <w:rPr>
          <w:sz w:val="24"/>
          <w:szCs w:val="24"/>
        </w:rPr>
        <w:t>poder</w:t>
      </w:r>
      <w:r w:rsidRPr="00AC7C04">
        <w:rPr>
          <w:spacing w:val="11"/>
          <w:sz w:val="24"/>
          <w:szCs w:val="24"/>
        </w:rPr>
        <w:t xml:space="preserve"> </w:t>
      </w:r>
      <w:r w:rsidRPr="00AC7C04">
        <w:rPr>
          <w:sz w:val="24"/>
          <w:szCs w:val="24"/>
        </w:rPr>
        <w:t>de</w:t>
      </w:r>
      <w:r w:rsidRPr="00AC7C04">
        <w:rPr>
          <w:spacing w:val="15"/>
          <w:sz w:val="24"/>
          <w:szCs w:val="24"/>
        </w:rPr>
        <w:t xml:space="preserve"> </w:t>
      </w:r>
      <w:r w:rsidRPr="00AC7C04">
        <w:rPr>
          <w:sz w:val="24"/>
          <w:szCs w:val="24"/>
        </w:rPr>
        <w:t>mensajeros,</w:t>
      </w:r>
      <w:r w:rsidRPr="00AC7C04">
        <w:rPr>
          <w:spacing w:val="12"/>
          <w:sz w:val="24"/>
          <w:szCs w:val="24"/>
        </w:rPr>
        <w:t xml:space="preserve"> </w:t>
      </w:r>
      <w:r w:rsidRPr="00AC7C04">
        <w:rPr>
          <w:sz w:val="24"/>
          <w:szCs w:val="24"/>
        </w:rPr>
        <w:t>pagadores</w:t>
      </w:r>
      <w:r w:rsidRPr="00AC7C04">
        <w:rPr>
          <w:spacing w:val="12"/>
          <w:sz w:val="24"/>
          <w:szCs w:val="24"/>
        </w:rPr>
        <w:t xml:space="preserve"> </w:t>
      </w:r>
      <w:r w:rsidRPr="00AC7C04">
        <w:rPr>
          <w:sz w:val="24"/>
          <w:szCs w:val="24"/>
        </w:rPr>
        <w:t>y/o</w:t>
      </w:r>
      <w:r w:rsidRPr="00AC7C04">
        <w:rPr>
          <w:spacing w:val="12"/>
          <w:sz w:val="24"/>
          <w:szCs w:val="24"/>
        </w:rPr>
        <w:t xml:space="preserve"> </w:t>
      </w:r>
      <w:r w:rsidRPr="00AC7C04">
        <w:rPr>
          <w:sz w:val="24"/>
          <w:szCs w:val="24"/>
        </w:rPr>
        <w:t>cobradores,</w:t>
      </w:r>
      <w:r w:rsidRPr="00AC7C04">
        <w:rPr>
          <w:spacing w:val="12"/>
          <w:sz w:val="24"/>
          <w:szCs w:val="24"/>
        </w:rPr>
        <w:t xml:space="preserve"> </w:t>
      </w:r>
      <w:r w:rsidRPr="00AC7C04">
        <w:rPr>
          <w:sz w:val="24"/>
          <w:szCs w:val="24"/>
        </w:rPr>
        <w:t>servidores</w:t>
      </w:r>
      <w:r w:rsidRPr="00AC7C04">
        <w:rPr>
          <w:spacing w:val="12"/>
          <w:sz w:val="24"/>
          <w:szCs w:val="24"/>
        </w:rPr>
        <w:t xml:space="preserve"> </w:t>
      </w:r>
      <w:r w:rsidRPr="00AC7C04">
        <w:rPr>
          <w:sz w:val="24"/>
          <w:szCs w:val="24"/>
        </w:rPr>
        <w:t>públicos,</w:t>
      </w:r>
      <w:r w:rsidRPr="00AC7C04">
        <w:rPr>
          <w:spacing w:val="12"/>
          <w:sz w:val="24"/>
          <w:szCs w:val="24"/>
        </w:rPr>
        <w:t xml:space="preserve"> </w:t>
      </w:r>
      <w:r w:rsidRPr="00AC7C04">
        <w:rPr>
          <w:sz w:val="24"/>
          <w:szCs w:val="24"/>
        </w:rPr>
        <w:t>empleados</w:t>
      </w:r>
      <w:r w:rsidRPr="00AC7C04">
        <w:rPr>
          <w:spacing w:val="12"/>
          <w:sz w:val="24"/>
          <w:szCs w:val="24"/>
        </w:rPr>
        <w:t xml:space="preserve"> </w:t>
      </w:r>
      <w:r w:rsidRPr="00AC7C04">
        <w:rPr>
          <w:sz w:val="24"/>
          <w:szCs w:val="24"/>
        </w:rPr>
        <w:t>y/o</w:t>
      </w:r>
      <w:r w:rsidRPr="00AC7C04">
        <w:rPr>
          <w:spacing w:val="-42"/>
          <w:sz w:val="24"/>
          <w:szCs w:val="24"/>
        </w:rPr>
        <w:t xml:space="preserve"> </w:t>
      </w:r>
      <w:r w:rsidRPr="00AC7C04">
        <w:rPr>
          <w:sz w:val="24"/>
          <w:szCs w:val="24"/>
        </w:rPr>
        <w:t>personal</w:t>
      </w:r>
      <w:r w:rsidRPr="00AC7C04">
        <w:rPr>
          <w:spacing w:val="-1"/>
          <w:sz w:val="24"/>
          <w:szCs w:val="24"/>
        </w:rPr>
        <w:t xml:space="preserve"> </w:t>
      </w:r>
      <w:r w:rsidRPr="00AC7C04">
        <w:rPr>
          <w:sz w:val="24"/>
          <w:szCs w:val="24"/>
        </w:rPr>
        <w:t>autorizado,</w:t>
      </w:r>
      <w:r w:rsidRPr="00AC7C04">
        <w:rPr>
          <w:spacing w:val="-2"/>
          <w:sz w:val="24"/>
          <w:szCs w:val="24"/>
        </w:rPr>
        <w:t xml:space="preserve"> </w:t>
      </w:r>
      <w:r w:rsidRPr="00AC7C04">
        <w:rPr>
          <w:sz w:val="24"/>
          <w:szCs w:val="24"/>
        </w:rPr>
        <w:t>sin restricción de</w:t>
      </w:r>
      <w:r w:rsidRPr="00AC7C04">
        <w:rPr>
          <w:spacing w:val="-1"/>
          <w:sz w:val="24"/>
          <w:szCs w:val="24"/>
        </w:rPr>
        <w:t xml:space="preserve"> </w:t>
      </w:r>
      <w:r w:rsidRPr="00AC7C04">
        <w:rPr>
          <w:sz w:val="24"/>
          <w:szCs w:val="24"/>
        </w:rPr>
        <w:t>horario o lugar.</w:t>
      </w:r>
    </w:p>
    <w:p w:rsidR="00F46AD3" w:rsidRDefault="00F46AD3" w:rsidP="00CF588E">
      <w:pPr>
        <w:pStyle w:val="Textoindependiente"/>
        <w:spacing w:before="11"/>
        <w:ind w:right="324"/>
        <w:rPr>
          <w:sz w:val="17"/>
        </w:rPr>
      </w:pPr>
    </w:p>
    <w:p w:rsidR="00F46AD3" w:rsidRPr="00AC7C04" w:rsidRDefault="00F46AD3" w:rsidP="00CF588E">
      <w:pPr>
        <w:pStyle w:val="Ttulo2"/>
        <w:spacing w:before="59"/>
        <w:ind w:left="567" w:right="324"/>
        <w:jc w:val="left"/>
        <w:rPr>
          <w:rFonts w:asciiTheme="minorHAnsi" w:hAnsiTheme="minorHAnsi" w:cstheme="minorHAnsi"/>
          <w:szCs w:val="24"/>
        </w:rPr>
      </w:pPr>
      <w:r w:rsidRPr="00AC7C04">
        <w:rPr>
          <w:rFonts w:asciiTheme="minorHAnsi" w:hAnsiTheme="minorHAnsi" w:cstheme="minorHAnsi"/>
          <w:szCs w:val="24"/>
        </w:rPr>
        <w:t>Deducible:</w:t>
      </w:r>
    </w:p>
    <w:p w:rsidR="00F46AD3" w:rsidRPr="00AC7C04" w:rsidRDefault="00F46AD3" w:rsidP="00CF588E">
      <w:pPr>
        <w:pStyle w:val="Textoindependiente"/>
        <w:spacing w:before="1"/>
        <w:ind w:left="567" w:right="324"/>
        <w:jc w:val="both"/>
        <w:rPr>
          <w:rFonts w:asciiTheme="minorHAnsi" w:hAnsiTheme="minorHAnsi" w:cstheme="minorHAnsi"/>
          <w:b w:val="0"/>
          <w:sz w:val="24"/>
          <w:szCs w:val="24"/>
        </w:rPr>
      </w:pPr>
      <w:r w:rsidRPr="00AC7C04">
        <w:rPr>
          <w:rFonts w:asciiTheme="minorHAnsi" w:hAnsiTheme="minorHAnsi" w:cstheme="minorHAnsi"/>
          <w:b w:val="0"/>
          <w:w w:val="95"/>
          <w:sz w:val="24"/>
          <w:szCs w:val="24"/>
        </w:rPr>
        <w:t>10%</w:t>
      </w:r>
      <w:r w:rsidRPr="00AC7C04">
        <w:rPr>
          <w:rFonts w:asciiTheme="minorHAnsi" w:hAnsiTheme="minorHAnsi" w:cstheme="minorHAnsi"/>
          <w:b w:val="0"/>
          <w:spacing w:val="10"/>
          <w:w w:val="95"/>
          <w:sz w:val="24"/>
          <w:szCs w:val="24"/>
        </w:rPr>
        <w:t xml:space="preserve"> </w:t>
      </w:r>
      <w:r w:rsidRPr="00AC7C04">
        <w:rPr>
          <w:rFonts w:asciiTheme="minorHAnsi" w:hAnsiTheme="minorHAnsi" w:cstheme="minorHAnsi"/>
          <w:b w:val="0"/>
          <w:w w:val="95"/>
          <w:sz w:val="24"/>
          <w:szCs w:val="24"/>
        </w:rPr>
        <w:t>sobre</w:t>
      </w:r>
      <w:r w:rsidRPr="00AC7C04">
        <w:rPr>
          <w:rFonts w:asciiTheme="minorHAnsi" w:hAnsiTheme="minorHAnsi" w:cstheme="minorHAnsi"/>
          <w:b w:val="0"/>
          <w:spacing w:val="12"/>
          <w:w w:val="95"/>
          <w:sz w:val="24"/>
          <w:szCs w:val="24"/>
        </w:rPr>
        <w:t xml:space="preserve"> </w:t>
      </w:r>
      <w:r w:rsidRPr="00AC7C04">
        <w:rPr>
          <w:rFonts w:asciiTheme="minorHAnsi" w:hAnsiTheme="minorHAnsi" w:cstheme="minorHAnsi"/>
          <w:b w:val="0"/>
          <w:w w:val="95"/>
          <w:sz w:val="24"/>
          <w:szCs w:val="24"/>
        </w:rPr>
        <w:t>pérdida</w:t>
      </w:r>
      <w:r w:rsidRPr="00AC7C04">
        <w:rPr>
          <w:rFonts w:asciiTheme="minorHAnsi" w:hAnsiTheme="minorHAnsi" w:cstheme="minorHAnsi"/>
          <w:b w:val="0"/>
          <w:spacing w:val="14"/>
          <w:w w:val="95"/>
          <w:sz w:val="24"/>
          <w:szCs w:val="24"/>
        </w:rPr>
        <w:t xml:space="preserve"> </w:t>
      </w:r>
      <w:r w:rsidRPr="00AC7C04">
        <w:rPr>
          <w:rFonts w:asciiTheme="minorHAnsi" w:hAnsiTheme="minorHAnsi" w:cstheme="minorHAnsi"/>
          <w:b w:val="0"/>
          <w:w w:val="95"/>
          <w:sz w:val="24"/>
          <w:szCs w:val="24"/>
        </w:rPr>
        <w:t>con</w:t>
      </w:r>
      <w:r w:rsidRPr="00AC7C04">
        <w:rPr>
          <w:rFonts w:asciiTheme="minorHAnsi" w:hAnsiTheme="minorHAnsi" w:cstheme="minorHAnsi"/>
          <w:b w:val="0"/>
          <w:spacing w:val="15"/>
          <w:w w:val="95"/>
          <w:sz w:val="24"/>
          <w:szCs w:val="24"/>
        </w:rPr>
        <w:t xml:space="preserve"> </w:t>
      </w:r>
      <w:r w:rsidRPr="00AC7C04">
        <w:rPr>
          <w:rFonts w:asciiTheme="minorHAnsi" w:hAnsiTheme="minorHAnsi" w:cstheme="minorHAnsi"/>
          <w:b w:val="0"/>
          <w:w w:val="95"/>
          <w:sz w:val="24"/>
          <w:szCs w:val="24"/>
        </w:rPr>
        <w:t>mínimo</w:t>
      </w:r>
      <w:r w:rsidRPr="00AC7C04">
        <w:rPr>
          <w:rFonts w:asciiTheme="minorHAnsi" w:hAnsiTheme="minorHAnsi" w:cstheme="minorHAnsi"/>
          <w:b w:val="0"/>
          <w:spacing w:val="14"/>
          <w:w w:val="95"/>
          <w:sz w:val="24"/>
          <w:szCs w:val="24"/>
        </w:rPr>
        <w:t xml:space="preserve"> </w:t>
      </w:r>
      <w:r w:rsidRPr="00AC7C04">
        <w:rPr>
          <w:rFonts w:asciiTheme="minorHAnsi" w:hAnsiTheme="minorHAnsi" w:cstheme="minorHAnsi"/>
          <w:b w:val="0"/>
          <w:w w:val="95"/>
          <w:sz w:val="24"/>
          <w:szCs w:val="24"/>
        </w:rPr>
        <w:t>de</w:t>
      </w:r>
      <w:r w:rsidRPr="00AC7C04">
        <w:rPr>
          <w:rFonts w:asciiTheme="minorHAnsi" w:hAnsiTheme="minorHAnsi" w:cstheme="minorHAnsi"/>
          <w:b w:val="0"/>
          <w:spacing w:val="12"/>
          <w:w w:val="95"/>
          <w:sz w:val="24"/>
          <w:szCs w:val="24"/>
        </w:rPr>
        <w:t xml:space="preserve"> </w:t>
      </w:r>
      <w:r w:rsidRPr="00AC7C04">
        <w:rPr>
          <w:rFonts w:asciiTheme="minorHAnsi" w:hAnsiTheme="minorHAnsi" w:cstheme="minorHAnsi"/>
          <w:b w:val="0"/>
          <w:w w:val="95"/>
          <w:sz w:val="24"/>
          <w:szCs w:val="24"/>
        </w:rPr>
        <w:t>80</w:t>
      </w:r>
      <w:r w:rsidRPr="00AC7C04">
        <w:rPr>
          <w:rFonts w:asciiTheme="minorHAnsi" w:hAnsiTheme="minorHAnsi" w:cstheme="minorHAnsi"/>
          <w:b w:val="0"/>
          <w:spacing w:val="12"/>
          <w:w w:val="95"/>
          <w:sz w:val="24"/>
          <w:szCs w:val="24"/>
        </w:rPr>
        <w:t xml:space="preserve"> </w:t>
      </w:r>
      <w:proofErr w:type="spellStart"/>
      <w:r w:rsidRPr="00AC7C04">
        <w:rPr>
          <w:rFonts w:asciiTheme="minorHAnsi" w:hAnsiTheme="minorHAnsi" w:cstheme="minorHAnsi"/>
          <w:b w:val="0"/>
          <w:w w:val="95"/>
          <w:sz w:val="24"/>
          <w:szCs w:val="24"/>
        </w:rPr>
        <w:t>UMA´s</w:t>
      </w:r>
      <w:proofErr w:type="spellEnd"/>
      <w:r w:rsidRPr="00AC7C04">
        <w:rPr>
          <w:rFonts w:asciiTheme="minorHAnsi" w:hAnsiTheme="minorHAnsi" w:cstheme="minorHAnsi"/>
          <w:b w:val="0"/>
          <w:w w:val="95"/>
          <w:sz w:val="24"/>
          <w:szCs w:val="24"/>
        </w:rPr>
        <w:t>.</w:t>
      </w:r>
      <w:r w:rsidRPr="00AC7C04">
        <w:rPr>
          <w:rFonts w:asciiTheme="minorHAnsi" w:hAnsiTheme="minorHAnsi" w:cstheme="minorHAnsi"/>
          <w:b w:val="0"/>
          <w:spacing w:val="12"/>
          <w:w w:val="95"/>
          <w:sz w:val="24"/>
          <w:szCs w:val="24"/>
        </w:rPr>
        <w:t xml:space="preserve"> </w:t>
      </w:r>
      <w:r w:rsidRPr="00AC7C04">
        <w:rPr>
          <w:rFonts w:asciiTheme="minorHAnsi" w:hAnsiTheme="minorHAnsi" w:cstheme="minorHAnsi"/>
          <w:b w:val="0"/>
          <w:w w:val="95"/>
          <w:sz w:val="24"/>
          <w:szCs w:val="24"/>
        </w:rPr>
        <w:t>Dinero</w:t>
      </w:r>
      <w:r w:rsidRPr="00AC7C04">
        <w:rPr>
          <w:rFonts w:asciiTheme="minorHAnsi" w:hAnsiTheme="minorHAnsi" w:cstheme="minorHAnsi"/>
          <w:b w:val="0"/>
          <w:spacing w:val="14"/>
          <w:w w:val="95"/>
          <w:sz w:val="24"/>
          <w:szCs w:val="24"/>
        </w:rPr>
        <w:t xml:space="preserve"> </w:t>
      </w:r>
      <w:r w:rsidRPr="00AC7C04">
        <w:rPr>
          <w:rFonts w:asciiTheme="minorHAnsi" w:hAnsiTheme="minorHAnsi" w:cstheme="minorHAnsi"/>
          <w:b w:val="0"/>
          <w:w w:val="95"/>
          <w:sz w:val="24"/>
          <w:szCs w:val="24"/>
        </w:rPr>
        <w:t>en</w:t>
      </w:r>
      <w:r w:rsidRPr="00AC7C04">
        <w:rPr>
          <w:rFonts w:asciiTheme="minorHAnsi" w:hAnsiTheme="minorHAnsi" w:cstheme="minorHAnsi"/>
          <w:b w:val="0"/>
          <w:spacing w:val="14"/>
          <w:w w:val="95"/>
          <w:sz w:val="24"/>
          <w:szCs w:val="24"/>
        </w:rPr>
        <w:t xml:space="preserve"> </w:t>
      </w:r>
      <w:r w:rsidRPr="00AC7C04">
        <w:rPr>
          <w:rFonts w:asciiTheme="minorHAnsi" w:hAnsiTheme="minorHAnsi" w:cstheme="minorHAnsi"/>
          <w:b w:val="0"/>
          <w:w w:val="95"/>
          <w:sz w:val="24"/>
          <w:szCs w:val="24"/>
        </w:rPr>
        <w:t>poder</w:t>
      </w:r>
      <w:r w:rsidRPr="00AC7C04">
        <w:rPr>
          <w:rFonts w:asciiTheme="minorHAnsi" w:hAnsiTheme="minorHAnsi" w:cstheme="minorHAnsi"/>
          <w:b w:val="0"/>
          <w:spacing w:val="12"/>
          <w:w w:val="95"/>
          <w:sz w:val="24"/>
          <w:szCs w:val="24"/>
        </w:rPr>
        <w:t xml:space="preserve"> </w:t>
      </w:r>
      <w:r w:rsidRPr="00AC7C04">
        <w:rPr>
          <w:rFonts w:asciiTheme="minorHAnsi" w:hAnsiTheme="minorHAnsi" w:cstheme="minorHAnsi"/>
          <w:b w:val="0"/>
          <w:w w:val="95"/>
          <w:sz w:val="24"/>
          <w:szCs w:val="24"/>
        </w:rPr>
        <w:t>de</w:t>
      </w:r>
      <w:r w:rsidRPr="00AC7C04">
        <w:rPr>
          <w:rFonts w:asciiTheme="minorHAnsi" w:hAnsiTheme="minorHAnsi" w:cstheme="minorHAnsi"/>
          <w:b w:val="0"/>
          <w:spacing w:val="12"/>
          <w:w w:val="95"/>
          <w:sz w:val="24"/>
          <w:szCs w:val="24"/>
        </w:rPr>
        <w:t xml:space="preserve"> </w:t>
      </w:r>
      <w:r w:rsidRPr="00AC7C04">
        <w:rPr>
          <w:rFonts w:asciiTheme="minorHAnsi" w:hAnsiTheme="minorHAnsi" w:cstheme="minorHAnsi"/>
          <w:b w:val="0"/>
          <w:w w:val="95"/>
          <w:sz w:val="24"/>
          <w:szCs w:val="24"/>
        </w:rPr>
        <w:t>servidores</w:t>
      </w:r>
      <w:r w:rsidRPr="00AC7C04">
        <w:rPr>
          <w:rFonts w:asciiTheme="minorHAnsi" w:hAnsiTheme="minorHAnsi" w:cstheme="minorHAnsi"/>
          <w:b w:val="0"/>
          <w:spacing w:val="15"/>
          <w:w w:val="95"/>
          <w:sz w:val="24"/>
          <w:szCs w:val="24"/>
        </w:rPr>
        <w:t xml:space="preserve"> </w:t>
      </w:r>
      <w:r w:rsidRPr="00AC7C04">
        <w:rPr>
          <w:rFonts w:asciiTheme="minorHAnsi" w:hAnsiTheme="minorHAnsi" w:cstheme="minorHAnsi"/>
          <w:b w:val="0"/>
          <w:w w:val="95"/>
          <w:sz w:val="24"/>
          <w:szCs w:val="24"/>
        </w:rPr>
        <w:t>públicos</w:t>
      </w:r>
      <w:r w:rsidRPr="00AC7C04">
        <w:rPr>
          <w:rFonts w:asciiTheme="minorHAnsi" w:hAnsiTheme="minorHAnsi" w:cstheme="minorHAnsi"/>
          <w:b w:val="0"/>
          <w:spacing w:val="15"/>
          <w:w w:val="95"/>
          <w:sz w:val="24"/>
          <w:szCs w:val="24"/>
        </w:rPr>
        <w:t xml:space="preserve"> </w:t>
      </w:r>
      <w:r w:rsidRPr="00AC7C04">
        <w:rPr>
          <w:rFonts w:asciiTheme="minorHAnsi" w:hAnsiTheme="minorHAnsi" w:cstheme="minorHAnsi"/>
          <w:b w:val="0"/>
          <w:w w:val="95"/>
          <w:sz w:val="24"/>
          <w:szCs w:val="24"/>
        </w:rPr>
        <w:t>para</w:t>
      </w:r>
      <w:r w:rsidRPr="00AC7C04">
        <w:rPr>
          <w:rFonts w:asciiTheme="minorHAnsi" w:hAnsiTheme="minorHAnsi" w:cstheme="minorHAnsi"/>
          <w:b w:val="0"/>
          <w:spacing w:val="11"/>
          <w:w w:val="95"/>
          <w:sz w:val="24"/>
          <w:szCs w:val="24"/>
        </w:rPr>
        <w:t xml:space="preserve"> </w:t>
      </w:r>
      <w:r w:rsidRPr="00AC7C04">
        <w:rPr>
          <w:rFonts w:asciiTheme="minorHAnsi" w:hAnsiTheme="minorHAnsi" w:cstheme="minorHAnsi"/>
          <w:b w:val="0"/>
          <w:w w:val="95"/>
          <w:sz w:val="24"/>
          <w:szCs w:val="24"/>
        </w:rPr>
        <w:t>gastos</w:t>
      </w:r>
      <w:r>
        <w:rPr>
          <w:rFonts w:asciiTheme="minorHAnsi" w:hAnsiTheme="minorHAnsi" w:cstheme="minorHAnsi"/>
          <w:b w:val="0"/>
          <w:w w:val="95"/>
          <w:sz w:val="24"/>
          <w:szCs w:val="24"/>
        </w:rPr>
        <w:t>.</w:t>
      </w:r>
      <w:r w:rsidRPr="00AC7C04">
        <w:rPr>
          <w:rFonts w:asciiTheme="minorHAnsi" w:hAnsiTheme="minorHAnsi" w:cstheme="minorHAnsi"/>
          <w:b w:val="0"/>
          <w:spacing w:val="12"/>
          <w:w w:val="95"/>
          <w:sz w:val="24"/>
          <w:szCs w:val="24"/>
        </w:rPr>
        <w:t xml:space="preserve"> </w:t>
      </w:r>
      <w:r w:rsidRPr="00AC7C04">
        <w:rPr>
          <w:rFonts w:asciiTheme="minorHAnsi" w:hAnsiTheme="minorHAnsi" w:cstheme="minorHAnsi"/>
          <w:b w:val="0"/>
          <w:w w:val="95"/>
          <w:sz w:val="24"/>
          <w:szCs w:val="24"/>
        </w:rPr>
        <w:t>10%</w:t>
      </w:r>
      <w:r w:rsidRPr="00AC7C04">
        <w:rPr>
          <w:rFonts w:asciiTheme="minorHAnsi" w:hAnsiTheme="minorHAnsi" w:cstheme="minorHAnsi"/>
          <w:b w:val="0"/>
          <w:spacing w:val="11"/>
          <w:w w:val="95"/>
          <w:sz w:val="24"/>
          <w:szCs w:val="24"/>
        </w:rPr>
        <w:t xml:space="preserve"> </w:t>
      </w:r>
      <w:r w:rsidRPr="00AC7C04">
        <w:rPr>
          <w:rFonts w:asciiTheme="minorHAnsi" w:hAnsiTheme="minorHAnsi" w:cstheme="minorHAnsi"/>
          <w:b w:val="0"/>
          <w:w w:val="95"/>
          <w:sz w:val="24"/>
          <w:szCs w:val="24"/>
        </w:rPr>
        <w:t>sobre</w:t>
      </w:r>
      <w:r w:rsidRPr="00AC7C04">
        <w:rPr>
          <w:rFonts w:asciiTheme="minorHAnsi" w:hAnsiTheme="minorHAnsi" w:cstheme="minorHAnsi"/>
          <w:b w:val="0"/>
          <w:spacing w:val="12"/>
          <w:w w:val="95"/>
          <w:sz w:val="24"/>
          <w:szCs w:val="24"/>
        </w:rPr>
        <w:t xml:space="preserve"> </w:t>
      </w:r>
      <w:r w:rsidRPr="00AC7C04">
        <w:rPr>
          <w:rFonts w:asciiTheme="minorHAnsi" w:hAnsiTheme="minorHAnsi" w:cstheme="minorHAnsi"/>
          <w:b w:val="0"/>
          <w:w w:val="95"/>
          <w:sz w:val="24"/>
          <w:szCs w:val="24"/>
        </w:rPr>
        <w:t>la</w:t>
      </w:r>
      <w:r w:rsidRPr="00AC7C04">
        <w:rPr>
          <w:rFonts w:asciiTheme="minorHAnsi" w:hAnsiTheme="minorHAnsi" w:cstheme="minorHAnsi"/>
          <w:b w:val="0"/>
          <w:spacing w:val="13"/>
          <w:w w:val="95"/>
          <w:sz w:val="24"/>
          <w:szCs w:val="24"/>
        </w:rPr>
        <w:t xml:space="preserve"> </w:t>
      </w:r>
      <w:r w:rsidRPr="00AC7C04">
        <w:rPr>
          <w:rFonts w:asciiTheme="minorHAnsi" w:hAnsiTheme="minorHAnsi" w:cstheme="minorHAnsi"/>
          <w:b w:val="0"/>
          <w:w w:val="95"/>
          <w:sz w:val="24"/>
          <w:szCs w:val="24"/>
        </w:rPr>
        <w:t>pérdida</w:t>
      </w:r>
      <w:r w:rsidRPr="00AC7C04">
        <w:rPr>
          <w:rFonts w:asciiTheme="minorHAnsi" w:hAnsiTheme="minorHAnsi" w:cstheme="minorHAnsi"/>
          <w:b w:val="0"/>
          <w:spacing w:val="1"/>
          <w:w w:val="95"/>
          <w:sz w:val="24"/>
          <w:szCs w:val="24"/>
        </w:rPr>
        <w:t xml:space="preserve"> </w:t>
      </w:r>
      <w:r w:rsidRPr="00AC7C04">
        <w:rPr>
          <w:rFonts w:asciiTheme="minorHAnsi" w:hAnsiTheme="minorHAnsi" w:cstheme="minorHAnsi"/>
          <w:b w:val="0"/>
          <w:sz w:val="24"/>
          <w:szCs w:val="24"/>
        </w:rPr>
        <w:t>con mínimo de</w:t>
      </w:r>
      <w:r w:rsidRPr="00AC7C04">
        <w:rPr>
          <w:rFonts w:asciiTheme="minorHAnsi" w:hAnsiTheme="minorHAnsi" w:cstheme="minorHAnsi"/>
          <w:b w:val="0"/>
          <w:spacing w:val="-1"/>
          <w:sz w:val="24"/>
          <w:szCs w:val="24"/>
        </w:rPr>
        <w:t xml:space="preserve"> </w:t>
      </w:r>
      <w:r w:rsidRPr="00AC7C04">
        <w:rPr>
          <w:rFonts w:asciiTheme="minorHAnsi" w:hAnsiTheme="minorHAnsi" w:cstheme="minorHAnsi"/>
          <w:b w:val="0"/>
          <w:sz w:val="24"/>
          <w:szCs w:val="24"/>
        </w:rPr>
        <w:t>20</w:t>
      </w:r>
      <w:r w:rsidRPr="00AC7C04">
        <w:rPr>
          <w:rFonts w:asciiTheme="minorHAnsi" w:hAnsiTheme="minorHAnsi" w:cstheme="minorHAnsi"/>
          <w:b w:val="0"/>
          <w:spacing w:val="2"/>
          <w:sz w:val="24"/>
          <w:szCs w:val="24"/>
        </w:rPr>
        <w:t xml:space="preserve"> </w:t>
      </w:r>
      <w:proofErr w:type="spellStart"/>
      <w:r w:rsidRPr="00AC7C04">
        <w:rPr>
          <w:rFonts w:asciiTheme="minorHAnsi" w:hAnsiTheme="minorHAnsi" w:cstheme="minorHAnsi"/>
          <w:b w:val="0"/>
          <w:sz w:val="24"/>
          <w:szCs w:val="24"/>
        </w:rPr>
        <w:t>UMA´s</w:t>
      </w:r>
      <w:proofErr w:type="spellEnd"/>
      <w:r w:rsidRPr="00AC7C04">
        <w:rPr>
          <w:rFonts w:asciiTheme="minorHAnsi" w:hAnsiTheme="minorHAnsi" w:cstheme="minorHAnsi"/>
          <w:b w:val="0"/>
          <w:sz w:val="24"/>
          <w:szCs w:val="24"/>
        </w:rPr>
        <w:t>.</w:t>
      </w:r>
    </w:p>
    <w:p w:rsidR="00F46AD3" w:rsidRDefault="00F46AD3" w:rsidP="00CF588E">
      <w:pPr>
        <w:pStyle w:val="Prrafodelista"/>
        <w:tabs>
          <w:tab w:val="left" w:pos="1711"/>
          <w:tab w:val="left" w:pos="1712"/>
        </w:tabs>
        <w:spacing w:before="1"/>
        <w:ind w:right="324"/>
        <w:rPr>
          <w:sz w:val="20"/>
        </w:rPr>
      </w:pPr>
    </w:p>
    <w:p w:rsidR="00F46AD3" w:rsidRPr="00274217" w:rsidRDefault="00F46AD3" w:rsidP="00CF588E">
      <w:pPr>
        <w:pStyle w:val="Ttulo2"/>
        <w:spacing w:before="121" w:line="243" w:lineRule="exact"/>
        <w:ind w:left="567" w:right="324"/>
        <w:jc w:val="both"/>
        <w:rPr>
          <w:rFonts w:asciiTheme="minorHAnsi" w:hAnsiTheme="minorHAnsi" w:cstheme="minorHAnsi"/>
          <w:szCs w:val="24"/>
        </w:rPr>
      </w:pPr>
      <w:r w:rsidRPr="00274217">
        <w:rPr>
          <w:rFonts w:asciiTheme="minorHAnsi" w:hAnsiTheme="minorHAnsi" w:cstheme="minorHAnsi"/>
          <w:szCs w:val="24"/>
        </w:rPr>
        <w:t>Sección</w:t>
      </w:r>
      <w:r w:rsidRPr="00274217">
        <w:rPr>
          <w:rFonts w:asciiTheme="minorHAnsi" w:hAnsiTheme="minorHAnsi" w:cstheme="minorHAnsi"/>
          <w:spacing w:val="-3"/>
          <w:szCs w:val="24"/>
        </w:rPr>
        <w:t xml:space="preserve"> </w:t>
      </w:r>
      <w:r w:rsidRPr="00274217">
        <w:rPr>
          <w:rFonts w:asciiTheme="minorHAnsi" w:hAnsiTheme="minorHAnsi" w:cstheme="minorHAnsi"/>
          <w:szCs w:val="24"/>
        </w:rPr>
        <w:t>VIII.-</w:t>
      </w:r>
      <w:r w:rsidRPr="00274217">
        <w:rPr>
          <w:rFonts w:asciiTheme="minorHAnsi" w:hAnsiTheme="minorHAnsi" w:cstheme="minorHAnsi"/>
          <w:spacing w:val="-4"/>
          <w:szCs w:val="24"/>
        </w:rPr>
        <w:t xml:space="preserve"> </w:t>
      </w:r>
      <w:r w:rsidRPr="00274217">
        <w:rPr>
          <w:rFonts w:asciiTheme="minorHAnsi" w:hAnsiTheme="minorHAnsi" w:cstheme="minorHAnsi"/>
          <w:szCs w:val="24"/>
        </w:rPr>
        <w:t>Rotura</w:t>
      </w:r>
      <w:r w:rsidRPr="00274217">
        <w:rPr>
          <w:rFonts w:asciiTheme="minorHAnsi" w:hAnsiTheme="minorHAnsi" w:cstheme="minorHAnsi"/>
          <w:spacing w:val="-4"/>
          <w:szCs w:val="24"/>
        </w:rPr>
        <w:t xml:space="preserve"> </w:t>
      </w:r>
      <w:r w:rsidRPr="00274217">
        <w:rPr>
          <w:rFonts w:asciiTheme="minorHAnsi" w:hAnsiTheme="minorHAnsi" w:cstheme="minorHAnsi"/>
          <w:szCs w:val="24"/>
        </w:rPr>
        <w:t>de</w:t>
      </w:r>
      <w:r w:rsidRPr="00274217">
        <w:rPr>
          <w:rFonts w:asciiTheme="minorHAnsi" w:hAnsiTheme="minorHAnsi" w:cstheme="minorHAnsi"/>
          <w:spacing w:val="-3"/>
          <w:szCs w:val="24"/>
        </w:rPr>
        <w:t xml:space="preserve"> </w:t>
      </w:r>
      <w:r w:rsidRPr="00274217">
        <w:rPr>
          <w:rFonts w:asciiTheme="minorHAnsi" w:hAnsiTheme="minorHAnsi" w:cstheme="minorHAnsi"/>
          <w:szCs w:val="24"/>
        </w:rPr>
        <w:t>cristales:</w:t>
      </w:r>
    </w:p>
    <w:p w:rsidR="00F46AD3" w:rsidRPr="00274217" w:rsidRDefault="00F46AD3" w:rsidP="00CF588E">
      <w:pPr>
        <w:pStyle w:val="Textoindependiente"/>
        <w:ind w:left="567" w:right="324"/>
        <w:jc w:val="both"/>
        <w:rPr>
          <w:rFonts w:asciiTheme="minorHAnsi" w:hAnsiTheme="minorHAnsi" w:cstheme="minorHAnsi"/>
          <w:b w:val="0"/>
          <w:sz w:val="24"/>
          <w:szCs w:val="24"/>
        </w:rPr>
      </w:pPr>
      <w:r w:rsidRPr="00274217">
        <w:rPr>
          <w:rFonts w:asciiTheme="minorHAnsi" w:hAnsiTheme="minorHAnsi" w:cstheme="minorHAnsi"/>
          <w:b w:val="0"/>
          <w:sz w:val="24"/>
          <w:szCs w:val="24"/>
        </w:rPr>
        <w:t>Este seguro se extiende a cubrir la rotura accidental de los cristales que formen parte de los bienes asegurados que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tengan un espesor mínimo de 4 mm y que se definen en forma enunciativa más no limitativa como: aquellos que se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ubiquen</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en</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exteriores</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o</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interiores,</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con</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acabado</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de</w:t>
      </w:r>
      <w:r w:rsidRPr="00274217">
        <w:rPr>
          <w:rFonts w:asciiTheme="minorHAnsi" w:hAnsiTheme="minorHAnsi" w:cstheme="minorHAnsi"/>
          <w:b w:val="0"/>
          <w:spacing w:val="-8"/>
          <w:sz w:val="24"/>
          <w:szCs w:val="24"/>
        </w:rPr>
        <w:t xml:space="preserve"> </w:t>
      </w:r>
      <w:r w:rsidRPr="00274217">
        <w:rPr>
          <w:rFonts w:asciiTheme="minorHAnsi" w:hAnsiTheme="minorHAnsi" w:cstheme="minorHAnsi"/>
          <w:b w:val="0"/>
          <w:sz w:val="24"/>
          <w:szCs w:val="24"/>
        </w:rPr>
        <w:t>película</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contra</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impacto,</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biselado</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o</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plateado,</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que</w:t>
      </w:r>
      <w:r w:rsidRPr="00274217">
        <w:rPr>
          <w:rFonts w:asciiTheme="minorHAnsi" w:hAnsiTheme="minorHAnsi" w:cstheme="minorHAnsi"/>
          <w:b w:val="0"/>
          <w:spacing w:val="-8"/>
          <w:sz w:val="24"/>
          <w:szCs w:val="24"/>
        </w:rPr>
        <w:t xml:space="preserve"> </w:t>
      </w:r>
      <w:r w:rsidRPr="00274217">
        <w:rPr>
          <w:rFonts w:asciiTheme="minorHAnsi" w:hAnsiTheme="minorHAnsi" w:cstheme="minorHAnsi"/>
          <w:b w:val="0"/>
          <w:sz w:val="24"/>
          <w:szCs w:val="24"/>
        </w:rPr>
        <w:t>formen</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parte</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de</w:t>
      </w:r>
      <w:r w:rsidRPr="00274217">
        <w:rPr>
          <w:rFonts w:asciiTheme="minorHAnsi" w:hAnsiTheme="minorHAnsi" w:cstheme="minorHAnsi"/>
          <w:b w:val="0"/>
          <w:spacing w:val="-42"/>
          <w:sz w:val="24"/>
          <w:szCs w:val="24"/>
        </w:rPr>
        <w:t xml:space="preserve"> </w:t>
      </w:r>
      <w:r w:rsidRPr="00274217">
        <w:rPr>
          <w:rFonts w:asciiTheme="minorHAnsi" w:hAnsiTheme="minorHAnsi" w:cstheme="minorHAnsi"/>
          <w:b w:val="0"/>
          <w:sz w:val="24"/>
          <w:szCs w:val="24"/>
        </w:rPr>
        <w:t>emplomados,</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lunas,</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domos</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de</w:t>
      </w:r>
      <w:r w:rsidRPr="00274217">
        <w:rPr>
          <w:rFonts w:asciiTheme="minorHAnsi" w:hAnsiTheme="minorHAnsi" w:cstheme="minorHAnsi"/>
          <w:b w:val="0"/>
          <w:spacing w:val="-8"/>
          <w:sz w:val="24"/>
          <w:szCs w:val="24"/>
        </w:rPr>
        <w:t xml:space="preserve"> </w:t>
      </w:r>
      <w:r w:rsidRPr="00274217">
        <w:rPr>
          <w:rFonts w:asciiTheme="minorHAnsi" w:hAnsiTheme="minorHAnsi" w:cstheme="minorHAnsi"/>
          <w:b w:val="0"/>
          <w:sz w:val="24"/>
          <w:szCs w:val="24"/>
        </w:rPr>
        <w:t>cualquier</w:t>
      </w:r>
      <w:r w:rsidRPr="00274217">
        <w:rPr>
          <w:rFonts w:asciiTheme="minorHAnsi" w:hAnsiTheme="minorHAnsi" w:cstheme="minorHAnsi"/>
          <w:b w:val="0"/>
          <w:spacing w:val="-8"/>
          <w:sz w:val="24"/>
          <w:szCs w:val="24"/>
        </w:rPr>
        <w:t xml:space="preserve"> </w:t>
      </w:r>
      <w:r w:rsidRPr="00274217">
        <w:rPr>
          <w:rFonts w:asciiTheme="minorHAnsi" w:hAnsiTheme="minorHAnsi" w:cstheme="minorHAnsi"/>
          <w:b w:val="0"/>
          <w:sz w:val="24"/>
          <w:szCs w:val="24"/>
        </w:rPr>
        <w:t>material</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y</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medida,</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vitrales,</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cobertizos,</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o</w:t>
      </w:r>
      <w:r w:rsidRPr="00274217">
        <w:rPr>
          <w:rFonts w:asciiTheme="minorHAnsi" w:hAnsiTheme="minorHAnsi" w:cstheme="minorHAnsi"/>
          <w:b w:val="0"/>
          <w:spacing w:val="-9"/>
          <w:sz w:val="24"/>
          <w:szCs w:val="24"/>
        </w:rPr>
        <w:t xml:space="preserve"> </w:t>
      </w:r>
      <w:r w:rsidRPr="00274217">
        <w:rPr>
          <w:rFonts w:asciiTheme="minorHAnsi" w:hAnsiTheme="minorHAnsi" w:cstheme="minorHAnsi"/>
          <w:b w:val="0"/>
          <w:sz w:val="24"/>
          <w:szCs w:val="24"/>
        </w:rPr>
        <w:t>que</w:t>
      </w:r>
      <w:r w:rsidRPr="00274217">
        <w:rPr>
          <w:rFonts w:asciiTheme="minorHAnsi" w:hAnsiTheme="minorHAnsi" w:cstheme="minorHAnsi"/>
          <w:b w:val="0"/>
          <w:spacing w:val="-8"/>
          <w:sz w:val="24"/>
          <w:szCs w:val="24"/>
        </w:rPr>
        <w:t xml:space="preserve"> </w:t>
      </w:r>
      <w:r w:rsidRPr="00274217">
        <w:rPr>
          <w:rFonts w:asciiTheme="minorHAnsi" w:hAnsiTheme="minorHAnsi" w:cstheme="minorHAnsi"/>
          <w:b w:val="0"/>
          <w:sz w:val="24"/>
          <w:szCs w:val="24"/>
        </w:rPr>
        <w:t>hagan</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las</w:t>
      </w:r>
      <w:r w:rsidRPr="00274217">
        <w:rPr>
          <w:rFonts w:asciiTheme="minorHAnsi" w:hAnsiTheme="minorHAnsi" w:cstheme="minorHAnsi"/>
          <w:b w:val="0"/>
          <w:spacing w:val="-5"/>
          <w:sz w:val="24"/>
          <w:szCs w:val="24"/>
        </w:rPr>
        <w:t xml:space="preserve"> </w:t>
      </w:r>
      <w:r w:rsidRPr="00274217">
        <w:rPr>
          <w:rFonts w:asciiTheme="minorHAnsi" w:hAnsiTheme="minorHAnsi" w:cstheme="minorHAnsi"/>
          <w:b w:val="0"/>
          <w:sz w:val="24"/>
          <w:szCs w:val="24"/>
        </w:rPr>
        <w:t>veces</w:t>
      </w:r>
      <w:r w:rsidRPr="00274217">
        <w:rPr>
          <w:rFonts w:asciiTheme="minorHAnsi" w:hAnsiTheme="minorHAnsi" w:cstheme="minorHAnsi"/>
          <w:b w:val="0"/>
          <w:spacing w:val="-6"/>
          <w:sz w:val="24"/>
          <w:szCs w:val="24"/>
        </w:rPr>
        <w:t xml:space="preserve"> </w:t>
      </w:r>
      <w:r w:rsidRPr="00274217">
        <w:rPr>
          <w:rFonts w:asciiTheme="minorHAnsi" w:hAnsiTheme="minorHAnsi" w:cstheme="minorHAnsi"/>
          <w:b w:val="0"/>
          <w:sz w:val="24"/>
          <w:szCs w:val="24"/>
        </w:rPr>
        <w:t>de</w:t>
      </w:r>
      <w:r w:rsidRPr="00274217">
        <w:rPr>
          <w:rFonts w:asciiTheme="minorHAnsi" w:hAnsiTheme="minorHAnsi" w:cstheme="minorHAnsi"/>
          <w:b w:val="0"/>
          <w:spacing w:val="-8"/>
          <w:sz w:val="24"/>
          <w:szCs w:val="24"/>
        </w:rPr>
        <w:t xml:space="preserve"> </w:t>
      </w:r>
      <w:r w:rsidRPr="00274217">
        <w:rPr>
          <w:rFonts w:asciiTheme="minorHAnsi" w:hAnsiTheme="minorHAnsi" w:cstheme="minorHAnsi"/>
          <w:b w:val="0"/>
          <w:sz w:val="24"/>
          <w:szCs w:val="24"/>
        </w:rPr>
        <w:t>cubiertas</w:t>
      </w:r>
      <w:r w:rsidRPr="00274217">
        <w:rPr>
          <w:rFonts w:asciiTheme="minorHAnsi" w:hAnsiTheme="minorHAnsi" w:cstheme="minorHAnsi"/>
          <w:b w:val="0"/>
          <w:spacing w:val="-7"/>
          <w:sz w:val="24"/>
          <w:szCs w:val="24"/>
        </w:rPr>
        <w:t xml:space="preserve"> </w:t>
      </w:r>
      <w:r w:rsidRPr="00274217">
        <w:rPr>
          <w:rFonts w:asciiTheme="minorHAnsi" w:hAnsiTheme="minorHAnsi" w:cstheme="minorHAnsi"/>
          <w:b w:val="0"/>
          <w:sz w:val="24"/>
          <w:szCs w:val="24"/>
        </w:rPr>
        <w:t>de</w:t>
      </w:r>
      <w:r w:rsidRPr="00274217">
        <w:rPr>
          <w:rFonts w:asciiTheme="minorHAnsi" w:hAnsiTheme="minorHAnsi" w:cstheme="minorHAnsi"/>
          <w:b w:val="0"/>
          <w:spacing w:val="-43"/>
          <w:sz w:val="24"/>
          <w:szCs w:val="24"/>
        </w:rPr>
        <w:t xml:space="preserve"> </w:t>
      </w:r>
      <w:r w:rsidRPr="00274217">
        <w:rPr>
          <w:rFonts w:asciiTheme="minorHAnsi" w:hAnsiTheme="minorHAnsi" w:cstheme="minorHAnsi"/>
          <w:b w:val="0"/>
          <w:sz w:val="24"/>
          <w:szCs w:val="24"/>
        </w:rPr>
        <w:t>muebles, carpetas sobre bases sólidas o de otros cristales, que incluyan en su confección rótulos, diseños especiales,</w:t>
      </w:r>
      <w:r w:rsidRPr="00274217">
        <w:rPr>
          <w:rFonts w:asciiTheme="minorHAnsi" w:hAnsiTheme="minorHAnsi" w:cstheme="minorHAnsi"/>
          <w:b w:val="0"/>
          <w:spacing w:val="-43"/>
          <w:sz w:val="24"/>
          <w:szCs w:val="24"/>
        </w:rPr>
        <w:t xml:space="preserve"> </w:t>
      </w:r>
      <w:r w:rsidRPr="00274217">
        <w:rPr>
          <w:rFonts w:asciiTheme="minorHAnsi" w:hAnsiTheme="minorHAnsi" w:cstheme="minorHAnsi"/>
          <w:b w:val="0"/>
          <w:sz w:val="24"/>
          <w:szCs w:val="24"/>
        </w:rPr>
        <w:t xml:space="preserve">montajes, </w:t>
      </w:r>
      <w:r w:rsidRPr="00274217">
        <w:rPr>
          <w:rFonts w:asciiTheme="minorHAnsi" w:hAnsiTheme="minorHAnsi" w:cstheme="minorHAnsi"/>
          <w:b w:val="0"/>
          <w:sz w:val="24"/>
          <w:szCs w:val="24"/>
        </w:rPr>
        <w:lastRenderedPageBreak/>
        <w:t>desmontajes y remontajes, así como las estructuras necesarias para su colocación de la misma forma en</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que</w:t>
      </w:r>
      <w:r w:rsidRPr="00274217">
        <w:rPr>
          <w:rFonts w:asciiTheme="minorHAnsi" w:hAnsiTheme="minorHAnsi" w:cstheme="minorHAnsi"/>
          <w:b w:val="0"/>
          <w:spacing w:val="-2"/>
          <w:sz w:val="24"/>
          <w:szCs w:val="24"/>
        </w:rPr>
        <w:t xml:space="preserve"> </w:t>
      </w:r>
      <w:r w:rsidRPr="00274217">
        <w:rPr>
          <w:rFonts w:asciiTheme="minorHAnsi" w:hAnsiTheme="minorHAnsi" w:cstheme="minorHAnsi"/>
          <w:b w:val="0"/>
          <w:sz w:val="24"/>
          <w:szCs w:val="24"/>
        </w:rPr>
        <w:t>se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encontraban</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antes del siniestro.</w:t>
      </w:r>
    </w:p>
    <w:p w:rsidR="00F46AD3" w:rsidRPr="00274217" w:rsidRDefault="00F46AD3" w:rsidP="00CF588E">
      <w:pPr>
        <w:pStyle w:val="Ttulo2"/>
        <w:spacing w:before="122"/>
        <w:ind w:left="567" w:right="324"/>
        <w:rPr>
          <w:rFonts w:asciiTheme="minorHAnsi" w:hAnsiTheme="minorHAnsi" w:cstheme="minorHAnsi"/>
        </w:rPr>
      </w:pPr>
      <w:r w:rsidRPr="00274217">
        <w:rPr>
          <w:rFonts w:asciiTheme="minorHAnsi" w:hAnsiTheme="minorHAnsi" w:cstheme="minorHAnsi"/>
        </w:rPr>
        <w:t>Límite</w:t>
      </w:r>
      <w:r w:rsidRPr="00274217">
        <w:rPr>
          <w:rFonts w:asciiTheme="minorHAnsi" w:hAnsiTheme="minorHAnsi" w:cstheme="minorHAnsi"/>
          <w:spacing w:val="-3"/>
        </w:rPr>
        <w:t xml:space="preserve"> </w:t>
      </w:r>
      <w:r w:rsidRPr="00274217">
        <w:rPr>
          <w:rFonts w:asciiTheme="minorHAnsi" w:hAnsiTheme="minorHAnsi" w:cstheme="minorHAnsi"/>
        </w:rPr>
        <w:t>Máximo</w:t>
      </w:r>
      <w:r w:rsidRPr="00274217">
        <w:rPr>
          <w:rFonts w:asciiTheme="minorHAnsi" w:hAnsiTheme="minorHAnsi" w:cstheme="minorHAnsi"/>
          <w:spacing w:val="-3"/>
        </w:rPr>
        <w:t xml:space="preserve"> </w:t>
      </w:r>
      <w:r w:rsidRPr="00274217">
        <w:rPr>
          <w:rFonts w:asciiTheme="minorHAnsi" w:hAnsiTheme="minorHAnsi" w:cstheme="minorHAnsi"/>
        </w:rPr>
        <w:t>de</w:t>
      </w:r>
      <w:r w:rsidRPr="00274217">
        <w:rPr>
          <w:rFonts w:asciiTheme="minorHAnsi" w:hAnsiTheme="minorHAnsi" w:cstheme="minorHAnsi"/>
          <w:spacing w:val="-2"/>
        </w:rPr>
        <w:t xml:space="preserve"> </w:t>
      </w:r>
      <w:r w:rsidRPr="00274217">
        <w:rPr>
          <w:rFonts w:asciiTheme="minorHAnsi" w:hAnsiTheme="minorHAnsi" w:cstheme="minorHAnsi"/>
        </w:rPr>
        <w:t>Responsabilidad:</w:t>
      </w:r>
      <w:r w:rsidRPr="00274217">
        <w:rPr>
          <w:rFonts w:asciiTheme="minorHAnsi" w:hAnsiTheme="minorHAnsi" w:cstheme="minorHAnsi"/>
          <w:spacing w:val="-3"/>
        </w:rPr>
        <w:t xml:space="preserve"> </w:t>
      </w:r>
      <w:r w:rsidRPr="00274217">
        <w:rPr>
          <w:rFonts w:asciiTheme="minorHAnsi" w:hAnsiTheme="minorHAnsi" w:cstheme="minorHAnsi"/>
        </w:rPr>
        <w:t>$</w:t>
      </w:r>
      <w:r w:rsidRPr="00274217">
        <w:rPr>
          <w:rFonts w:asciiTheme="minorHAnsi" w:hAnsiTheme="minorHAnsi" w:cstheme="minorHAnsi"/>
          <w:spacing w:val="-4"/>
        </w:rPr>
        <w:t xml:space="preserve"> 6</w:t>
      </w:r>
      <w:proofErr w:type="gramStart"/>
      <w:r w:rsidRPr="00274217">
        <w:rPr>
          <w:rFonts w:asciiTheme="minorHAnsi" w:hAnsiTheme="minorHAnsi" w:cstheme="minorHAnsi"/>
          <w:spacing w:val="-4"/>
        </w:rPr>
        <w:t>,270</w:t>
      </w:r>
      <w:r w:rsidRPr="00274217">
        <w:rPr>
          <w:rFonts w:asciiTheme="minorHAnsi" w:hAnsiTheme="minorHAnsi" w:cstheme="minorHAnsi"/>
        </w:rPr>
        <w:t>,000.00</w:t>
      </w:r>
      <w:proofErr w:type="gramEnd"/>
      <w:r w:rsidRPr="00274217">
        <w:rPr>
          <w:rFonts w:asciiTheme="minorHAnsi" w:hAnsiTheme="minorHAnsi" w:cstheme="minorHAnsi"/>
        </w:rPr>
        <w:t xml:space="preserve"> m.n.</w:t>
      </w:r>
    </w:p>
    <w:p w:rsidR="00F46AD3" w:rsidRPr="00274217" w:rsidRDefault="00F46AD3" w:rsidP="00CF588E">
      <w:pPr>
        <w:pStyle w:val="Textoindependiente"/>
        <w:spacing w:before="118"/>
        <w:ind w:left="567" w:right="324"/>
        <w:jc w:val="both"/>
        <w:rPr>
          <w:rFonts w:asciiTheme="minorHAnsi" w:hAnsiTheme="minorHAnsi" w:cstheme="minorHAnsi"/>
          <w:b w:val="0"/>
          <w:sz w:val="24"/>
          <w:szCs w:val="24"/>
        </w:rPr>
      </w:pPr>
      <w:r w:rsidRPr="00274217">
        <w:rPr>
          <w:rFonts w:asciiTheme="minorHAnsi" w:hAnsiTheme="minorHAnsi" w:cstheme="minorHAnsi"/>
          <w:b w:val="0"/>
          <w:sz w:val="24"/>
          <w:szCs w:val="24"/>
        </w:rPr>
        <w:t>La suma asegurada cubre límite único y combinado para todas las ubicaciones y opera a primer riesgo y en límite único</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y combinado.</w:t>
      </w:r>
    </w:p>
    <w:p w:rsidR="00F46AD3" w:rsidRPr="00274217" w:rsidRDefault="00F46AD3" w:rsidP="00CF588E">
      <w:pPr>
        <w:pStyle w:val="Ttulo2"/>
        <w:spacing w:before="121"/>
        <w:ind w:left="567" w:right="324"/>
        <w:jc w:val="left"/>
        <w:rPr>
          <w:rFonts w:asciiTheme="minorHAnsi" w:hAnsiTheme="minorHAnsi" w:cstheme="minorHAnsi"/>
          <w:szCs w:val="24"/>
        </w:rPr>
      </w:pPr>
      <w:r w:rsidRPr="00274217">
        <w:rPr>
          <w:rFonts w:asciiTheme="minorHAnsi" w:hAnsiTheme="minorHAnsi" w:cstheme="minorHAnsi"/>
          <w:szCs w:val="24"/>
        </w:rPr>
        <w:t>Riesgos</w:t>
      </w:r>
      <w:r w:rsidRPr="00274217">
        <w:rPr>
          <w:rFonts w:asciiTheme="minorHAnsi" w:hAnsiTheme="minorHAnsi" w:cstheme="minorHAnsi"/>
          <w:spacing w:val="-5"/>
          <w:szCs w:val="24"/>
        </w:rPr>
        <w:t xml:space="preserve"> </w:t>
      </w:r>
      <w:r w:rsidRPr="00274217">
        <w:rPr>
          <w:rFonts w:asciiTheme="minorHAnsi" w:hAnsiTheme="minorHAnsi" w:cstheme="minorHAnsi"/>
          <w:szCs w:val="24"/>
        </w:rPr>
        <w:t>y</w:t>
      </w:r>
      <w:r w:rsidRPr="00274217">
        <w:rPr>
          <w:rFonts w:asciiTheme="minorHAnsi" w:hAnsiTheme="minorHAnsi" w:cstheme="minorHAnsi"/>
          <w:spacing w:val="-4"/>
          <w:szCs w:val="24"/>
        </w:rPr>
        <w:t xml:space="preserve"> </w:t>
      </w:r>
      <w:r w:rsidRPr="00274217">
        <w:rPr>
          <w:rFonts w:asciiTheme="minorHAnsi" w:hAnsiTheme="minorHAnsi" w:cstheme="minorHAnsi"/>
          <w:szCs w:val="24"/>
        </w:rPr>
        <w:t>bienes</w:t>
      </w:r>
      <w:r w:rsidRPr="00274217">
        <w:rPr>
          <w:rFonts w:asciiTheme="minorHAnsi" w:hAnsiTheme="minorHAnsi" w:cstheme="minorHAnsi"/>
          <w:spacing w:val="-4"/>
          <w:szCs w:val="24"/>
        </w:rPr>
        <w:t xml:space="preserve"> </w:t>
      </w:r>
      <w:r w:rsidRPr="00274217">
        <w:rPr>
          <w:rFonts w:asciiTheme="minorHAnsi" w:hAnsiTheme="minorHAnsi" w:cstheme="minorHAnsi"/>
          <w:szCs w:val="24"/>
        </w:rPr>
        <w:t>cubiertos</w:t>
      </w:r>
      <w:r w:rsidRPr="00274217">
        <w:rPr>
          <w:rFonts w:asciiTheme="minorHAnsi" w:hAnsiTheme="minorHAnsi" w:cstheme="minorHAnsi"/>
          <w:spacing w:val="-4"/>
          <w:szCs w:val="24"/>
        </w:rPr>
        <w:t xml:space="preserve"> </w:t>
      </w:r>
      <w:r w:rsidRPr="00274217">
        <w:rPr>
          <w:rFonts w:asciiTheme="minorHAnsi" w:hAnsiTheme="minorHAnsi" w:cstheme="minorHAnsi"/>
          <w:szCs w:val="24"/>
        </w:rPr>
        <w:t>mediante</w:t>
      </w:r>
      <w:r w:rsidRPr="00274217">
        <w:rPr>
          <w:rFonts w:asciiTheme="minorHAnsi" w:hAnsiTheme="minorHAnsi" w:cstheme="minorHAnsi"/>
          <w:spacing w:val="-3"/>
          <w:szCs w:val="24"/>
        </w:rPr>
        <w:t xml:space="preserve"> </w:t>
      </w:r>
      <w:r w:rsidRPr="00274217">
        <w:rPr>
          <w:rFonts w:asciiTheme="minorHAnsi" w:hAnsiTheme="minorHAnsi" w:cstheme="minorHAnsi"/>
          <w:szCs w:val="24"/>
        </w:rPr>
        <w:t>convenio</w:t>
      </w:r>
      <w:r w:rsidRPr="00274217">
        <w:rPr>
          <w:rFonts w:asciiTheme="minorHAnsi" w:hAnsiTheme="minorHAnsi" w:cstheme="minorHAnsi"/>
          <w:spacing w:val="-3"/>
          <w:szCs w:val="24"/>
        </w:rPr>
        <w:t xml:space="preserve"> </w:t>
      </w:r>
      <w:r w:rsidRPr="00274217">
        <w:rPr>
          <w:rFonts w:asciiTheme="minorHAnsi" w:hAnsiTheme="minorHAnsi" w:cstheme="minorHAnsi"/>
          <w:szCs w:val="24"/>
        </w:rPr>
        <w:t>expreso:</w:t>
      </w:r>
    </w:p>
    <w:p w:rsidR="00F46AD3" w:rsidRPr="00274217" w:rsidRDefault="00F46AD3" w:rsidP="00CF588E">
      <w:pPr>
        <w:pStyle w:val="Prrafodelista"/>
        <w:widowControl w:val="0"/>
        <w:numPr>
          <w:ilvl w:val="0"/>
          <w:numId w:val="20"/>
        </w:numPr>
        <w:tabs>
          <w:tab w:val="left" w:pos="1711"/>
          <w:tab w:val="left" w:pos="1712"/>
        </w:tabs>
        <w:autoSpaceDE w:val="0"/>
        <w:autoSpaceDN w:val="0"/>
        <w:spacing w:after="0" w:line="255" w:lineRule="exact"/>
        <w:ind w:left="1711" w:right="324" w:hanging="356"/>
        <w:contextualSpacing w:val="0"/>
        <w:jc w:val="both"/>
        <w:rPr>
          <w:rFonts w:asciiTheme="minorHAnsi" w:hAnsiTheme="minorHAnsi" w:cstheme="minorHAnsi"/>
          <w:sz w:val="24"/>
          <w:szCs w:val="24"/>
        </w:rPr>
      </w:pPr>
      <w:r w:rsidRPr="00274217">
        <w:rPr>
          <w:rFonts w:asciiTheme="minorHAnsi" w:hAnsiTheme="minorHAnsi" w:cstheme="minorHAnsi"/>
          <w:sz w:val="24"/>
          <w:szCs w:val="24"/>
        </w:rPr>
        <w:t>Por</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remoción</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del</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cristal</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y/o</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domo</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mientras</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no</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quede</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debidamente</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colocado.</w:t>
      </w:r>
    </w:p>
    <w:p w:rsidR="00F46AD3" w:rsidRPr="00274217" w:rsidRDefault="00F46AD3" w:rsidP="00CF588E">
      <w:pPr>
        <w:pStyle w:val="Prrafodelista"/>
        <w:widowControl w:val="0"/>
        <w:numPr>
          <w:ilvl w:val="0"/>
          <w:numId w:val="20"/>
        </w:numPr>
        <w:tabs>
          <w:tab w:val="left" w:pos="1711"/>
          <w:tab w:val="left" w:pos="1712"/>
        </w:tabs>
        <w:autoSpaceDE w:val="0"/>
        <w:autoSpaceDN w:val="0"/>
        <w:spacing w:after="0" w:line="240" w:lineRule="auto"/>
        <w:ind w:left="1711" w:right="324" w:hanging="356"/>
        <w:contextualSpacing w:val="0"/>
        <w:jc w:val="both"/>
        <w:rPr>
          <w:rFonts w:asciiTheme="minorHAnsi" w:hAnsiTheme="minorHAnsi" w:cstheme="minorHAnsi"/>
          <w:sz w:val="24"/>
          <w:szCs w:val="24"/>
        </w:rPr>
      </w:pPr>
      <w:r w:rsidRPr="00274217">
        <w:rPr>
          <w:rFonts w:asciiTheme="minorHAnsi" w:hAnsiTheme="minorHAnsi" w:cstheme="minorHAnsi"/>
          <w:sz w:val="24"/>
          <w:szCs w:val="24"/>
        </w:rPr>
        <w:t>Al</w:t>
      </w:r>
      <w:r w:rsidRPr="00274217">
        <w:rPr>
          <w:rFonts w:asciiTheme="minorHAnsi" w:hAnsiTheme="minorHAnsi" w:cstheme="minorHAnsi"/>
          <w:spacing w:val="-5"/>
          <w:sz w:val="24"/>
          <w:szCs w:val="24"/>
        </w:rPr>
        <w:t xml:space="preserve"> </w:t>
      </w:r>
      <w:r w:rsidRPr="00274217">
        <w:rPr>
          <w:rFonts w:asciiTheme="minorHAnsi" w:hAnsiTheme="minorHAnsi" w:cstheme="minorHAnsi"/>
          <w:sz w:val="24"/>
          <w:szCs w:val="24"/>
        </w:rPr>
        <w:t>decorado</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del</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cristal</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(tales</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como</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plateado,</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dorado,</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teñido,</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pintado,</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grabado,</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corte,</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rótulos</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y</w:t>
      </w:r>
      <w:r w:rsidRPr="00274217">
        <w:rPr>
          <w:rFonts w:asciiTheme="minorHAnsi" w:hAnsiTheme="minorHAnsi" w:cstheme="minorHAnsi"/>
          <w:spacing w:val="-4"/>
          <w:sz w:val="24"/>
          <w:szCs w:val="24"/>
        </w:rPr>
        <w:t xml:space="preserve"> </w:t>
      </w:r>
      <w:r w:rsidRPr="00274217">
        <w:rPr>
          <w:rFonts w:asciiTheme="minorHAnsi" w:hAnsiTheme="minorHAnsi" w:cstheme="minorHAnsi"/>
          <w:sz w:val="24"/>
          <w:szCs w:val="24"/>
        </w:rPr>
        <w:t>análogos)</w:t>
      </w:r>
      <w:r w:rsidRPr="00274217">
        <w:rPr>
          <w:rFonts w:asciiTheme="minorHAnsi" w:hAnsiTheme="minorHAnsi" w:cstheme="minorHAnsi"/>
          <w:spacing w:val="-5"/>
          <w:sz w:val="24"/>
          <w:szCs w:val="24"/>
        </w:rPr>
        <w:t xml:space="preserve"> </w:t>
      </w:r>
      <w:r w:rsidRPr="00274217">
        <w:rPr>
          <w:rFonts w:asciiTheme="minorHAnsi" w:hAnsiTheme="minorHAnsi" w:cstheme="minorHAnsi"/>
          <w:sz w:val="24"/>
          <w:szCs w:val="24"/>
        </w:rPr>
        <w:t>o</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a</w:t>
      </w:r>
      <w:r w:rsidRPr="00274217">
        <w:rPr>
          <w:rFonts w:asciiTheme="minorHAnsi" w:hAnsiTheme="minorHAnsi" w:cstheme="minorHAnsi"/>
          <w:spacing w:val="-43"/>
          <w:sz w:val="24"/>
          <w:szCs w:val="24"/>
        </w:rPr>
        <w:t xml:space="preserve"> </w:t>
      </w:r>
      <w:r w:rsidRPr="00274217">
        <w:rPr>
          <w:rFonts w:asciiTheme="minorHAnsi" w:hAnsiTheme="minorHAnsi" w:cstheme="minorHAnsi"/>
          <w:sz w:val="24"/>
          <w:szCs w:val="24"/>
        </w:rPr>
        <w:t>sus marcos.</w:t>
      </w:r>
    </w:p>
    <w:p w:rsidR="00F46AD3" w:rsidRPr="00274217" w:rsidRDefault="00F46AD3" w:rsidP="00CF588E">
      <w:pPr>
        <w:pStyle w:val="Prrafodelista"/>
        <w:widowControl w:val="0"/>
        <w:numPr>
          <w:ilvl w:val="0"/>
          <w:numId w:val="20"/>
        </w:numPr>
        <w:tabs>
          <w:tab w:val="left" w:pos="1711"/>
          <w:tab w:val="left" w:pos="1712"/>
        </w:tabs>
        <w:autoSpaceDE w:val="0"/>
        <w:autoSpaceDN w:val="0"/>
        <w:spacing w:after="0" w:line="255" w:lineRule="exact"/>
        <w:ind w:left="1711" w:right="324" w:hanging="356"/>
        <w:contextualSpacing w:val="0"/>
        <w:jc w:val="both"/>
        <w:rPr>
          <w:rFonts w:asciiTheme="minorHAnsi" w:hAnsiTheme="minorHAnsi" w:cstheme="minorHAnsi"/>
          <w:sz w:val="24"/>
          <w:szCs w:val="24"/>
        </w:rPr>
      </w:pPr>
      <w:r w:rsidRPr="00274217">
        <w:rPr>
          <w:rFonts w:asciiTheme="minorHAnsi" w:hAnsiTheme="minorHAnsi" w:cstheme="minorHAnsi"/>
          <w:spacing w:val="-1"/>
          <w:sz w:val="24"/>
          <w:szCs w:val="24"/>
        </w:rPr>
        <w:t>Por</w:t>
      </w:r>
      <w:r w:rsidRPr="00274217">
        <w:rPr>
          <w:rFonts w:asciiTheme="minorHAnsi" w:hAnsiTheme="minorHAnsi" w:cstheme="minorHAnsi"/>
          <w:spacing w:val="-11"/>
          <w:sz w:val="24"/>
          <w:szCs w:val="24"/>
        </w:rPr>
        <w:t xml:space="preserve"> </w:t>
      </w:r>
      <w:r w:rsidRPr="00274217">
        <w:rPr>
          <w:rFonts w:asciiTheme="minorHAnsi" w:hAnsiTheme="minorHAnsi" w:cstheme="minorHAnsi"/>
          <w:spacing w:val="-1"/>
          <w:sz w:val="24"/>
          <w:szCs w:val="24"/>
        </w:rPr>
        <w:t>reparaciones,</w:t>
      </w:r>
      <w:r w:rsidRPr="00274217">
        <w:rPr>
          <w:rFonts w:asciiTheme="minorHAnsi" w:hAnsiTheme="minorHAnsi" w:cstheme="minorHAnsi"/>
          <w:spacing w:val="-9"/>
          <w:sz w:val="24"/>
          <w:szCs w:val="24"/>
        </w:rPr>
        <w:t xml:space="preserve"> </w:t>
      </w:r>
      <w:r w:rsidRPr="00274217">
        <w:rPr>
          <w:rFonts w:asciiTheme="minorHAnsi" w:hAnsiTheme="minorHAnsi" w:cstheme="minorHAnsi"/>
          <w:spacing w:val="-1"/>
          <w:sz w:val="24"/>
          <w:szCs w:val="24"/>
        </w:rPr>
        <w:t>alteraciones,</w:t>
      </w:r>
      <w:r w:rsidRPr="00274217">
        <w:rPr>
          <w:rFonts w:asciiTheme="minorHAnsi" w:hAnsiTheme="minorHAnsi" w:cstheme="minorHAnsi"/>
          <w:spacing w:val="-9"/>
          <w:sz w:val="24"/>
          <w:szCs w:val="24"/>
        </w:rPr>
        <w:t xml:space="preserve"> </w:t>
      </w:r>
      <w:r w:rsidRPr="00274217">
        <w:rPr>
          <w:rFonts w:asciiTheme="minorHAnsi" w:hAnsiTheme="minorHAnsi" w:cstheme="minorHAnsi"/>
          <w:sz w:val="24"/>
          <w:szCs w:val="24"/>
        </w:rPr>
        <w:t>mejoras</w:t>
      </w:r>
      <w:r w:rsidRPr="00274217">
        <w:rPr>
          <w:rFonts w:asciiTheme="minorHAnsi" w:hAnsiTheme="minorHAnsi" w:cstheme="minorHAnsi"/>
          <w:spacing w:val="-9"/>
          <w:sz w:val="24"/>
          <w:szCs w:val="24"/>
        </w:rPr>
        <w:t xml:space="preserve"> </w:t>
      </w:r>
      <w:r w:rsidRPr="00274217">
        <w:rPr>
          <w:rFonts w:asciiTheme="minorHAnsi" w:hAnsiTheme="minorHAnsi" w:cstheme="minorHAnsi"/>
          <w:sz w:val="24"/>
          <w:szCs w:val="24"/>
        </w:rPr>
        <w:t>y/o</w:t>
      </w:r>
      <w:r w:rsidRPr="00274217">
        <w:rPr>
          <w:rFonts w:asciiTheme="minorHAnsi" w:hAnsiTheme="minorHAnsi" w:cstheme="minorHAnsi"/>
          <w:spacing w:val="-9"/>
          <w:sz w:val="24"/>
          <w:szCs w:val="24"/>
        </w:rPr>
        <w:t xml:space="preserve"> </w:t>
      </w:r>
      <w:r w:rsidRPr="00274217">
        <w:rPr>
          <w:rFonts w:asciiTheme="minorHAnsi" w:hAnsiTheme="minorHAnsi" w:cstheme="minorHAnsi"/>
          <w:sz w:val="24"/>
          <w:szCs w:val="24"/>
        </w:rPr>
        <w:t>pinturas</w:t>
      </w:r>
      <w:r w:rsidRPr="00274217">
        <w:rPr>
          <w:rFonts w:asciiTheme="minorHAnsi" w:hAnsiTheme="minorHAnsi" w:cstheme="minorHAnsi"/>
          <w:spacing w:val="-8"/>
          <w:sz w:val="24"/>
          <w:szCs w:val="24"/>
        </w:rPr>
        <w:t xml:space="preserve"> </w:t>
      </w:r>
      <w:r w:rsidRPr="00274217">
        <w:rPr>
          <w:rFonts w:asciiTheme="minorHAnsi" w:hAnsiTheme="minorHAnsi" w:cstheme="minorHAnsi"/>
          <w:sz w:val="24"/>
          <w:szCs w:val="24"/>
        </w:rPr>
        <w:t>del</w:t>
      </w:r>
      <w:r w:rsidRPr="00274217">
        <w:rPr>
          <w:rFonts w:asciiTheme="minorHAnsi" w:hAnsiTheme="minorHAnsi" w:cstheme="minorHAnsi"/>
          <w:spacing w:val="-11"/>
          <w:sz w:val="24"/>
          <w:szCs w:val="24"/>
        </w:rPr>
        <w:t xml:space="preserve"> </w:t>
      </w:r>
      <w:r w:rsidRPr="00274217">
        <w:rPr>
          <w:rFonts w:asciiTheme="minorHAnsi" w:hAnsiTheme="minorHAnsi" w:cstheme="minorHAnsi"/>
          <w:sz w:val="24"/>
          <w:szCs w:val="24"/>
        </w:rPr>
        <w:t>local</w:t>
      </w:r>
      <w:r w:rsidRPr="00274217">
        <w:rPr>
          <w:rFonts w:asciiTheme="minorHAnsi" w:hAnsiTheme="minorHAnsi" w:cstheme="minorHAnsi"/>
          <w:spacing w:val="-5"/>
          <w:sz w:val="24"/>
          <w:szCs w:val="24"/>
        </w:rPr>
        <w:t xml:space="preserve"> </w:t>
      </w:r>
      <w:r w:rsidRPr="00274217">
        <w:rPr>
          <w:rFonts w:asciiTheme="minorHAnsi" w:hAnsiTheme="minorHAnsi" w:cstheme="minorHAnsi"/>
          <w:sz w:val="24"/>
          <w:szCs w:val="24"/>
        </w:rPr>
        <w:t>aquí</w:t>
      </w:r>
      <w:r w:rsidRPr="00274217">
        <w:rPr>
          <w:rFonts w:asciiTheme="minorHAnsi" w:hAnsiTheme="minorHAnsi" w:cstheme="minorHAnsi"/>
          <w:spacing w:val="-10"/>
          <w:sz w:val="24"/>
          <w:szCs w:val="24"/>
        </w:rPr>
        <w:t xml:space="preserve"> </w:t>
      </w:r>
      <w:r w:rsidRPr="00274217">
        <w:rPr>
          <w:rFonts w:asciiTheme="minorHAnsi" w:hAnsiTheme="minorHAnsi" w:cstheme="minorHAnsi"/>
          <w:sz w:val="24"/>
          <w:szCs w:val="24"/>
        </w:rPr>
        <w:t>descrito</w:t>
      </w:r>
      <w:r w:rsidRPr="00274217">
        <w:rPr>
          <w:rFonts w:asciiTheme="minorHAnsi" w:hAnsiTheme="minorHAnsi" w:cstheme="minorHAnsi"/>
          <w:spacing w:val="-9"/>
          <w:sz w:val="24"/>
          <w:szCs w:val="24"/>
        </w:rPr>
        <w:t xml:space="preserve"> </w:t>
      </w:r>
      <w:r w:rsidRPr="00274217">
        <w:rPr>
          <w:rFonts w:asciiTheme="minorHAnsi" w:hAnsiTheme="minorHAnsi" w:cstheme="minorHAnsi"/>
          <w:sz w:val="24"/>
          <w:szCs w:val="24"/>
        </w:rPr>
        <w:t>y/o</w:t>
      </w:r>
      <w:r w:rsidRPr="00274217">
        <w:rPr>
          <w:rFonts w:asciiTheme="minorHAnsi" w:hAnsiTheme="minorHAnsi" w:cstheme="minorHAnsi"/>
          <w:spacing w:val="-10"/>
          <w:sz w:val="24"/>
          <w:szCs w:val="24"/>
        </w:rPr>
        <w:t xml:space="preserve"> </w:t>
      </w:r>
      <w:r w:rsidRPr="00274217">
        <w:rPr>
          <w:rFonts w:asciiTheme="minorHAnsi" w:hAnsiTheme="minorHAnsi" w:cstheme="minorHAnsi"/>
          <w:sz w:val="24"/>
          <w:szCs w:val="24"/>
        </w:rPr>
        <w:t>del</w:t>
      </w:r>
      <w:r w:rsidRPr="00274217">
        <w:rPr>
          <w:rFonts w:asciiTheme="minorHAnsi" w:hAnsiTheme="minorHAnsi" w:cstheme="minorHAnsi"/>
          <w:spacing w:val="-8"/>
          <w:sz w:val="24"/>
          <w:szCs w:val="24"/>
        </w:rPr>
        <w:t xml:space="preserve"> </w:t>
      </w:r>
      <w:r w:rsidRPr="00274217">
        <w:rPr>
          <w:rFonts w:asciiTheme="minorHAnsi" w:hAnsiTheme="minorHAnsi" w:cstheme="minorHAnsi"/>
          <w:sz w:val="24"/>
          <w:szCs w:val="24"/>
        </w:rPr>
        <w:t>cristal</w:t>
      </w:r>
      <w:r w:rsidRPr="00274217">
        <w:rPr>
          <w:rFonts w:asciiTheme="minorHAnsi" w:hAnsiTheme="minorHAnsi" w:cstheme="minorHAnsi"/>
          <w:spacing w:val="-10"/>
          <w:sz w:val="24"/>
          <w:szCs w:val="24"/>
        </w:rPr>
        <w:t xml:space="preserve"> </w:t>
      </w:r>
      <w:r w:rsidRPr="00274217">
        <w:rPr>
          <w:rFonts w:asciiTheme="minorHAnsi" w:hAnsiTheme="minorHAnsi" w:cstheme="minorHAnsi"/>
          <w:sz w:val="24"/>
          <w:szCs w:val="24"/>
        </w:rPr>
        <w:t>o</w:t>
      </w:r>
      <w:r w:rsidRPr="00274217">
        <w:rPr>
          <w:rFonts w:asciiTheme="minorHAnsi" w:hAnsiTheme="minorHAnsi" w:cstheme="minorHAnsi"/>
          <w:spacing w:val="-8"/>
          <w:sz w:val="24"/>
          <w:szCs w:val="24"/>
        </w:rPr>
        <w:t xml:space="preserve"> </w:t>
      </w:r>
      <w:r w:rsidRPr="00274217">
        <w:rPr>
          <w:rFonts w:asciiTheme="minorHAnsi" w:hAnsiTheme="minorHAnsi" w:cstheme="minorHAnsi"/>
          <w:sz w:val="24"/>
          <w:szCs w:val="24"/>
        </w:rPr>
        <w:t>domo</w:t>
      </w:r>
      <w:r w:rsidRPr="00274217">
        <w:rPr>
          <w:rFonts w:asciiTheme="minorHAnsi" w:hAnsiTheme="minorHAnsi" w:cstheme="minorHAnsi"/>
          <w:spacing w:val="-9"/>
          <w:sz w:val="24"/>
          <w:szCs w:val="24"/>
        </w:rPr>
        <w:t xml:space="preserve"> </w:t>
      </w:r>
      <w:r w:rsidRPr="00274217">
        <w:rPr>
          <w:rFonts w:asciiTheme="minorHAnsi" w:hAnsiTheme="minorHAnsi" w:cstheme="minorHAnsi"/>
          <w:sz w:val="24"/>
          <w:szCs w:val="24"/>
        </w:rPr>
        <w:t>asegurados.</w:t>
      </w:r>
    </w:p>
    <w:p w:rsidR="00F46AD3" w:rsidRPr="00274217" w:rsidRDefault="00F46AD3" w:rsidP="00CF588E">
      <w:pPr>
        <w:pStyle w:val="Prrafodelista"/>
        <w:widowControl w:val="0"/>
        <w:numPr>
          <w:ilvl w:val="0"/>
          <w:numId w:val="20"/>
        </w:numPr>
        <w:tabs>
          <w:tab w:val="left" w:pos="1711"/>
          <w:tab w:val="left" w:pos="1712"/>
        </w:tabs>
        <w:autoSpaceDE w:val="0"/>
        <w:autoSpaceDN w:val="0"/>
        <w:spacing w:after="0" w:line="254" w:lineRule="exact"/>
        <w:ind w:left="1711" w:right="324" w:hanging="356"/>
        <w:contextualSpacing w:val="0"/>
        <w:jc w:val="both"/>
        <w:rPr>
          <w:rFonts w:asciiTheme="minorHAnsi" w:hAnsiTheme="minorHAnsi" w:cstheme="minorHAnsi"/>
          <w:sz w:val="24"/>
          <w:szCs w:val="24"/>
        </w:rPr>
      </w:pPr>
      <w:r w:rsidRPr="00274217">
        <w:rPr>
          <w:rFonts w:asciiTheme="minorHAnsi" w:hAnsiTheme="minorHAnsi" w:cstheme="minorHAnsi"/>
          <w:sz w:val="24"/>
          <w:szCs w:val="24"/>
        </w:rPr>
        <w:t>Cristales</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pertenecientes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a</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los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contenidos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como</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espejos,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cubiertas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y</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lunas,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así</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como</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los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domos</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y</w:t>
      </w:r>
      <w:r w:rsidRPr="00274217">
        <w:rPr>
          <w:rFonts w:asciiTheme="minorHAnsi" w:hAnsiTheme="minorHAnsi" w:cstheme="minorHAnsi"/>
          <w:spacing w:val="-1"/>
          <w:sz w:val="24"/>
          <w:szCs w:val="24"/>
        </w:rPr>
        <w:t xml:space="preserve"> </w:t>
      </w:r>
      <w:r w:rsidRPr="00274217">
        <w:rPr>
          <w:rFonts w:asciiTheme="minorHAnsi" w:hAnsiTheme="minorHAnsi" w:cstheme="minorHAnsi"/>
          <w:sz w:val="24"/>
          <w:szCs w:val="24"/>
        </w:rPr>
        <w:t>tragaluces.</w:t>
      </w:r>
    </w:p>
    <w:p w:rsidR="00F46AD3" w:rsidRPr="00274217" w:rsidRDefault="00F46AD3" w:rsidP="00CF588E">
      <w:pPr>
        <w:pStyle w:val="Prrafodelista"/>
        <w:widowControl w:val="0"/>
        <w:numPr>
          <w:ilvl w:val="0"/>
          <w:numId w:val="20"/>
        </w:numPr>
        <w:tabs>
          <w:tab w:val="left" w:pos="1711"/>
          <w:tab w:val="left" w:pos="1712"/>
        </w:tabs>
        <w:autoSpaceDE w:val="0"/>
        <w:autoSpaceDN w:val="0"/>
        <w:spacing w:after="0" w:line="240" w:lineRule="auto"/>
        <w:ind w:left="1711" w:right="324" w:hanging="356"/>
        <w:contextualSpacing w:val="0"/>
        <w:jc w:val="both"/>
        <w:rPr>
          <w:rFonts w:asciiTheme="minorHAnsi" w:hAnsiTheme="minorHAnsi" w:cstheme="minorHAnsi"/>
          <w:sz w:val="24"/>
          <w:szCs w:val="24"/>
        </w:rPr>
      </w:pPr>
      <w:r w:rsidRPr="00274217">
        <w:rPr>
          <w:rFonts w:asciiTheme="minorHAnsi" w:hAnsiTheme="minorHAnsi" w:cstheme="minorHAnsi"/>
          <w:sz w:val="24"/>
          <w:szCs w:val="24"/>
        </w:rPr>
        <w:t>Maniobras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de</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carga</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y</w:t>
      </w:r>
      <w:r w:rsidRPr="00274217">
        <w:rPr>
          <w:rFonts w:asciiTheme="minorHAnsi" w:hAnsiTheme="minorHAnsi" w:cstheme="minorHAnsi"/>
          <w:spacing w:val="-1"/>
          <w:sz w:val="24"/>
          <w:szCs w:val="24"/>
        </w:rPr>
        <w:t xml:space="preserve"> </w:t>
      </w:r>
      <w:r w:rsidRPr="00274217">
        <w:rPr>
          <w:rFonts w:asciiTheme="minorHAnsi" w:hAnsiTheme="minorHAnsi" w:cstheme="minorHAnsi"/>
          <w:sz w:val="24"/>
          <w:szCs w:val="24"/>
        </w:rPr>
        <w:t>descarga</w:t>
      </w:r>
    </w:p>
    <w:p w:rsidR="00F46AD3" w:rsidRPr="00274217" w:rsidRDefault="00F46AD3" w:rsidP="00CF588E">
      <w:pPr>
        <w:spacing w:before="121"/>
        <w:ind w:left="567" w:right="324"/>
        <w:rPr>
          <w:rFonts w:asciiTheme="minorHAnsi" w:hAnsiTheme="minorHAnsi" w:cstheme="minorHAnsi"/>
          <w:sz w:val="24"/>
          <w:szCs w:val="24"/>
        </w:rPr>
      </w:pPr>
      <w:r w:rsidRPr="00274217">
        <w:rPr>
          <w:rFonts w:asciiTheme="minorHAnsi" w:hAnsiTheme="minorHAnsi" w:cstheme="minorHAnsi"/>
          <w:b/>
          <w:sz w:val="24"/>
          <w:szCs w:val="24"/>
        </w:rPr>
        <w:t>Deducible:</w:t>
      </w:r>
      <w:r w:rsidRPr="00274217">
        <w:rPr>
          <w:rFonts w:asciiTheme="minorHAnsi" w:hAnsiTheme="minorHAnsi" w:cstheme="minorHAnsi"/>
          <w:sz w:val="24"/>
          <w:szCs w:val="24"/>
        </w:rPr>
        <w:t xml:space="preserve"> 2% sobre perdida, con mínimo de $400.00 m.n.</w:t>
      </w:r>
    </w:p>
    <w:p w:rsidR="00F46AD3" w:rsidRPr="00274217" w:rsidRDefault="00F46AD3" w:rsidP="00CF588E">
      <w:pPr>
        <w:pStyle w:val="Ttulo2"/>
        <w:spacing w:before="120" w:line="243" w:lineRule="exact"/>
        <w:ind w:left="567" w:right="324"/>
        <w:jc w:val="left"/>
        <w:rPr>
          <w:rFonts w:asciiTheme="minorHAnsi" w:hAnsiTheme="minorHAnsi" w:cstheme="minorHAnsi"/>
          <w:szCs w:val="24"/>
        </w:rPr>
      </w:pPr>
      <w:r w:rsidRPr="00274217">
        <w:rPr>
          <w:rFonts w:asciiTheme="minorHAnsi" w:hAnsiTheme="minorHAnsi" w:cstheme="minorHAnsi"/>
          <w:szCs w:val="24"/>
        </w:rPr>
        <w:t>Exclusiones</w:t>
      </w:r>
      <w:r>
        <w:rPr>
          <w:rFonts w:asciiTheme="minorHAnsi" w:hAnsiTheme="minorHAnsi" w:cstheme="minorHAnsi"/>
          <w:szCs w:val="24"/>
        </w:rPr>
        <w:t>:</w:t>
      </w:r>
    </w:p>
    <w:p w:rsidR="00F46AD3" w:rsidRPr="00274217" w:rsidRDefault="00F46AD3" w:rsidP="00CF588E">
      <w:pPr>
        <w:pStyle w:val="Prrafodelista"/>
        <w:widowControl w:val="0"/>
        <w:numPr>
          <w:ilvl w:val="0"/>
          <w:numId w:val="28"/>
        </w:numPr>
        <w:tabs>
          <w:tab w:val="left" w:pos="1711"/>
          <w:tab w:val="left" w:pos="1712"/>
        </w:tabs>
        <w:autoSpaceDE w:val="0"/>
        <w:autoSpaceDN w:val="0"/>
        <w:spacing w:after="0" w:line="243" w:lineRule="exact"/>
        <w:ind w:right="324"/>
        <w:contextualSpacing w:val="0"/>
        <w:rPr>
          <w:rFonts w:asciiTheme="minorHAnsi" w:hAnsiTheme="minorHAnsi" w:cstheme="minorHAnsi"/>
          <w:sz w:val="24"/>
          <w:szCs w:val="24"/>
        </w:rPr>
      </w:pPr>
      <w:r w:rsidRPr="00274217">
        <w:rPr>
          <w:rFonts w:asciiTheme="minorHAnsi" w:hAnsiTheme="minorHAnsi" w:cstheme="minorHAnsi"/>
          <w:sz w:val="24"/>
          <w:szCs w:val="24"/>
        </w:rPr>
        <w:t>Pérdida</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o</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daños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materiales</w:t>
      </w:r>
      <w:r w:rsidRPr="00274217">
        <w:rPr>
          <w:rFonts w:asciiTheme="minorHAnsi" w:hAnsiTheme="minorHAnsi" w:cstheme="minorHAnsi"/>
          <w:spacing w:val="-1"/>
          <w:sz w:val="24"/>
          <w:szCs w:val="24"/>
        </w:rPr>
        <w:t xml:space="preserve"> </w:t>
      </w:r>
      <w:r w:rsidRPr="00274217">
        <w:rPr>
          <w:rFonts w:asciiTheme="minorHAnsi" w:hAnsiTheme="minorHAnsi" w:cstheme="minorHAnsi"/>
          <w:sz w:val="24"/>
          <w:szCs w:val="24"/>
        </w:rPr>
        <w:t>a</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cristales</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de</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espesor</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menor</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a</w:t>
      </w:r>
      <w:r w:rsidRPr="00274217">
        <w:rPr>
          <w:rFonts w:asciiTheme="minorHAnsi" w:hAnsiTheme="minorHAnsi" w:cstheme="minorHAnsi"/>
          <w:spacing w:val="-1"/>
          <w:sz w:val="24"/>
          <w:szCs w:val="24"/>
        </w:rPr>
        <w:t xml:space="preserve"> </w:t>
      </w:r>
      <w:r w:rsidRPr="00274217">
        <w:rPr>
          <w:rFonts w:asciiTheme="minorHAnsi" w:hAnsiTheme="minorHAnsi" w:cstheme="minorHAnsi"/>
          <w:sz w:val="24"/>
          <w:szCs w:val="24"/>
        </w:rPr>
        <w:t>4</w:t>
      </w:r>
      <w:r w:rsidRPr="00274217">
        <w:rPr>
          <w:rFonts w:asciiTheme="minorHAnsi" w:hAnsiTheme="minorHAnsi" w:cstheme="minorHAnsi"/>
          <w:spacing w:val="-3"/>
          <w:sz w:val="24"/>
          <w:szCs w:val="24"/>
        </w:rPr>
        <w:t xml:space="preserve"> </w:t>
      </w:r>
      <w:proofErr w:type="spellStart"/>
      <w:r w:rsidRPr="00274217">
        <w:rPr>
          <w:rFonts w:asciiTheme="minorHAnsi" w:hAnsiTheme="minorHAnsi" w:cstheme="minorHAnsi"/>
          <w:sz w:val="24"/>
          <w:szCs w:val="24"/>
        </w:rPr>
        <w:t>mm.</w:t>
      </w:r>
      <w:proofErr w:type="spellEnd"/>
    </w:p>
    <w:p w:rsidR="00F46AD3" w:rsidRPr="00274217" w:rsidRDefault="00F46AD3" w:rsidP="00CF588E">
      <w:pPr>
        <w:pStyle w:val="Prrafodelista"/>
        <w:widowControl w:val="0"/>
        <w:numPr>
          <w:ilvl w:val="0"/>
          <w:numId w:val="28"/>
        </w:numPr>
        <w:tabs>
          <w:tab w:val="left" w:pos="1711"/>
          <w:tab w:val="left" w:pos="1712"/>
        </w:tabs>
        <w:autoSpaceDE w:val="0"/>
        <w:autoSpaceDN w:val="0"/>
        <w:spacing w:before="1" w:after="0" w:line="240" w:lineRule="auto"/>
        <w:ind w:right="324"/>
        <w:contextualSpacing w:val="0"/>
        <w:rPr>
          <w:rFonts w:asciiTheme="minorHAnsi" w:hAnsiTheme="minorHAnsi" w:cstheme="minorHAnsi"/>
          <w:sz w:val="24"/>
          <w:szCs w:val="24"/>
        </w:rPr>
      </w:pPr>
      <w:r w:rsidRPr="00274217">
        <w:rPr>
          <w:rFonts w:asciiTheme="minorHAnsi" w:hAnsiTheme="minorHAnsi" w:cstheme="minorHAnsi"/>
          <w:sz w:val="24"/>
          <w:szCs w:val="24"/>
        </w:rPr>
        <w:t>Daños</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por</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raspaduras,</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ralladuras</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u</w:t>
      </w:r>
      <w:r w:rsidRPr="00274217">
        <w:rPr>
          <w:rFonts w:asciiTheme="minorHAnsi" w:hAnsiTheme="minorHAnsi" w:cstheme="minorHAnsi"/>
          <w:spacing w:val="-2"/>
          <w:sz w:val="24"/>
          <w:szCs w:val="24"/>
        </w:rPr>
        <w:t xml:space="preserve"> </w:t>
      </w:r>
      <w:r w:rsidRPr="00274217">
        <w:rPr>
          <w:rFonts w:asciiTheme="minorHAnsi" w:hAnsiTheme="minorHAnsi" w:cstheme="minorHAnsi"/>
          <w:sz w:val="24"/>
          <w:szCs w:val="24"/>
        </w:rPr>
        <w:t>otros</w:t>
      </w:r>
      <w:r w:rsidRPr="00274217">
        <w:rPr>
          <w:rFonts w:asciiTheme="minorHAnsi" w:hAnsiTheme="minorHAnsi" w:cstheme="minorHAnsi"/>
          <w:spacing w:val="-5"/>
          <w:sz w:val="24"/>
          <w:szCs w:val="24"/>
        </w:rPr>
        <w:t xml:space="preserve"> </w:t>
      </w:r>
      <w:r w:rsidRPr="00274217">
        <w:rPr>
          <w:rFonts w:asciiTheme="minorHAnsi" w:hAnsiTheme="minorHAnsi" w:cstheme="minorHAnsi"/>
          <w:sz w:val="24"/>
          <w:szCs w:val="24"/>
        </w:rPr>
        <w:t>defectos</w:t>
      </w:r>
      <w:r w:rsidRPr="00274217">
        <w:rPr>
          <w:rFonts w:asciiTheme="minorHAnsi" w:hAnsiTheme="minorHAnsi" w:cstheme="minorHAnsi"/>
          <w:spacing w:val="-3"/>
          <w:sz w:val="24"/>
          <w:szCs w:val="24"/>
        </w:rPr>
        <w:t xml:space="preserve"> </w:t>
      </w:r>
      <w:r w:rsidRPr="00274217">
        <w:rPr>
          <w:rFonts w:asciiTheme="minorHAnsi" w:hAnsiTheme="minorHAnsi" w:cstheme="minorHAnsi"/>
          <w:sz w:val="24"/>
          <w:szCs w:val="24"/>
        </w:rPr>
        <w:t>superficiales.</w:t>
      </w:r>
    </w:p>
    <w:p w:rsidR="00F46AD3" w:rsidRPr="00274217" w:rsidRDefault="00F46AD3" w:rsidP="00CF588E">
      <w:pPr>
        <w:pStyle w:val="Prrafodelista"/>
        <w:widowControl w:val="0"/>
        <w:numPr>
          <w:ilvl w:val="0"/>
          <w:numId w:val="28"/>
        </w:numPr>
        <w:tabs>
          <w:tab w:val="left" w:pos="1711"/>
          <w:tab w:val="left" w:pos="1712"/>
        </w:tabs>
        <w:autoSpaceDE w:val="0"/>
        <w:autoSpaceDN w:val="0"/>
        <w:spacing w:before="1" w:after="0" w:line="240" w:lineRule="auto"/>
        <w:ind w:right="324"/>
        <w:contextualSpacing w:val="0"/>
        <w:rPr>
          <w:rFonts w:asciiTheme="minorHAnsi" w:hAnsiTheme="minorHAnsi" w:cstheme="minorHAnsi"/>
          <w:sz w:val="24"/>
          <w:szCs w:val="24"/>
        </w:rPr>
      </w:pPr>
      <w:r w:rsidRPr="00274217">
        <w:rPr>
          <w:rFonts w:asciiTheme="minorHAnsi" w:hAnsiTheme="minorHAnsi" w:cstheme="minorHAnsi"/>
          <w:sz w:val="24"/>
          <w:szCs w:val="24"/>
        </w:rPr>
        <w:t>Cuando</w:t>
      </w:r>
      <w:r w:rsidRPr="00274217">
        <w:rPr>
          <w:rFonts w:asciiTheme="minorHAnsi" w:hAnsiTheme="minorHAnsi" w:cstheme="minorHAnsi"/>
          <w:spacing w:val="12"/>
          <w:sz w:val="24"/>
          <w:szCs w:val="24"/>
        </w:rPr>
        <w:t xml:space="preserve"> </w:t>
      </w:r>
      <w:r w:rsidRPr="00274217">
        <w:rPr>
          <w:rFonts w:asciiTheme="minorHAnsi" w:hAnsiTheme="minorHAnsi" w:cstheme="minorHAnsi"/>
          <w:sz w:val="24"/>
          <w:szCs w:val="24"/>
        </w:rPr>
        <w:t>el</w:t>
      </w:r>
      <w:r w:rsidRPr="00274217">
        <w:rPr>
          <w:rFonts w:asciiTheme="minorHAnsi" w:hAnsiTheme="minorHAnsi" w:cstheme="minorHAnsi"/>
          <w:spacing w:val="12"/>
          <w:sz w:val="24"/>
          <w:szCs w:val="24"/>
        </w:rPr>
        <w:t xml:space="preserve"> </w:t>
      </w:r>
      <w:r w:rsidRPr="00274217">
        <w:rPr>
          <w:rFonts w:asciiTheme="minorHAnsi" w:hAnsiTheme="minorHAnsi" w:cstheme="minorHAnsi"/>
          <w:sz w:val="24"/>
          <w:szCs w:val="24"/>
        </w:rPr>
        <w:t>siniestro</w:t>
      </w:r>
      <w:r w:rsidRPr="00274217">
        <w:rPr>
          <w:rFonts w:asciiTheme="minorHAnsi" w:hAnsiTheme="minorHAnsi" w:cstheme="minorHAnsi"/>
          <w:spacing w:val="13"/>
          <w:sz w:val="24"/>
          <w:szCs w:val="24"/>
        </w:rPr>
        <w:t xml:space="preserve"> </w:t>
      </w:r>
      <w:r w:rsidRPr="00274217">
        <w:rPr>
          <w:rFonts w:asciiTheme="minorHAnsi" w:hAnsiTheme="minorHAnsi" w:cstheme="minorHAnsi"/>
          <w:sz w:val="24"/>
          <w:szCs w:val="24"/>
        </w:rPr>
        <w:t>provenga</w:t>
      </w:r>
      <w:r w:rsidRPr="00274217">
        <w:rPr>
          <w:rFonts w:asciiTheme="minorHAnsi" w:hAnsiTheme="minorHAnsi" w:cstheme="minorHAnsi"/>
          <w:spacing w:val="14"/>
          <w:sz w:val="24"/>
          <w:szCs w:val="24"/>
        </w:rPr>
        <w:t xml:space="preserve"> </w:t>
      </w:r>
      <w:r w:rsidRPr="00274217">
        <w:rPr>
          <w:rFonts w:asciiTheme="minorHAnsi" w:hAnsiTheme="minorHAnsi" w:cstheme="minorHAnsi"/>
          <w:sz w:val="24"/>
          <w:szCs w:val="24"/>
        </w:rPr>
        <w:t>de</w:t>
      </w:r>
      <w:r w:rsidRPr="00274217">
        <w:rPr>
          <w:rFonts w:asciiTheme="minorHAnsi" w:hAnsiTheme="minorHAnsi" w:cstheme="minorHAnsi"/>
          <w:spacing w:val="11"/>
          <w:sz w:val="24"/>
          <w:szCs w:val="24"/>
        </w:rPr>
        <w:t xml:space="preserve"> </w:t>
      </w:r>
      <w:r w:rsidRPr="00274217">
        <w:rPr>
          <w:rFonts w:asciiTheme="minorHAnsi" w:hAnsiTheme="minorHAnsi" w:cstheme="minorHAnsi"/>
          <w:sz w:val="24"/>
          <w:szCs w:val="24"/>
        </w:rPr>
        <w:t>dolo,</w:t>
      </w:r>
      <w:r w:rsidRPr="00274217">
        <w:rPr>
          <w:rFonts w:asciiTheme="minorHAnsi" w:hAnsiTheme="minorHAnsi" w:cstheme="minorHAnsi"/>
          <w:spacing w:val="13"/>
          <w:sz w:val="24"/>
          <w:szCs w:val="24"/>
        </w:rPr>
        <w:t xml:space="preserve"> </w:t>
      </w:r>
      <w:r w:rsidRPr="00274217">
        <w:rPr>
          <w:rFonts w:asciiTheme="minorHAnsi" w:hAnsiTheme="minorHAnsi" w:cstheme="minorHAnsi"/>
          <w:sz w:val="24"/>
          <w:szCs w:val="24"/>
        </w:rPr>
        <w:t>mala</w:t>
      </w:r>
      <w:r w:rsidRPr="00274217">
        <w:rPr>
          <w:rFonts w:asciiTheme="minorHAnsi" w:hAnsiTheme="minorHAnsi" w:cstheme="minorHAnsi"/>
          <w:spacing w:val="13"/>
          <w:sz w:val="24"/>
          <w:szCs w:val="24"/>
        </w:rPr>
        <w:t xml:space="preserve"> </w:t>
      </w:r>
      <w:r w:rsidRPr="00274217">
        <w:rPr>
          <w:rFonts w:asciiTheme="minorHAnsi" w:hAnsiTheme="minorHAnsi" w:cstheme="minorHAnsi"/>
          <w:sz w:val="24"/>
          <w:szCs w:val="24"/>
        </w:rPr>
        <w:t>fe</w:t>
      </w:r>
      <w:r w:rsidRPr="00274217">
        <w:rPr>
          <w:rFonts w:asciiTheme="minorHAnsi" w:hAnsiTheme="minorHAnsi" w:cstheme="minorHAnsi"/>
          <w:spacing w:val="12"/>
          <w:sz w:val="24"/>
          <w:szCs w:val="24"/>
        </w:rPr>
        <w:t xml:space="preserve"> </w:t>
      </w:r>
      <w:r w:rsidRPr="00274217">
        <w:rPr>
          <w:rFonts w:asciiTheme="minorHAnsi" w:hAnsiTheme="minorHAnsi" w:cstheme="minorHAnsi"/>
          <w:sz w:val="24"/>
          <w:szCs w:val="24"/>
        </w:rPr>
        <w:t>o</w:t>
      </w:r>
      <w:r w:rsidRPr="00274217">
        <w:rPr>
          <w:rFonts w:asciiTheme="minorHAnsi" w:hAnsiTheme="minorHAnsi" w:cstheme="minorHAnsi"/>
          <w:spacing w:val="12"/>
          <w:sz w:val="24"/>
          <w:szCs w:val="24"/>
        </w:rPr>
        <w:t xml:space="preserve"> </w:t>
      </w:r>
      <w:r w:rsidRPr="00274217">
        <w:rPr>
          <w:rFonts w:asciiTheme="minorHAnsi" w:hAnsiTheme="minorHAnsi" w:cstheme="minorHAnsi"/>
          <w:sz w:val="24"/>
          <w:szCs w:val="24"/>
        </w:rPr>
        <w:t>culpa</w:t>
      </w:r>
      <w:r w:rsidRPr="00274217">
        <w:rPr>
          <w:rFonts w:asciiTheme="minorHAnsi" w:hAnsiTheme="minorHAnsi" w:cstheme="minorHAnsi"/>
          <w:spacing w:val="13"/>
          <w:sz w:val="24"/>
          <w:szCs w:val="24"/>
        </w:rPr>
        <w:t xml:space="preserve"> </w:t>
      </w:r>
      <w:r w:rsidRPr="00274217">
        <w:rPr>
          <w:rFonts w:asciiTheme="minorHAnsi" w:hAnsiTheme="minorHAnsi" w:cstheme="minorHAnsi"/>
          <w:sz w:val="24"/>
          <w:szCs w:val="24"/>
        </w:rPr>
        <w:t>grave,</w:t>
      </w:r>
      <w:r w:rsidRPr="00274217">
        <w:rPr>
          <w:rFonts w:asciiTheme="minorHAnsi" w:hAnsiTheme="minorHAnsi" w:cstheme="minorHAnsi"/>
          <w:spacing w:val="13"/>
          <w:sz w:val="24"/>
          <w:szCs w:val="24"/>
        </w:rPr>
        <w:t xml:space="preserve"> </w:t>
      </w:r>
      <w:r w:rsidRPr="00274217">
        <w:rPr>
          <w:rFonts w:asciiTheme="minorHAnsi" w:hAnsiTheme="minorHAnsi" w:cstheme="minorHAnsi"/>
          <w:sz w:val="24"/>
          <w:szCs w:val="24"/>
        </w:rPr>
        <w:t>dichos</w:t>
      </w:r>
      <w:r w:rsidRPr="00274217">
        <w:rPr>
          <w:rFonts w:asciiTheme="minorHAnsi" w:hAnsiTheme="minorHAnsi" w:cstheme="minorHAnsi"/>
          <w:spacing w:val="14"/>
          <w:sz w:val="24"/>
          <w:szCs w:val="24"/>
        </w:rPr>
        <w:t xml:space="preserve"> </w:t>
      </w:r>
      <w:r w:rsidRPr="00274217">
        <w:rPr>
          <w:rFonts w:asciiTheme="minorHAnsi" w:hAnsiTheme="minorHAnsi" w:cstheme="minorHAnsi"/>
          <w:sz w:val="24"/>
          <w:szCs w:val="24"/>
        </w:rPr>
        <w:t>daños</w:t>
      </w:r>
      <w:r w:rsidRPr="00274217">
        <w:rPr>
          <w:rFonts w:asciiTheme="minorHAnsi" w:hAnsiTheme="minorHAnsi" w:cstheme="minorHAnsi"/>
          <w:spacing w:val="13"/>
          <w:sz w:val="24"/>
          <w:szCs w:val="24"/>
        </w:rPr>
        <w:t xml:space="preserve"> </w:t>
      </w:r>
      <w:r w:rsidRPr="00274217">
        <w:rPr>
          <w:rFonts w:asciiTheme="minorHAnsi" w:hAnsiTheme="minorHAnsi" w:cstheme="minorHAnsi"/>
          <w:sz w:val="24"/>
          <w:szCs w:val="24"/>
        </w:rPr>
        <w:t>deberán</w:t>
      </w:r>
      <w:r w:rsidRPr="00274217">
        <w:rPr>
          <w:rFonts w:asciiTheme="minorHAnsi" w:hAnsiTheme="minorHAnsi" w:cstheme="minorHAnsi"/>
          <w:spacing w:val="13"/>
          <w:sz w:val="24"/>
          <w:szCs w:val="24"/>
        </w:rPr>
        <w:t xml:space="preserve"> </w:t>
      </w:r>
      <w:r w:rsidRPr="00274217">
        <w:rPr>
          <w:rFonts w:asciiTheme="minorHAnsi" w:hAnsiTheme="minorHAnsi" w:cstheme="minorHAnsi"/>
          <w:sz w:val="24"/>
          <w:szCs w:val="24"/>
        </w:rPr>
        <w:t>ser</w:t>
      </w:r>
      <w:r w:rsidRPr="00274217">
        <w:rPr>
          <w:rFonts w:asciiTheme="minorHAnsi" w:hAnsiTheme="minorHAnsi" w:cstheme="minorHAnsi"/>
          <w:spacing w:val="10"/>
          <w:sz w:val="24"/>
          <w:szCs w:val="24"/>
        </w:rPr>
        <w:t xml:space="preserve"> </w:t>
      </w:r>
      <w:r w:rsidRPr="00274217">
        <w:rPr>
          <w:rFonts w:asciiTheme="minorHAnsi" w:hAnsiTheme="minorHAnsi" w:cstheme="minorHAnsi"/>
          <w:sz w:val="24"/>
          <w:szCs w:val="24"/>
        </w:rPr>
        <w:t>cometidos</w:t>
      </w:r>
      <w:r w:rsidRPr="00274217">
        <w:rPr>
          <w:rFonts w:asciiTheme="minorHAnsi" w:hAnsiTheme="minorHAnsi" w:cstheme="minorHAnsi"/>
          <w:spacing w:val="14"/>
          <w:sz w:val="24"/>
          <w:szCs w:val="24"/>
        </w:rPr>
        <w:t xml:space="preserve"> </w:t>
      </w:r>
      <w:r w:rsidRPr="00274217">
        <w:rPr>
          <w:rFonts w:asciiTheme="minorHAnsi" w:hAnsiTheme="minorHAnsi" w:cstheme="minorHAnsi"/>
          <w:sz w:val="24"/>
          <w:szCs w:val="24"/>
        </w:rPr>
        <w:t>por</w:t>
      </w:r>
      <w:r w:rsidRPr="00274217">
        <w:rPr>
          <w:rFonts w:asciiTheme="minorHAnsi" w:hAnsiTheme="minorHAnsi" w:cstheme="minorHAnsi"/>
          <w:spacing w:val="12"/>
          <w:sz w:val="24"/>
          <w:szCs w:val="24"/>
        </w:rPr>
        <w:t xml:space="preserve"> </w:t>
      </w:r>
      <w:r w:rsidRPr="00274217">
        <w:rPr>
          <w:rFonts w:asciiTheme="minorHAnsi" w:hAnsiTheme="minorHAnsi" w:cstheme="minorHAnsi"/>
          <w:sz w:val="24"/>
          <w:szCs w:val="24"/>
        </w:rPr>
        <w:t>el</w:t>
      </w:r>
      <w:r w:rsidRPr="00274217">
        <w:rPr>
          <w:rFonts w:asciiTheme="minorHAnsi" w:hAnsiTheme="minorHAnsi" w:cstheme="minorHAnsi"/>
          <w:spacing w:val="-42"/>
          <w:sz w:val="24"/>
          <w:szCs w:val="24"/>
        </w:rPr>
        <w:t xml:space="preserve"> </w:t>
      </w:r>
      <w:r w:rsidRPr="00274217">
        <w:rPr>
          <w:rFonts w:asciiTheme="minorHAnsi" w:hAnsiTheme="minorHAnsi" w:cstheme="minorHAnsi"/>
          <w:sz w:val="24"/>
          <w:szCs w:val="24"/>
        </w:rPr>
        <w:t>asegurado.</w:t>
      </w:r>
    </w:p>
    <w:p w:rsidR="00F46AD3" w:rsidRPr="00274217" w:rsidRDefault="00F46AD3" w:rsidP="00CF588E">
      <w:pPr>
        <w:pStyle w:val="2"/>
        <w:spacing w:before="240"/>
        <w:ind w:left="709" w:right="324"/>
        <w:jc w:val="left"/>
        <w:rPr>
          <w:rFonts w:asciiTheme="minorHAnsi" w:hAnsiTheme="minorHAnsi" w:cstheme="minorHAnsi"/>
          <w:sz w:val="24"/>
          <w:szCs w:val="24"/>
          <w:lang w:val="es-ES"/>
        </w:rPr>
      </w:pPr>
    </w:p>
    <w:p w:rsidR="00F46AD3" w:rsidRPr="00274217" w:rsidRDefault="00F46AD3" w:rsidP="00CF588E">
      <w:pPr>
        <w:pStyle w:val="Ttulo2"/>
        <w:ind w:left="567" w:right="324"/>
        <w:jc w:val="both"/>
        <w:rPr>
          <w:rFonts w:asciiTheme="minorHAnsi" w:hAnsiTheme="minorHAnsi" w:cstheme="minorHAnsi"/>
          <w:szCs w:val="24"/>
        </w:rPr>
      </w:pPr>
      <w:r w:rsidRPr="00274217">
        <w:rPr>
          <w:rFonts w:asciiTheme="minorHAnsi" w:hAnsiTheme="minorHAnsi" w:cstheme="minorHAnsi"/>
          <w:szCs w:val="24"/>
        </w:rPr>
        <w:t>Sección</w:t>
      </w:r>
      <w:r w:rsidRPr="00274217">
        <w:rPr>
          <w:rFonts w:asciiTheme="minorHAnsi" w:hAnsiTheme="minorHAnsi" w:cstheme="minorHAnsi"/>
          <w:spacing w:val="-4"/>
          <w:szCs w:val="24"/>
        </w:rPr>
        <w:t xml:space="preserve"> </w:t>
      </w:r>
      <w:r w:rsidRPr="00274217">
        <w:rPr>
          <w:rFonts w:asciiTheme="minorHAnsi" w:hAnsiTheme="minorHAnsi" w:cstheme="minorHAnsi"/>
          <w:szCs w:val="24"/>
        </w:rPr>
        <w:t>IX.-</w:t>
      </w:r>
      <w:r w:rsidRPr="00274217">
        <w:rPr>
          <w:rFonts w:asciiTheme="minorHAnsi" w:hAnsiTheme="minorHAnsi" w:cstheme="minorHAnsi"/>
          <w:spacing w:val="-4"/>
          <w:szCs w:val="24"/>
        </w:rPr>
        <w:t xml:space="preserve"> </w:t>
      </w:r>
      <w:r w:rsidRPr="00274217">
        <w:rPr>
          <w:rFonts w:asciiTheme="minorHAnsi" w:hAnsiTheme="minorHAnsi" w:cstheme="minorHAnsi"/>
          <w:szCs w:val="24"/>
        </w:rPr>
        <w:t>Equipo</w:t>
      </w:r>
      <w:r w:rsidRPr="00274217">
        <w:rPr>
          <w:rFonts w:asciiTheme="minorHAnsi" w:hAnsiTheme="minorHAnsi" w:cstheme="minorHAnsi"/>
          <w:spacing w:val="-3"/>
          <w:szCs w:val="24"/>
        </w:rPr>
        <w:t xml:space="preserve"> </w:t>
      </w:r>
      <w:r w:rsidRPr="00274217">
        <w:rPr>
          <w:rFonts w:asciiTheme="minorHAnsi" w:hAnsiTheme="minorHAnsi" w:cstheme="minorHAnsi"/>
          <w:szCs w:val="24"/>
        </w:rPr>
        <w:t>electrónico</w:t>
      </w:r>
    </w:p>
    <w:p w:rsidR="00F46AD3" w:rsidRPr="00274217" w:rsidRDefault="00F46AD3" w:rsidP="00CF588E">
      <w:pPr>
        <w:pStyle w:val="Textoindependiente"/>
        <w:spacing w:before="1"/>
        <w:ind w:left="567" w:right="324"/>
        <w:jc w:val="both"/>
        <w:rPr>
          <w:rFonts w:asciiTheme="minorHAnsi" w:hAnsiTheme="minorHAnsi" w:cstheme="minorHAnsi"/>
          <w:b w:val="0"/>
          <w:sz w:val="24"/>
          <w:szCs w:val="24"/>
        </w:rPr>
      </w:pPr>
      <w:r w:rsidRPr="00274217">
        <w:rPr>
          <w:rFonts w:asciiTheme="minorHAnsi" w:hAnsiTheme="minorHAnsi" w:cstheme="minorHAnsi"/>
          <w:b w:val="0"/>
          <w:sz w:val="24"/>
          <w:szCs w:val="24"/>
        </w:rPr>
        <w:t>Se amparan todos y cada uno de los equipos registrados en inventarios del asegurado, en cualquier punto de la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república mexicana, sin presentación de relación, así como los que estén en su poder y/o custodia y/o por los cuales</w:t>
      </w:r>
      <w:r w:rsidRPr="00274217">
        <w:rPr>
          <w:rFonts w:asciiTheme="minorHAnsi" w:hAnsiTheme="minorHAnsi" w:cstheme="minorHAnsi"/>
          <w:b w:val="0"/>
          <w:spacing w:val="-43"/>
          <w:sz w:val="24"/>
          <w:szCs w:val="24"/>
        </w:rPr>
        <w:t xml:space="preserve"> </w:t>
      </w:r>
      <w:r w:rsidRPr="00274217">
        <w:rPr>
          <w:rFonts w:asciiTheme="minorHAnsi" w:hAnsiTheme="minorHAnsi" w:cstheme="minorHAnsi"/>
          <w:b w:val="0"/>
          <w:sz w:val="24"/>
          <w:szCs w:val="24"/>
        </w:rPr>
        <w:t>sea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legalmente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responsable.</w:t>
      </w:r>
    </w:p>
    <w:p w:rsidR="00F46AD3" w:rsidRPr="00274217" w:rsidRDefault="00F46AD3" w:rsidP="00CF588E">
      <w:pPr>
        <w:pStyle w:val="Textoindependiente"/>
        <w:spacing w:before="240"/>
        <w:ind w:left="567" w:right="324"/>
        <w:jc w:val="both"/>
        <w:rPr>
          <w:rFonts w:asciiTheme="minorHAnsi" w:hAnsiTheme="minorHAnsi" w:cstheme="minorHAnsi"/>
          <w:b w:val="0"/>
          <w:sz w:val="24"/>
          <w:szCs w:val="24"/>
        </w:rPr>
      </w:pPr>
      <w:r w:rsidRPr="00274217">
        <w:rPr>
          <w:rFonts w:asciiTheme="minorHAnsi" w:hAnsiTheme="minorHAnsi" w:cstheme="minorHAnsi"/>
          <w:b w:val="0"/>
          <w:sz w:val="24"/>
          <w:szCs w:val="24"/>
        </w:rPr>
        <w:t>Para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efectos</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de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la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presente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póliza,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la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suma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asegurada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operará</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primer</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riesgo</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y</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será</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él</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límite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máximo</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de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responsabilidad de la aseguradora durante la vigencia de la póliza por evento y en el agregado anual y opera como</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L.U.C.</w:t>
      </w:r>
    </w:p>
    <w:p w:rsidR="00F46AD3" w:rsidRPr="00274217" w:rsidRDefault="00F46AD3" w:rsidP="00CF588E">
      <w:pPr>
        <w:pStyle w:val="Textoindependiente"/>
        <w:spacing w:before="120"/>
        <w:ind w:left="567" w:right="324"/>
        <w:jc w:val="both"/>
        <w:rPr>
          <w:rFonts w:asciiTheme="minorHAnsi" w:hAnsiTheme="minorHAnsi" w:cstheme="minorHAnsi"/>
          <w:b w:val="0"/>
          <w:sz w:val="24"/>
          <w:szCs w:val="24"/>
        </w:rPr>
      </w:pPr>
      <w:r w:rsidRPr="00274217">
        <w:rPr>
          <w:rFonts w:asciiTheme="minorHAnsi" w:hAnsiTheme="minorHAnsi" w:cstheme="minorHAnsi"/>
          <w:b w:val="0"/>
          <w:sz w:val="24"/>
          <w:szCs w:val="24"/>
        </w:rPr>
        <w:t>Se conviene en amparar también, los equipos nuevos que adquiera el asegurado durante la vigencia de la póliza sin</w:t>
      </w:r>
      <w:r w:rsidRPr="00274217">
        <w:rPr>
          <w:rFonts w:asciiTheme="minorHAnsi" w:hAnsiTheme="minorHAnsi" w:cstheme="minorHAnsi"/>
          <w:b w:val="0"/>
          <w:spacing w:val="-43"/>
          <w:sz w:val="24"/>
          <w:szCs w:val="24"/>
        </w:rPr>
        <w:t xml:space="preserve"> </w:t>
      </w:r>
      <w:r w:rsidRPr="00274217">
        <w:rPr>
          <w:rFonts w:asciiTheme="minorHAnsi" w:hAnsiTheme="minorHAnsi" w:cstheme="minorHAnsi"/>
          <w:b w:val="0"/>
          <w:sz w:val="24"/>
          <w:szCs w:val="24"/>
        </w:rPr>
        <w:t>necesidad de emitir endoso alguno siempre que no rebase el 10% de la suma asegurada de esta cobertura, en cuyo</w:t>
      </w:r>
      <w:r w:rsidRPr="00274217">
        <w:rPr>
          <w:rFonts w:asciiTheme="minorHAnsi" w:hAnsiTheme="minorHAnsi" w:cstheme="minorHAnsi"/>
          <w:b w:val="0"/>
          <w:spacing w:val="-43"/>
          <w:sz w:val="24"/>
          <w:szCs w:val="24"/>
        </w:rPr>
        <w:t xml:space="preserve"> </w:t>
      </w:r>
      <w:r w:rsidRPr="00274217">
        <w:rPr>
          <w:rFonts w:asciiTheme="minorHAnsi" w:hAnsiTheme="minorHAnsi" w:cstheme="minorHAnsi"/>
          <w:b w:val="0"/>
          <w:sz w:val="24"/>
          <w:szCs w:val="24"/>
        </w:rPr>
        <w:t>caso,</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el</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asegurado</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se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compromete</w:t>
      </w:r>
      <w:r w:rsidRPr="00274217">
        <w:rPr>
          <w:rFonts w:asciiTheme="minorHAnsi" w:hAnsiTheme="minorHAnsi" w:cstheme="minorHAnsi"/>
          <w:b w:val="0"/>
          <w:spacing w:val="-2"/>
          <w:sz w:val="24"/>
          <w:szCs w:val="24"/>
        </w:rPr>
        <w:t xml:space="preserve"> </w:t>
      </w:r>
      <w:r w:rsidRPr="00274217">
        <w:rPr>
          <w:rFonts w:asciiTheme="minorHAnsi" w:hAnsiTheme="minorHAnsi" w:cstheme="minorHAnsi"/>
          <w:b w:val="0"/>
          <w:sz w:val="24"/>
          <w:szCs w:val="24"/>
        </w:rPr>
        <w:t>a dar</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aviso respectivo</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y</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a</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pagar el</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endoso correspondiente.</w:t>
      </w:r>
    </w:p>
    <w:p w:rsidR="00F46AD3" w:rsidRDefault="00F46AD3" w:rsidP="00CF588E">
      <w:pPr>
        <w:pStyle w:val="Textoindependiente"/>
        <w:spacing w:before="119"/>
        <w:ind w:left="567" w:right="324"/>
        <w:jc w:val="both"/>
        <w:rPr>
          <w:rFonts w:asciiTheme="minorHAnsi" w:hAnsiTheme="minorHAnsi" w:cstheme="minorHAnsi"/>
          <w:b w:val="0"/>
          <w:sz w:val="24"/>
          <w:szCs w:val="24"/>
        </w:rPr>
      </w:pPr>
      <w:r w:rsidRPr="00274217">
        <w:rPr>
          <w:rFonts w:asciiTheme="minorHAnsi" w:hAnsiTheme="minorHAnsi" w:cstheme="minorHAnsi"/>
          <w:b w:val="0"/>
          <w:sz w:val="24"/>
          <w:szCs w:val="24"/>
        </w:rPr>
        <w:t>La cobertura solicitada es amplia y a primer riesgo, sin presentación de relaciones por lo que los licitantes deberán</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de</w:t>
      </w:r>
      <w:r w:rsidRPr="00274217">
        <w:rPr>
          <w:rFonts w:asciiTheme="minorHAnsi" w:hAnsiTheme="minorHAnsi" w:cstheme="minorHAnsi"/>
          <w:b w:val="0"/>
          <w:spacing w:val="-2"/>
          <w:sz w:val="24"/>
          <w:szCs w:val="24"/>
        </w:rPr>
        <w:t xml:space="preserve"> </w:t>
      </w:r>
      <w:r w:rsidRPr="00274217">
        <w:rPr>
          <w:rFonts w:asciiTheme="minorHAnsi" w:hAnsiTheme="minorHAnsi" w:cstheme="minorHAnsi"/>
          <w:b w:val="0"/>
          <w:sz w:val="24"/>
          <w:szCs w:val="24"/>
        </w:rPr>
        <w:t>ampararlo de</w:t>
      </w:r>
      <w:r w:rsidRPr="00274217">
        <w:rPr>
          <w:rFonts w:asciiTheme="minorHAnsi" w:hAnsiTheme="minorHAnsi" w:cstheme="minorHAnsi"/>
          <w:b w:val="0"/>
          <w:spacing w:val="-1"/>
          <w:sz w:val="24"/>
          <w:szCs w:val="24"/>
        </w:rPr>
        <w:t xml:space="preserve"> </w:t>
      </w:r>
      <w:r w:rsidRPr="00274217">
        <w:rPr>
          <w:rFonts w:asciiTheme="minorHAnsi" w:hAnsiTheme="minorHAnsi" w:cstheme="minorHAnsi"/>
          <w:b w:val="0"/>
          <w:sz w:val="24"/>
          <w:szCs w:val="24"/>
        </w:rPr>
        <w:t>esa manera.</w:t>
      </w:r>
    </w:p>
    <w:p w:rsidR="00F46AD3" w:rsidRPr="00274217" w:rsidRDefault="00F46AD3" w:rsidP="00CF588E">
      <w:pPr>
        <w:pStyle w:val="2"/>
        <w:spacing w:before="240"/>
        <w:ind w:left="567" w:right="324"/>
        <w:jc w:val="center"/>
        <w:rPr>
          <w:rFonts w:asciiTheme="minorHAnsi" w:hAnsiTheme="minorHAnsi" w:cstheme="minorHAnsi"/>
          <w:sz w:val="24"/>
          <w:szCs w:val="24"/>
          <w:lang w:val="es-ES"/>
        </w:rPr>
      </w:pPr>
      <w:r w:rsidRPr="00274217">
        <w:rPr>
          <w:rFonts w:asciiTheme="minorHAnsi" w:hAnsiTheme="minorHAnsi" w:cstheme="minorHAnsi"/>
          <w:b/>
          <w:sz w:val="24"/>
          <w:szCs w:val="24"/>
        </w:rPr>
        <w:t>Límite</w:t>
      </w:r>
      <w:r w:rsidRPr="00274217">
        <w:rPr>
          <w:rFonts w:asciiTheme="minorHAnsi" w:hAnsiTheme="minorHAnsi" w:cstheme="minorHAnsi"/>
          <w:b/>
          <w:spacing w:val="-3"/>
          <w:sz w:val="24"/>
          <w:szCs w:val="24"/>
        </w:rPr>
        <w:t xml:space="preserve"> </w:t>
      </w:r>
      <w:r w:rsidRPr="00274217">
        <w:rPr>
          <w:rFonts w:asciiTheme="minorHAnsi" w:hAnsiTheme="minorHAnsi" w:cstheme="minorHAnsi"/>
          <w:b/>
          <w:sz w:val="24"/>
          <w:szCs w:val="24"/>
        </w:rPr>
        <w:t>Máximo</w:t>
      </w:r>
      <w:r w:rsidRPr="00274217">
        <w:rPr>
          <w:rFonts w:asciiTheme="minorHAnsi" w:hAnsiTheme="minorHAnsi" w:cstheme="minorHAnsi"/>
          <w:b/>
          <w:spacing w:val="-3"/>
          <w:sz w:val="24"/>
          <w:szCs w:val="24"/>
        </w:rPr>
        <w:t xml:space="preserve"> </w:t>
      </w:r>
      <w:r w:rsidRPr="00274217">
        <w:rPr>
          <w:rFonts w:asciiTheme="minorHAnsi" w:hAnsiTheme="minorHAnsi" w:cstheme="minorHAnsi"/>
          <w:b/>
          <w:sz w:val="24"/>
          <w:szCs w:val="24"/>
        </w:rPr>
        <w:t>de</w:t>
      </w:r>
      <w:r w:rsidRPr="00274217">
        <w:rPr>
          <w:rFonts w:asciiTheme="minorHAnsi" w:hAnsiTheme="minorHAnsi" w:cstheme="minorHAnsi"/>
          <w:b/>
          <w:spacing w:val="-2"/>
          <w:sz w:val="24"/>
          <w:szCs w:val="24"/>
        </w:rPr>
        <w:t xml:space="preserve"> </w:t>
      </w:r>
      <w:r w:rsidRPr="00274217">
        <w:rPr>
          <w:rFonts w:asciiTheme="minorHAnsi" w:hAnsiTheme="minorHAnsi" w:cstheme="minorHAnsi"/>
          <w:b/>
          <w:sz w:val="24"/>
          <w:szCs w:val="24"/>
        </w:rPr>
        <w:t>Responsabilidad</w:t>
      </w:r>
      <w:r w:rsidRPr="00274217">
        <w:rPr>
          <w:rFonts w:asciiTheme="minorHAnsi" w:hAnsiTheme="minorHAnsi" w:cstheme="minorHAnsi"/>
          <w:b/>
          <w:spacing w:val="-3"/>
          <w:sz w:val="24"/>
          <w:szCs w:val="24"/>
        </w:rPr>
        <w:t xml:space="preserve"> </w:t>
      </w:r>
      <w:r w:rsidRPr="00274217">
        <w:rPr>
          <w:rFonts w:asciiTheme="minorHAnsi" w:hAnsiTheme="minorHAnsi" w:cstheme="minorHAnsi"/>
          <w:b/>
          <w:sz w:val="24"/>
          <w:szCs w:val="24"/>
        </w:rPr>
        <w:t>a</w:t>
      </w:r>
      <w:r w:rsidRPr="00274217">
        <w:rPr>
          <w:rFonts w:asciiTheme="minorHAnsi" w:hAnsiTheme="minorHAnsi" w:cstheme="minorHAnsi"/>
          <w:b/>
          <w:spacing w:val="-2"/>
          <w:sz w:val="24"/>
          <w:szCs w:val="24"/>
        </w:rPr>
        <w:t xml:space="preserve"> </w:t>
      </w:r>
      <w:r w:rsidRPr="00274217">
        <w:rPr>
          <w:rFonts w:asciiTheme="minorHAnsi" w:hAnsiTheme="minorHAnsi" w:cstheme="minorHAnsi"/>
          <w:b/>
          <w:sz w:val="24"/>
          <w:szCs w:val="24"/>
        </w:rPr>
        <w:t>primer</w:t>
      </w:r>
      <w:r w:rsidRPr="00274217">
        <w:rPr>
          <w:rFonts w:asciiTheme="minorHAnsi" w:hAnsiTheme="minorHAnsi" w:cstheme="minorHAnsi"/>
          <w:b/>
          <w:spacing w:val="-3"/>
          <w:sz w:val="24"/>
          <w:szCs w:val="24"/>
        </w:rPr>
        <w:t xml:space="preserve"> </w:t>
      </w:r>
      <w:r w:rsidRPr="00274217">
        <w:rPr>
          <w:rFonts w:asciiTheme="minorHAnsi" w:hAnsiTheme="minorHAnsi" w:cstheme="minorHAnsi"/>
          <w:b/>
          <w:sz w:val="24"/>
          <w:szCs w:val="24"/>
        </w:rPr>
        <w:t>riesgo absoluto:</w:t>
      </w:r>
      <w:r w:rsidRPr="00274217">
        <w:rPr>
          <w:rFonts w:asciiTheme="minorHAnsi" w:hAnsiTheme="minorHAnsi" w:cstheme="minorHAnsi"/>
          <w:sz w:val="24"/>
          <w:szCs w:val="24"/>
        </w:rPr>
        <w:t xml:space="preserve"> 2</w:t>
      </w:r>
      <w:proofErr w:type="gramStart"/>
      <w:r w:rsidRPr="00274217">
        <w:rPr>
          <w:rFonts w:asciiTheme="minorHAnsi" w:hAnsiTheme="minorHAnsi" w:cstheme="minorHAnsi"/>
          <w:sz w:val="24"/>
          <w:szCs w:val="24"/>
        </w:rPr>
        <w:t>,000,000.00</w:t>
      </w:r>
      <w:proofErr w:type="gramEnd"/>
      <w:r w:rsidRPr="00274217">
        <w:rPr>
          <w:rFonts w:asciiTheme="minorHAnsi" w:hAnsiTheme="minorHAnsi" w:cstheme="minorHAnsi"/>
          <w:sz w:val="24"/>
          <w:szCs w:val="24"/>
        </w:rPr>
        <w:t xml:space="preserve">  m.n.</w:t>
      </w:r>
    </w:p>
    <w:p w:rsidR="00F46AD3" w:rsidRDefault="00F46AD3" w:rsidP="00CF588E">
      <w:pPr>
        <w:pStyle w:val="2"/>
        <w:ind w:left="567" w:right="324"/>
        <w:jc w:val="center"/>
        <w:rPr>
          <w:rFonts w:asciiTheme="minorHAnsi" w:hAnsiTheme="minorHAnsi" w:cs="Arial"/>
          <w:sz w:val="24"/>
          <w:szCs w:val="24"/>
          <w:lang w:val="es-ES"/>
        </w:rPr>
      </w:pPr>
    </w:p>
    <w:p w:rsidR="00F46AD3" w:rsidRPr="00303E96" w:rsidRDefault="00F46AD3" w:rsidP="00CF588E">
      <w:pPr>
        <w:pStyle w:val="Textoindependiente"/>
        <w:ind w:left="567" w:right="324"/>
        <w:jc w:val="both"/>
        <w:rPr>
          <w:rFonts w:asciiTheme="minorHAnsi" w:hAnsiTheme="minorHAnsi" w:cstheme="minorHAnsi"/>
          <w:b w:val="0"/>
          <w:sz w:val="24"/>
          <w:szCs w:val="24"/>
        </w:rPr>
      </w:pPr>
      <w:proofErr w:type="spellStart"/>
      <w:r w:rsidRPr="00303E96">
        <w:rPr>
          <w:rFonts w:asciiTheme="minorHAnsi" w:hAnsiTheme="minorHAnsi" w:cstheme="minorHAnsi"/>
          <w:spacing w:val="-1"/>
          <w:sz w:val="24"/>
          <w:szCs w:val="24"/>
        </w:rPr>
        <w:t>Sublímites</w:t>
      </w:r>
      <w:proofErr w:type="spellEnd"/>
      <w:r w:rsidRPr="00303E96">
        <w:rPr>
          <w:rFonts w:asciiTheme="minorHAnsi" w:hAnsiTheme="minorHAnsi" w:cstheme="minorHAnsi"/>
          <w:spacing w:val="-1"/>
          <w:sz w:val="24"/>
          <w:szCs w:val="24"/>
        </w:rPr>
        <w:t>:</w:t>
      </w:r>
    </w:p>
    <w:tbl>
      <w:tblPr>
        <w:tblStyle w:val="TableNormal"/>
        <w:tblpPr w:leftFromText="141" w:rightFromText="141" w:vertAnchor="text" w:horzAnchor="page" w:tblpX="2245" w:tblpY="173"/>
        <w:tblW w:w="8185"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4405"/>
        <w:gridCol w:w="3780"/>
      </w:tblGrid>
      <w:tr w:rsidR="00F46AD3" w:rsidTr="00F46AD3">
        <w:trPr>
          <w:trHeight w:val="330"/>
        </w:trPr>
        <w:tc>
          <w:tcPr>
            <w:tcW w:w="4405" w:type="dxa"/>
          </w:tcPr>
          <w:p w:rsidR="00F46AD3" w:rsidRDefault="00F46AD3" w:rsidP="00CF588E">
            <w:pPr>
              <w:pStyle w:val="TableParagraph"/>
              <w:tabs>
                <w:tab w:val="left" w:pos="2904"/>
              </w:tabs>
              <w:spacing w:line="240" w:lineRule="atLeast"/>
              <w:ind w:left="71" w:right="324"/>
              <w:rPr>
                <w:sz w:val="20"/>
              </w:rPr>
            </w:pPr>
            <w:r>
              <w:rPr>
                <w:sz w:val="20"/>
              </w:rPr>
              <w:t>Portadores externos de datos aplicable al</w:t>
            </w:r>
            <w:r>
              <w:rPr>
                <w:spacing w:val="1"/>
                <w:sz w:val="20"/>
              </w:rPr>
              <w:t xml:space="preserve"> R</w:t>
            </w:r>
            <w:r>
              <w:rPr>
                <w:sz w:val="20"/>
              </w:rPr>
              <w:t>amo</w:t>
            </w:r>
            <w:r>
              <w:rPr>
                <w:spacing w:val="-2"/>
                <w:sz w:val="20"/>
              </w:rPr>
              <w:t xml:space="preserve"> </w:t>
            </w:r>
            <w:r>
              <w:rPr>
                <w:sz w:val="20"/>
              </w:rPr>
              <w:t>de</w:t>
            </w:r>
            <w:r>
              <w:rPr>
                <w:spacing w:val="-2"/>
                <w:sz w:val="20"/>
              </w:rPr>
              <w:t xml:space="preserve"> </w:t>
            </w:r>
            <w:r>
              <w:rPr>
                <w:sz w:val="20"/>
              </w:rPr>
              <w:t>equipo</w:t>
            </w:r>
            <w:r>
              <w:rPr>
                <w:spacing w:val="-1"/>
                <w:sz w:val="20"/>
              </w:rPr>
              <w:t xml:space="preserve"> </w:t>
            </w:r>
            <w:r>
              <w:rPr>
                <w:sz w:val="20"/>
              </w:rPr>
              <w:t xml:space="preserve">electrónico </w:t>
            </w:r>
            <w:r>
              <w:rPr>
                <w:spacing w:val="-1"/>
                <w:sz w:val="20"/>
              </w:rPr>
              <w:t>sección</w:t>
            </w:r>
            <w:r>
              <w:rPr>
                <w:spacing w:val="-9"/>
                <w:sz w:val="20"/>
              </w:rPr>
              <w:t xml:space="preserve"> </w:t>
            </w:r>
            <w:r>
              <w:rPr>
                <w:sz w:val="20"/>
              </w:rPr>
              <w:t>"b"</w:t>
            </w:r>
          </w:p>
        </w:tc>
        <w:tc>
          <w:tcPr>
            <w:tcW w:w="3780" w:type="dxa"/>
          </w:tcPr>
          <w:p w:rsidR="00F46AD3" w:rsidRDefault="00F46AD3" w:rsidP="00CF588E">
            <w:pPr>
              <w:pStyle w:val="TableParagraph"/>
              <w:spacing w:before="123"/>
              <w:ind w:left="69" w:right="324"/>
              <w:rPr>
                <w:sz w:val="20"/>
              </w:rPr>
            </w:pPr>
            <w:r>
              <w:rPr>
                <w:sz w:val="20"/>
              </w:rPr>
              <w:t>$</w:t>
            </w:r>
            <w:r>
              <w:rPr>
                <w:spacing w:val="-3"/>
                <w:sz w:val="20"/>
              </w:rPr>
              <w:t xml:space="preserve"> </w:t>
            </w:r>
            <w:r>
              <w:rPr>
                <w:sz w:val="20"/>
              </w:rPr>
              <w:t>50,000.00</w:t>
            </w:r>
            <w:r>
              <w:rPr>
                <w:spacing w:val="-2"/>
                <w:sz w:val="20"/>
              </w:rPr>
              <w:t xml:space="preserve"> m.n.</w:t>
            </w:r>
          </w:p>
        </w:tc>
      </w:tr>
      <w:tr w:rsidR="00F46AD3" w:rsidTr="00F46AD3">
        <w:trPr>
          <w:trHeight w:val="494"/>
        </w:trPr>
        <w:tc>
          <w:tcPr>
            <w:tcW w:w="4405" w:type="dxa"/>
          </w:tcPr>
          <w:p w:rsidR="00F46AD3" w:rsidRDefault="00F46AD3" w:rsidP="00CF588E">
            <w:pPr>
              <w:pStyle w:val="TableParagraph"/>
              <w:spacing w:before="1" w:line="243" w:lineRule="exact"/>
              <w:ind w:left="71" w:right="324"/>
              <w:rPr>
                <w:sz w:val="20"/>
              </w:rPr>
            </w:pPr>
            <w:r>
              <w:rPr>
                <w:sz w:val="20"/>
              </w:rPr>
              <w:lastRenderedPageBreak/>
              <w:t>Incremento</w:t>
            </w:r>
            <w:r>
              <w:rPr>
                <w:spacing w:val="-2"/>
                <w:sz w:val="20"/>
              </w:rPr>
              <w:t xml:space="preserve"> </w:t>
            </w:r>
            <w:r>
              <w:rPr>
                <w:sz w:val="20"/>
              </w:rPr>
              <w:t>en</w:t>
            </w:r>
            <w:r>
              <w:rPr>
                <w:spacing w:val="-2"/>
                <w:sz w:val="20"/>
              </w:rPr>
              <w:t xml:space="preserve"> </w:t>
            </w:r>
            <w:r>
              <w:rPr>
                <w:sz w:val="20"/>
              </w:rPr>
              <w:t>el</w:t>
            </w:r>
            <w:r>
              <w:rPr>
                <w:spacing w:val="-2"/>
                <w:sz w:val="20"/>
              </w:rPr>
              <w:t xml:space="preserve"> </w:t>
            </w:r>
            <w:r>
              <w:rPr>
                <w:sz w:val="20"/>
              </w:rPr>
              <w:t>costo</w:t>
            </w:r>
            <w:r>
              <w:rPr>
                <w:spacing w:val="-2"/>
                <w:sz w:val="20"/>
              </w:rPr>
              <w:t xml:space="preserve"> </w:t>
            </w:r>
            <w:r>
              <w:rPr>
                <w:sz w:val="20"/>
              </w:rPr>
              <w:t>de</w:t>
            </w:r>
            <w:r>
              <w:rPr>
                <w:spacing w:val="-2"/>
                <w:sz w:val="20"/>
              </w:rPr>
              <w:t xml:space="preserve"> </w:t>
            </w:r>
            <w:r>
              <w:rPr>
                <w:sz w:val="20"/>
              </w:rPr>
              <w:t>operación</w:t>
            </w:r>
          </w:p>
          <w:p w:rsidR="00F46AD3" w:rsidRDefault="00F46AD3" w:rsidP="00CF588E">
            <w:pPr>
              <w:pStyle w:val="TableParagraph"/>
              <w:spacing w:line="243" w:lineRule="exact"/>
              <w:ind w:left="71" w:right="324"/>
              <w:rPr>
                <w:sz w:val="20"/>
              </w:rPr>
            </w:pPr>
            <w:r>
              <w:rPr>
                <w:sz w:val="20"/>
              </w:rPr>
              <w:t>Aplicable</w:t>
            </w:r>
            <w:r>
              <w:rPr>
                <w:spacing w:val="-4"/>
                <w:sz w:val="20"/>
              </w:rPr>
              <w:t xml:space="preserve"> </w:t>
            </w:r>
            <w:r>
              <w:rPr>
                <w:sz w:val="20"/>
              </w:rPr>
              <w:t>al</w:t>
            </w:r>
            <w:r>
              <w:rPr>
                <w:spacing w:val="-2"/>
                <w:sz w:val="20"/>
              </w:rPr>
              <w:t xml:space="preserve"> </w:t>
            </w:r>
            <w:r>
              <w:rPr>
                <w:sz w:val="20"/>
              </w:rPr>
              <w:t>ramo</w:t>
            </w:r>
            <w:r>
              <w:rPr>
                <w:spacing w:val="-2"/>
                <w:sz w:val="20"/>
              </w:rPr>
              <w:t xml:space="preserve"> </w:t>
            </w:r>
            <w:r>
              <w:rPr>
                <w:sz w:val="20"/>
              </w:rPr>
              <w:t>de</w:t>
            </w:r>
            <w:r>
              <w:rPr>
                <w:spacing w:val="-3"/>
                <w:sz w:val="20"/>
              </w:rPr>
              <w:t xml:space="preserve"> </w:t>
            </w:r>
            <w:r>
              <w:rPr>
                <w:sz w:val="20"/>
              </w:rPr>
              <w:t>equipo</w:t>
            </w:r>
            <w:r>
              <w:rPr>
                <w:spacing w:val="-2"/>
                <w:sz w:val="20"/>
              </w:rPr>
              <w:t xml:space="preserve"> </w:t>
            </w:r>
            <w:r>
              <w:rPr>
                <w:sz w:val="20"/>
              </w:rPr>
              <w:t>electrónico</w:t>
            </w:r>
            <w:r>
              <w:rPr>
                <w:spacing w:val="-2"/>
                <w:sz w:val="20"/>
              </w:rPr>
              <w:t xml:space="preserve"> </w:t>
            </w:r>
            <w:r>
              <w:rPr>
                <w:sz w:val="20"/>
              </w:rPr>
              <w:t>sección "c"</w:t>
            </w:r>
          </w:p>
        </w:tc>
        <w:tc>
          <w:tcPr>
            <w:tcW w:w="3780" w:type="dxa"/>
          </w:tcPr>
          <w:p w:rsidR="00F46AD3" w:rsidRDefault="00F46AD3" w:rsidP="00CF588E">
            <w:pPr>
              <w:pStyle w:val="TableParagraph"/>
              <w:ind w:left="69" w:right="324"/>
              <w:rPr>
                <w:sz w:val="20"/>
              </w:rPr>
            </w:pPr>
            <w:r>
              <w:rPr>
                <w:sz w:val="20"/>
              </w:rPr>
              <w:t>6</w:t>
            </w:r>
            <w:r>
              <w:rPr>
                <w:spacing w:val="-4"/>
                <w:sz w:val="20"/>
              </w:rPr>
              <w:t xml:space="preserve"> </w:t>
            </w:r>
            <w:r>
              <w:rPr>
                <w:sz w:val="20"/>
              </w:rPr>
              <w:t>meses</w:t>
            </w:r>
            <w:r>
              <w:rPr>
                <w:spacing w:val="-2"/>
                <w:sz w:val="20"/>
              </w:rPr>
              <w:t xml:space="preserve"> </w:t>
            </w:r>
            <w:r>
              <w:rPr>
                <w:sz w:val="20"/>
              </w:rPr>
              <w:t>de</w:t>
            </w:r>
            <w:r>
              <w:rPr>
                <w:spacing w:val="-3"/>
                <w:sz w:val="20"/>
              </w:rPr>
              <w:t xml:space="preserve"> </w:t>
            </w:r>
            <w:r>
              <w:rPr>
                <w:sz w:val="20"/>
              </w:rPr>
              <w:t>indemnización</w:t>
            </w:r>
            <w:r>
              <w:rPr>
                <w:spacing w:val="-1"/>
                <w:sz w:val="20"/>
              </w:rPr>
              <w:t xml:space="preserve"> </w:t>
            </w:r>
            <w:r>
              <w:rPr>
                <w:sz w:val="20"/>
              </w:rPr>
              <w:t>con</w:t>
            </w:r>
            <w:r>
              <w:rPr>
                <w:spacing w:val="-2"/>
                <w:sz w:val="20"/>
              </w:rPr>
              <w:t xml:space="preserve"> </w:t>
            </w:r>
            <w:proofErr w:type="spellStart"/>
            <w:r>
              <w:rPr>
                <w:sz w:val="20"/>
              </w:rPr>
              <w:t>sublímite</w:t>
            </w:r>
            <w:proofErr w:type="spellEnd"/>
            <w:r>
              <w:rPr>
                <w:spacing w:val="-2"/>
                <w:sz w:val="20"/>
              </w:rPr>
              <w:t xml:space="preserve"> </w:t>
            </w:r>
            <w:r>
              <w:rPr>
                <w:sz w:val="20"/>
              </w:rPr>
              <w:t>de</w:t>
            </w:r>
            <w:r>
              <w:rPr>
                <w:spacing w:val="-3"/>
                <w:sz w:val="20"/>
              </w:rPr>
              <w:t xml:space="preserve"> </w:t>
            </w:r>
            <w:r>
              <w:rPr>
                <w:sz w:val="20"/>
              </w:rPr>
              <w:t>$300,000.00</w:t>
            </w:r>
            <w:r>
              <w:rPr>
                <w:spacing w:val="-43"/>
                <w:sz w:val="20"/>
              </w:rPr>
              <w:t xml:space="preserve"> </w:t>
            </w:r>
            <w:proofErr w:type="spellStart"/>
            <w:r>
              <w:rPr>
                <w:sz w:val="20"/>
              </w:rPr>
              <w:t>uscy</w:t>
            </w:r>
            <w:proofErr w:type="spellEnd"/>
          </w:p>
        </w:tc>
      </w:tr>
      <w:tr w:rsidR="00F46AD3" w:rsidTr="00F46AD3">
        <w:trPr>
          <w:trHeight w:val="165"/>
        </w:trPr>
        <w:tc>
          <w:tcPr>
            <w:tcW w:w="4405" w:type="dxa"/>
          </w:tcPr>
          <w:p w:rsidR="00F46AD3" w:rsidRDefault="00F46AD3" w:rsidP="00CF588E">
            <w:pPr>
              <w:pStyle w:val="TableParagraph"/>
              <w:spacing w:before="1" w:line="223" w:lineRule="exact"/>
              <w:ind w:left="71" w:right="324"/>
              <w:rPr>
                <w:sz w:val="20"/>
              </w:rPr>
            </w:pPr>
            <w:r>
              <w:rPr>
                <w:sz w:val="20"/>
              </w:rPr>
              <w:t>Equipo</w:t>
            </w:r>
            <w:r>
              <w:rPr>
                <w:spacing w:val="-3"/>
                <w:sz w:val="20"/>
              </w:rPr>
              <w:t xml:space="preserve"> </w:t>
            </w:r>
            <w:r>
              <w:rPr>
                <w:sz w:val="20"/>
              </w:rPr>
              <w:t>móvil</w:t>
            </w:r>
            <w:r>
              <w:rPr>
                <w:spacing w:val="-2"/>
                <w:sz w:val="20"/>
              </w:rPr>
              <w:t xml:space="preserve"> </w:t>
            </w:r>
            <w:r>
              <w:rPr>
                <w:sz w:val="20"/>
              </w:rPr>
              <w:t>dentro</w:t>
            </w:r>
            <w:r>
              <w:rPr>
                <w:spacing w:val="-3"/>
                <w:sz w:val="20"/>
              </w:rPr>
              <w:t xml:space="preserve"> </w:t>
            </w:r>
            <w:r>
              <w:rPr>
                <w:sz w:val="20"/>
              </w:rPr>
              <w:t>de</w:t>
            </w:r>
            <w:r>
              <w:rPr>
                <w:spacing w:val="-3"/>
                <w:sz w:val="20"/>
              </w:rPr>
              <w:t xml:space="preserve"> </w:t>
            </w:r>
            <w:r>
              <w:rPr>
                <w:sz w:val="20"/>
              </w:rPr>
              <w:t>equipo</w:t>
            </w:r>
            <w:r>
              <w:rPr>
                <w:spacing w:val="-3"/>
                <w:sz w:val="20"/>
              </w:rPr>
              <w:t xml:space="preserve"> </w:t>
            </w:r>
            <w:r>
              <w:rPr>
                <w:sz w:val="20"/>
              </w:rPr>
              <w:t>electrónico</w:t>
            </w:r>
          </w:p>
        </w:tc>
        <w:tc>
          <w:tcPr>
            <w:tcW w:w="3780" w:type="dxa"/>
          </w:tcPr>
          <w:p w:rsidR="00F46AD3" w:rsidRDefault="00F46AD3" w:rsidP="00CF588E">
            <w:pPr>
              <w:pStyle w:val="TableParagraph"/>
              <w:spacing w:before="1" w:line="223" w:lineRule="exact"/>
              <w:ind w:left="69" w:right="324"/>
              <w:rPr>
                <w:sz w:val="20"/>
              </w:rPr>
            </w:pPr>
            <w:r>
              <w:rPr>
                <w:sz w:val="20"/>
              </w:rPr>
              <w:t>$</w:t>
            </w:r>
            <w:r>
              <w:rPr>
                <w:spacing w:val="-2"/>
                <w:sz w:val="20"/>
              </w:rPr>
              <w:t xml:space="preserve"> </w:t>
            </w:r>
            <w:r>
              <w:rPr>
                <w:sz w:val="20"/>
              </w:rPr>
              <w:t>500,000.00</w:t>
            </w:r>
            <w:r>
              <w:rPr>
                <w:spacing w:val="-1"/>
                <w:sz w:val="20"/>
              </w:rPr>
              <w:t xml:space="preserve"> m.n.</w:t>
            </w:r>
          </w:p>
        </w:tc>
      </w:tr>
      <w:tr w:rsidR="00F46AD3" w:rsidTr="00F46AD3">
        <w:trPr>
          <w:trHeight w:val="165"/>
        </w:trPr>
        <w:tc>
          <w:tcPr>
            <w:tcW w:w="4405" w:type="dxa"/>
          </w:tcPr>
          <w:p w:rsidR="00F46AD3" w:rsidRDefault="00F46AD3" w:rsidP="00CF588E">
            <w:pPr>
              <w:pStyle w:val="TableParagraph"/>
              <w:spacing w:before="1" w:line="223" w:lineRule="exact"/>
              <w:ind w:left="71" w:right="324"/>
              <w:rPr>
                <w:sz w:val="20"/>
              </w:rPr>
            </w:pPr>
            <w:r>
              <w:rPr>
                <w:sz w:val="20"/>
              </w:rPr>
              <w:t>Equipo</w:t>
            </w:r>
            <w:r>
              <w:rPr>
                <w:spacing w:val="-3"/>
                <w:sz w:val="20"/>
              </w:rPr>
              <w:t xml:space="preserve"> </w:t>
            </w:r>
            <w:r>
              <w:rPr>
                <w:sz w:val="20"/>
              </w:rPr>
              <w:t>móvil</w:t>
            </w:r>
            <w:r>
              <w:rPr>
                <w:spacing w:val="-3"/>
                <w:sz w:val="20"/>
              </w:rPr>
              <w:t xml:space="preserve"> </w:t>
            </w:r>
            <w:r>
              <w:rPr>
                <w:sz w:val="20"/>
              </w:rPr>
              <w:t>en</w:t>
            </w:r>
            <w:r>
              <w:rPr>
                <w:spacing w:val="-3"/>
                <w:sz w:val="20"/>
              </w:rPr>
              <w:t xml:space="preserve"> </w:t>
            </w:r>
            <w:r>
              <w:rPr>
                <w:sz w:val="20"/>
              </w:rPr>
              <w:t>el</w:t>
            </w:r>
            <w:r>
              <w:rPr>
                <w:spacing w:val="-3"/>
                <w:sz w:val="20"/>
              </w:rPr>
              <w:t xml:space="preserve"> </w:t>
            </w:r>
            <w:r>
              <w:rPr>
                <w:sz w:val="20"/>
              </w:rPr>
              <w:t>extranjero</w:t>
            </w:r>
          </w:p>
        </w:tc>
        <w:tc>
          <w:tcPr>
            <w:tcW w:w="3780" w:type="dxa"/>
          </w:tcPr>
          <w:p w:rsidR="00F46AD3" w:rsidRDefault="00F46AD3" w:rsidP="00CF588E">
            <w:pPr>
              <w:pStyle w:val="TableParagraph"/>
              <w:spacing w:before="1" w:line="223" w:lineRule="exact"/>
              <w:ind w:left="69" w:right="324"/>
              <w:rPr>
                <w:sz w:val="20"/>
              </w:rPr>
            </w:pPr>
            <w:r>
              <w:rPr>
                <w:sz w:val="20"/>
              </w:rPr>
              <w:t>$</w:t>
            </w:r>
            <w:r>
              <w:rPr>
                <w:spacing w:val="-2"/>
                <w:sz w:val="20"/>
              </w:rPr>
              <w:t xml:space="preserve"> </w:t>
            </w:r>
            <w:r>
              <w:rPr>
                <w:sz w:val="20"/>
              </w:rPr>
              <w:t>100,</w:t>
            </w:r>
            <w:r>
              <w:rPr>
                <w:spacing w:val="-1"/>
                <w:sz w:val="20"/>
              </w:rPr>
              <w:t xml:space="preserve"> </w:t>
            </w:r>
            <w:r>
              <w:rPr>
                <w:sz w:val="20"/>
              </w:rPr>
              <w:t>000.00</w:t>
            </w:r>
            <w:r>
              <w:rPr>
                <w:spacing w:val="-2"/>
                <w:sz w:val="20"/>
              </w:rPr>
              <w:t xml:space="preserve"> </w:t>
            </w:r>
            <w:proofErr w:type="spellStart"/>
            <w:r>
              <w:rPr>
                <w:sz w:val="20"/>
              </w:rPr>
              <w:t>uscy</w:t>
            </w:r>
            <w:proofErr w:type="spellEnd"/>
          </w:p>
        </w:tc>
      </w:tr>
      <w:tr w:rsidR="00F46AD3" w:rsidTr="00F46AD3">
        <w:trPr>
          <w:trHeight w:val="165"/>
        </w:trPr>
        <w:tc>
          <w:tcPr>
            <w:tcW w:w="4405" w:type="dxa"/>
          </w:tcPr>
          <w:p w:rsidR="00F46AD3" w:rsidRDefault="00F46AD3" w:rsidP="00CF588E">
            <w:pPr>
              <w:pStyle w:val="TableParagraph"/>
              <w:spacing w:before="1" w:line="223" w:lineRule="exact"/>
              <w:ind w:left="71" w:right="324"/>
              <w:rPr>
                <w:sz w:val="20"/>
              </w:rPr>
            </w:pPr>
            <w:r>
              <w:rPr>
                <w:sz w:val="20"/>
              </w:rPr>
              <w:t>Gastos</w:t>
            </w:r>
            <w:r>
              <w:rPr>
                <w:spacing w:val="-3"/>
                <w:sz w:val="20"/>
              </w:rPr>
              <w:t xml:space="preserve"> </w:t>
            </w:r>
            <w:r>
              <w:rPr>
                <w:sz w:val="20"/>
              </w:rPr>
              <w:t>extras</w:t>
            </w:r>
            <w:r>
              <w:rPr>
                <w:spacing w:val="-3"/>
                <w:sz w:val="20"/>
              </w:rPr>
              <w:t xml:space="preserve"> </w:t>
            </w:r>
            <w:r>
              <w:rPr>
                <w:sz w:val="20"/>
              </w:rPr>
              <w:t>y</w:t>
            </w:r>
            <w:r>
              <w:rPr>
                <w:spacing w:val="-1"/>
                <w:sz w:val="20"/>
              </w:rPr>
              <w:t xml:space="preserve"> </w:t>
            </w:r>
            <w:r>
              <w:rPr>
                <w:sz w:val="20"/>
              </w:rPr>
              <w:t>flete</w:t>
            </w:r>
            <w:r>
              <w:rPr>
                <w:spacing w:val="-4"/>
                <w:sz w:val="20"/>
              </w:rPr>
              <w:t xml:space="preserve"> </w:t>
            </w:r>
            <w:r>
              <w:rPr>
                <w:sz w:val="20"/>
              </w:rPr>
              <w:t>aéreo</w:t>
            </w:r>
          </w:p>
        </w:tc>
        <w:tc>
          <w:tcPr>
            <w:tcW w:w="3780" w:type="dxa"/>
          </w:tcPr>
          <w:p w:rsidR="00F46AD3" w:rsidRDefault="00F46AD3" w:rsidP="00CF588E">
            <w:pPr>
              <w:pStyle w:val="TableParagraph"/>
              <w:spacing w:before="1" w:line="223" w:lineRule="exact"/>
              <w:ind w:left="69" w:right="324"/>
              <w:rPr>
                <w:sz w:val="20"/>
              </w:rPr>
            </w:pPr>
            <w:r>
              <w:rPr>
                <w:sz w:val="20"/>
              </w:rPr>
              <w:t>10%</w:t>
            </w:r>
            <w:r>
              <w:rPr>
                <w:spacing w:val="-3"/>
                <w:sz w:val="20"/>
              </w:rPr>
              <w:t xml:space="preserve"> </w:t>
            </w:r>
            <w:r>
              <w:rPr>
                <w:sz w:val="20"/>
              </w:rPr>
              <w:t>de</w:t>
            </w:r>
            <w:r>
              <w:rPr>
                <w:spacing w:val="-2"/>
                <w:sz w:val="20"/>
              </w:rPr>
              <w:t xml:space="preserve"> </w:t>
            </w:r>
            <w:r>
              <w:rPr>
                <w:sz w:val="20"/>
              </w:rPr>
              <w:t>la</w:t>
            </w:r>
            <w:r>
              <w:rPr>
                <w:spacing w:val="-1"/>
                <w:sz w:val="20"/>
              </w:rPr>
              <w:t xml:space="preserve"> </w:t>
            </w:r>
            <w:r>
              <w:rPr>
                <w:sz w:val="20"/>
              </w:rPr>
              <w:t>reclamación con</w:t>
            </w:r>
            <w:r>
              <w:rPr>
                <w:spacing w:val="-1"/>
                <w:sz w:val="20"/>
              </w:rPr>
              <w:t xml:space="preserve"> </w:t>
            </w:r>
            <w:r>
              <w:rPr>
                <w:sz w:val="20"/>
              </w:rPr>
              <w:t>máximo de</w:t>
            </w:r>
            <w:r>
              <w:rPr>
                <w:spacing w:val="-2"/>
                <w:sz w:val="20"/>
              </w:rPr>
              <w:t xml:space="preserve"> </w:t>
            </w:r>
            <w:r>
              <w:rPr>
                <w:sz w:val="20"/>
              </w:rPr>
              <w:t>$</w:t>
            </w:r>
            <w:r>
              <w:rPr>
                <w:spacing w:val="-1"/>
                <w:sz w:val="20"/>
              </w:rPr>
              <w:t xml:space="preserve"> 50,000</w:t>
            </w:r>
            <w:r>
              <w:rPr>
                <w:sz w:val="20"/>
              </w:rPr>
              <w:t>.00 m.n.</w:t>
            </w:r>
          </w:p>
        </w:tc>
      </w:tr>
    </w:tbl>
    <w:p w:rsidR="00F46AD3" w:rsidRDefault="00F46AD3" w:rsidP="00CF588E">
      <w:pPr>
        <w:pStyle w:val="2"/>
        <w:ind w:left="709" w:right="324"/>
        <w:jc w:val="left"/>
        <w:rPr>
          <w:rFonts w:asciiTheme="minorHAnsi" w:hAnsiTheme="minorHAnsi" w:cs="Arial"/>
          <w:sz w:val="24"/>
          <w:szCs w:val="24"/>
          <w:lang w:val="es-ES"/>
        </w:rPr>
      </w:pPr>
    </w:p>
    <w:p w:rsidR="00F46AD3" w:rsidRDefault="00F46AD3" w:rsidP="00CF588E">
      <w:pPr>
        <w:pStyle w:val="2"/>
        <w:ind w:left="709" w:right="324"/>
        <w:jc w:val="left"/>
        <w:rPr>
          <w:rFonts w:asciiTheme="minorHAnsi" w:hAnsiTheme="minorHAnsi" w:cs="Arial"/>
          <w:sz w:val="24"/>
          <w:szCs w:val="24"/>
          <w:lang w:val="es-ES"/>
        </w:rPr>
      </w:pPr>
    </w:p>
    <w:p w:rsidR="00F46AD3" w:rsidRPr="00303E96" w:rsidRDefault="00F46AD3" w:rsidP="00CF588E">
      <w:pPr>
        <w:pStyle w:val="2"/>
        <w:ind w:left="709" w:right="324"/>
        <w:jc w:val="center"/>
        <w:rPr>
          <w:rFonts w:asciiTheme="minorHAnsi" w:hAnsiTheme="minorHAnsi" w:cs="Arial"/>
          <w:sz w:val="24"/>
          <w:szCs w:val="24"/>
        </w:rPr>
      </w:pPr>
    </w:p>
    <w:p w:rsidR="00F46AD3" w:rsidRDefault="00F46AD3" w:rsidP="00CF588E">
      <w:pPr>
        <w:pStyle w:val="2"/>
        <w:ind w:left="709" w:right="324"/>
        <w:jc w:val="center"/>
        <w:rPr>
          <w:rFonts w:asciiTheme="minorHAnsi" w:hAnsiTheme="minorHAnsi" w:cs="Arial"/>
          <w:sz w:val="24"/>
          <w:szCs w:val="24"/>
          <w:lang w:val="es-ES"/>
        </w:rPr>
      </w:pPr>
    </w:p>
    <w:p w:rsidR="00F46AD3" w:rsidRDefault="00F46AD3" w:rsidP="00CF588E">
      <w:pPr>
        <w:pStyle w:val="2"/>
        <w:ind w:left="709" w:right="324"/>
        <w:jc w:val="center"/>
        <w:rPr>
          <w:rFonts w:asciiTheme="minorHAnsi" w:hAnsiTheme="minorHAnsi" w:cs="Arial"/>
          <w:sz w:val="24"/>
          <w:szCs w:val="24"/>
          <w:lang w:val="es-ES"/>
        </w:rPr>
      </w:pPr>
    </w:p>
    <w:p w:rsidR="00F46AD3" w:rsidRDefault="00F46AD3" w:rsidP="00CF588E">
      <w:pPr>
        <w:pStyle w:val="2"/>
        <w:ind w:left="709" w:right="324"/>
        <w:jc w:val="center"/>
        <w:rPr>
          <w:rFonts w:asciiTheme="minorHAnsi" w:hAnsiTheme="minorHAnsi" w:cs="Arial"/>
          <w:sz w:val="24"/>
          <w:szCs w:val="24"/>
          <w:lang w:val="es-ES"/>
        </w:rPr>
      </w:pPr>
    </w:p>
    <w:p w:rsidR="00F46AD3" w:rsidRDefault="00F46AD3" w:rsidP="00CF588E">
      <w:pPr>
        <w:pStyle w:val="2"/>
        <w:ind w:left="709" w:right="324"/>
        <w:jc w:val="center"/>
        <w:rPr>
          <w:rFonts w:asciiTheme="minorHAnsi" w:hAnsiTheme="minorHAnsi" w:cs="Arial"/>
          <w:sz w:val="24"/>
          <w:szCs w:val="24"/>
          <w:lang w:val="es-ES"/>
        </w:rPr>
      </w:pPr>
    </w:p>
    <w:p w:rsidR="00F46AD3" w:rsidRDefault="00F46AD3" w:rsidP="00CF588E">
      <w:pPr>
        <w:pStyle w:val="2"/>
        <w:ind w:left="709" w:right="324"/>
        <w:jc w:val="center"/>
        <w:rPr>
          <w:rFonts w:asciiTheme="minorHAnsi" w:hAnsiTheme="minorHAnsi" w:cs="Arial"/>
          <w:sz w:val="24"/>
          <w:szCs w:val="24"/>
          <w:lang w:val="es-ES"/>
        </w:rPr>
      </w:pPr>
    </w:p>
    <w:p w:rsidR="00F46AD3" w:rsidRPr="00303E96" w:rsidRDefault="00F46AD3" w:rsidP="00CF588E">
      <w:pPr>
        <w:spacing w:before="121" w:line="243" w:lineRule="exact"/>
        <w:ind w:left="567" w:right="324"/>
        <w:rPr>
          <w:rFonts w:asciiTheme="minorHAnsi" w:hAnsiTheme="minorHAnsi" w:cstheme="minorHAnsi"/>
          <w:b/>
          <w:sz w:val="24"/>
          <w:szCs w:val="24"/>
        </w:rPr>
      </w:pPr>
      <w:r w:rsidRPr="00303E96">
        <w:rPr>
          <w:rFonts w:asciiTheme="minorHAnsi" w:hAnsiTheme="minorHAnsi" w:cstheme="minorHAnsi"/>
          <w:b/>
          <w:sz w:val="24"/>
          <w:szCs w:val="24"/>
        </w:rPr>
        <w:t>Coberturas:</w:t>
      </w:r>
    </w:p>
    <w:p w:rsidR="00F46AD3" w:rsidRPr="00303E96" w:rsidRDefault="00F46AD3" w:rsidP="00CF588E">
      <w:pPr>
        <w:pStyle w:val="Ttulo2"/>
        <w:spacing w:line="243" w:lineRule="exact"/>
        <w:ind w:left="1706" w:right="324"/>
        <w:jc w:val="left"/>
        <w:rPr>
          <w:rFonts w:asciiTheme="minorHAnsi" w:hAnsiTheme="minorHAnsi" w:cstheme="minorHAnsi"/>
          <w:szCs w:val="24"/>
        </w:rPr>
      </w:pPr>
      <w:r w:rsidRPr="00303E96">
        <w:rPr>
          <w:rFonts w:asciiTheme="minorHAnsi" w:hAnsiTheme="minorHAnsi" w:cstheme="minorHAnsi"/>
          <w:szCs w:val="24"/>
        </w:rPr>
        <w:t>Sección</w:t>
      </w:r>
      <w:r w:rsidRPr="00303E96">
        <w:rPr>
          <w:rFonts w:asciiTheme="minorHAnsi" w:hAnsiTheme="minorHAnsi" w:cstheme="minorHAnsi"/>
          <w:spacing w:val="-4"/>
          <w:szCs w:val="24"/>
        </w:rPr>
        <w:t xml:space="preserve"> </w:t>
      </w:r>
      <w:r w:rsidRPr="00303E96">
        <w:rPr>
          <w:rFonts w:asciiTheme="minorHAnsi" w:hAnsiTheme="minorHAnsi" w:cstheme="minorHAnsi"/>
          <w:szCs w:val="24"/>
        </w:rPr>
        <w:t>"a"</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40" w:lineRule="auto"/>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Básica.</w:t>
      </w:r>
    </w:p>
    <w:p w:rsidR="00F46AD3" w:rsidRPr="00303E96" w:rsidRDefault="00F46AD3" w:rsidP="00CF588E">
      <w:pPr>
        <w:pStyle w:val="Prrafodelista"/>
        <w:widowControl w:val="0"/>
        <w:numPr>
          <w:ilvl w:val="1"/>
          <w:numId w:val="28"/>
        </w:numPr>
        <w:tabs>
          <w:tab w:val="left" w:pos="2064"/>
          <w:tab w:val="left" w:pos="2065"/>
        </w:tabs>
        <w:autoSpaceDE w:val="0"/>
        <w:autoSpaceDN w:val="0"/>
        <w:spacing w:before="2" w:after="0" w:line="240" w:lineRule="auto"/>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Robo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con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violencia.</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55" w:lineRule="exact"/>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Robo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sin</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violencia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(hurto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desaparición</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misteriosa)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incluyendo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equipo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móvil.</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54" w:lineRule="exact"/>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Gastos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extras</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54" w:lineRule="exact"/>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Gastos</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por</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flete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aéreo.</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54" w:lineRule="exact"/>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Albañilería,</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andamios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escaleras.</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40" w:lineRule="auto"/>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Daños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por</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fallo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la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instalación</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climatización.</w:t>
      </w:r>
    </w:p>
    <w:p w:rsidR="00F46AD3" w:rsidRPr="00303E96" w:rsidRDefault="00F46AD3" w:rsidP="00CF588E">
      <w:pPr>
        <w:pStyle w:val="Prrafodelista"/>
        <w:widowControl w:val="0"/>
        <w:numPr>
          <w:ilvl w:val="1"/>
          <w:numId w:val="28"/>
        </w:numPr>
        <w:tabs>
          <w:tab w:val="left" w:pos="2064"/>
          <w:tab w:val="left" w:pos="2065"/>
        </w:tabs>
        <w:autoSpaceDE w:val="0"/>
        <w:autoSpaceDN w:val="0"/>
        <w:spacing w:before="1" w:after="0" w:line="255" w:lineRule="exact"/>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Equipos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móviles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portátiles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dentro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fuera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cualquier</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predio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vehículo.</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54" w:lineRule="exact"/>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Daños</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por</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protecciones</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contra</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incendio</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w:t>
      </w:r>
      <w:proofErr w:type="spellStart"/>
      <w:r w:rsidRPr="00303E96">
        <w:rPr>
          <w:rFonts w:asciiTheme="minorHAnsi" w:hAnsiTheme="minorHAnsi" w:cstheme="minorHAnsi"/>
          <w:sz w:val="24"/>
          <w:szCs w:val="24"/>
        </w:rPr>
        <w:t>pci</w:t>
      </w:r>
      <w:proofErr w:type="spellEnd"/>
      <w:r w:rsidRPr="00303E96">
        <w:rPr>
          <w:rFonts w:asciiTheme="minorHAnsi" w:hAnsiTheme="minorHAnsi" w:cstheme="minorHAnsi"/>
          <w:sz w:val="24"/>
          <w:szCs w:val="24"/>
        </w:rPr>
        <w:t>)</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54" w:lineRule="exact"/>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Huelgas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alborotos</w:t>
      </w:r>
      <w:r w:rsidRPr="00303E96">
        <w:rPr>
          <w:rFonts w:asciiTheme="minorHAnsi" w:hAnsiTheme="minorHAnsi" w:cstheme="minorHAnsi"/>
          <w:spacing w:val="-4"/>
          <w:sz w:val="24"/>
          <w:szCs w:val="24"/>
        </w:rPr>
        <w:t xml:space="preserve"> </w:t>
      </w:r>
      <w:r w:rsidRPr="00303E96">
        <w:rPr>
          <w:rFonts w:asciiTheme="minorHAnsi" w:hAnsiTheme="minorHAnsi" w:cstheme="minorHAnsi"/>
          <w:sz w:val="24"/>
          <w:szCs w:val="24"/>
        </w:rPr>
        <w:t>populares</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40" w:lineRule="auto"/>
        <w:ind w:right="324"/>
        <w:contextualSpacing w:val="0"/>
        <w:rPr>
          <w:rFonts w:asciiTheme="minorHAnsi" w:hAnsiTheme="minorHAnsi" w:cstheme="minorHAnsi"/>
          <w:sz w:val="24"/>
          <w:szCs w:val="24"/>
        </w:rPr>
      </w:pPr>
      <w:r w:rsidRPr="00303E96">
        <w:rPr>
          <w:rFonts w:asciiTheme="minorHAnsi" w:hAnsiTheme="minorHAnsi" w:cstheme="minorHAnsi"/>
          <w:sz w:val="24"/>
          <w:szCs w:val="24"/>
        </w:rPr>
        <w:t>Gastos</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para</w:t>
      </w:r>
      <w:r w:rsidRPr="00303E96">
        <w:rPr>
          <w:rFonts w:asciiTheme="minorHAnsi" w:hAnsiTheme="minorHAnsi" w:cstheme="minorHAnsi"/>
          <w:spacing w:val="7"/>
          <w:sz w:val="24"/>
          <w:szCs w:val="24"/>
        </w:rPr>
        <w:t xml:space="preserve"> </w:t>
      </w:r>
      <w:r w:rsidRPr="00303E96">
        <w:rPr>
          <w:rFonts w:asciiTheme="minorHAnsi" w:hAnsiTheme="minorHAnsi" w:cstheme="minorHAnsi"/>
          <w:sz w:val="24"/>
          <w:szCs w:val="24"/>
        </w:rPr>
        <w:t>restituir</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la</w:t>
      </w:r>
      <w:r w:rsidRPr="00303E96">
        <w:rPr>
          <w:rFonts w:asciiTheme="minorHAnsi" w:hAnsiTheme="minorHAnsi" w:cstheme="minorHAnsi"/>
          <w:spacing w:val="7"/>
          <w:sz w:val="24"/>
          <w:szCs w:val="24"/>
        </w:rPr>
        <w:t xml:space="preserve"> </w:t>
      </w:r>
      <w:r w:rsidRPr="00303E96">
        <w:rPr>
          <w:rFonts w:asciiTheme="minorHAnsi" w:hAnsiTheme="minorHAnsi" w:cstheme="minorHAnsi"/>
          <w:sz w:val="24"/>
          <w:szCs w:val="24"/>
        </w:rPr>
        <w:t>información,</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hasta</w:t>
      </w:r>
      <w:r w:rsidRPr="00303E96">
        <w:rPr>
          <w:rFonts w:asciiTheme="minorHAnsi" w:hAnsiTheme="minorHAnsi" w:cstheme="minorHAnsi"/>
          <w:spacing w:val="7"/>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10%</w:t>
      </w:r>
      <w:r w:rsidRPr="00303E96">
        <w:rPr>
          <w:rFonts w:asciiTheme="minorHAnsi" w:hAnsiTheme="minorHAnsi" w:cstheme="minorHAnsi"/>
          <w:spacing w:val="8"/>
          <w:sz w:val="24"/>
          <w:szCs w:val="24"/>
        </w:rPr>
        <w:t xml:space="preserve"> </w:t>
      </w:r>
      <w:r w:rsidRPr="00303E96">
        <w:rPr>
          <w:rFonts w:asciiTheme="minorHAnsi" w:hAnsiTheme="minorHAnsi" w:cstheme="minorHAnsi"/>
          <w:sz w:val="24"/>
          <w:szCs w:val="24"/>
        </w:rPr>
        <w:t>del</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total</w:t>
      </w:r>
      <w:r w:rsidRPr="00303E96">
        <w:rPr>
          <w:rFonts w:asciiTheme="minorHAnsi" w:hAnsiTheme="minorHAnsi" w:cstheme="minorHAnsi"/>
          <w:spacing w:val="9"/>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9"/>
          <w:sz w:val="24"/>
          <w:szCs w:val="24"/>
        </w:rPr>
        <w:t xml:space="preserve"> </w:t>
      </w:r>
      <w:r w:rsidRPr="00303E96">
        <w:rPr>
          <w:rFonts w:asciiTheme="minorHAnsi" w:hAnsiTheme="minorHAnsi" w:cstheme="minorHAnsi"/>
          <w:sz w:val="24"/>
          <w:szCs w:val="24"/>
        </w:rPr>
        <w:t>la</w:t>
      </w:r>
      <w:r w:rsidRPr="00303E96">
        <w:rPr>
          <w:rFonts w:asciiTheme="minorHAnsi" w:hAnsiTheme="minorHAnsi" w:cstheme="minorHAnsi"/>
          <w:spacing w:val="9"/>
          <w:sz w:val="24"/>
          <w:szCs w:val="24"/>
        </w:rPr>
        <w:t xml:space="preserve"> </w:t>
      </w:r>
      <w:r w:rsidRPr="00303E96">
        <w:rPr>
          <w:rFonts w:asciiTheme="minorHAnsi" w:hAnsiTheme="minorHAnsi" w:cstheme="minorHAnsi"/>
          <w:sz w:val="24"/>
          <w:szCs w:val="24"/>
        </w:rPr>
        <w:t>pérdida</w:t>
      </w:r>
      <w:r w:rsidRPr="00303E96">
        <w:rPr>
          <w:rFonts w:asciiTheme="minorHAnsi" w:hAnsiTheme="minorHAnsi" w:cstheme="minorHAnsi"/>
          <w:spacing w:val="8"/>
          <w:sz w:val="24"/>
          <w:szCs w:val="24"/>
        </w:rPr>
        <w:t xml:space="preserve"> </w:t>
      </w:r>
      <w:r w:rsidRPr="00303E96">
        <w:rPr>
          <w:rFonts w:asciiTheme="minorHAnsi" w:hAnsiTheme="minorHAnsi" w:cstheme="minorHAnsi"/>
          <w:sz w:val="24"/>
          <w:szCs w:val="24"/>
        </w:rPr>
        <w:t>reclamada,</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esta</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suma</w:t>
      </w:r>
      <w:r w:rsidRPr="00303E96">
        <w:rPr>
          <w:rFonts w:asciiTheme="minorHAnsi" w:hAnsiTheme="minorHAnsi" w:cstheme="minorHAnsi"/>
          <w:spacing w:val="9"/>
          <w:sz w:val="24"/>
          <w:szCs w:val="24"/>
        </w:rPr>
        <w:t xml:space="preserve"> </w:t>
      </w:r>
      <w:r w:rsidRPr="00303E96">
        <w:rPr>
          <w:rFonts w:asciiTheme="minorHAnsi" w:hAnsiTheme="minorHAnsi" w:cstheme="minorHAnsi"/>
          <w:sz w:val="24"/>
          <w:szCs w:val="24"/>
        </w:rPr>
        <w:t>opera</w:t>
      </w:r>
      <w:r w:rsidRPr="00303E96">
        <w:rPr>
          <w:rFonts w:asciiTheme="minorHAnsi" w:hAnsiTheme="minorHAnsi" w:cstheme="minorHAnsi"/>
          <w:spacing w:val="-42"/>
          <w:sz w:val="24"/>
          <w:szCs w:val="24"/>
        </w:rPr>
        <w:t xml:space="preserve"> </w:t>
      </w:r>
      <w:r w:rsidRPr="00303E96">
        <w:rPr>
          <w:rFonts w:asciiTheme="minorHAnsi" w:hAnsiTheme="minorHAnsi" w:cstheme="minorHAnsi"/>
          <w:sz w:val="24"/>
          <w:szCs w:val="24"/>
        </w:rPr>
        <w:t xml:space="preserve">con </w:t>
      </w:r>
      <w:proofErr w:type="spellStart"/>
      <w:r w:rsidRPr="00303E96">
        <w:rPr>
          <w:rFonts w:asciiTheme="minorHAnsi" w:hAnsiTheme="minorHAnsi" w:cstheme="minorHAnsi"/>
          <w:sz w:val="24"/>
          <w:szCs w:val="24"/>
        </w:rPr>
        <w:t>sublímite</w:t>
      </w:r>
      <w:proofErr w:type="spellEnd"/>
      <w:r w:rsidRPr="00303E96">
        <w:rPr>
          <w:rFonts w:asciiTheme="minorHAnsi" w:hAnsiTheme="minorHAnsi" w:cstheme="minorHAnsi"/>
          <w:sz w:val="24"/>
          <w:szCs w:val="24"/>
        </w:rPr>
        <w:t>.</w:t>
      </w:r>
    </w:p>
    <w:p w:rsidR="00F46AD3" w:rsidRPr="00303E96" w:rsidRDefault="00F46AD3" w:rsidP="00CF588E">
      <w:pPr>
        <w:pStyle w:val="Prrafodelista"/>
        <w:widowControl w:val="0"/>
        <w:numPr>
          <w:ilvl w:val="1"/>
          <w:numId w:val="28"/>
        </w:numPr>
        <w:tabs>
          <w:tab w:val="left" w:pos="2064"/>
          <w:tab w:val="left" w:pos="2065"/>
        </w:tabs>
        <w:autoSpaceDE w:val="0"/>
        <w:autoSpaceDN w:val="0"/>
        <w:spacing w:before="1" w:after="0" w:line="255" w:lineRule="exact"/>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Todo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riesgo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incendio,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rayo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y explosión</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54" w:lineRule="exact"/>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Terremoto</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erupción</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volcánica</w:t>
      </w:r>
    </w:p>
    <w:p w:rsidR="00F46AD3" w:rsidRPr="00303E96" w:rsidRDefault="00F46AD3" w:rsidP="00CF588E">
      <w:pPr>
        <w:pStyle w:val="Prrafodelista"/>
        <w:widowControl w:val="0"/>
        <w:numPr>
          <w:ilvl w:val="1"/>
          <w:numId w:val="28"/>
        </w:numPr>
        <w:tabs>
          <w:tab w:val="left" w:pos="2064"/>
          <w:tab w:val="left" w:pos="2065"/>
        </w:tabs>
        <w:autoSpaceDE w:val="0"/>
        <w:autoSpaceDN w:val="0"/>
        <w:spacing w:after="0" w:line="240" w:lineRule="auto"/>
        <w:ind w:right="324" w:hanging="359"/>
        <w:contextualSpacing w:val="0"/>
        <w:rPr>
          <w:rFonts w:asciiTheme="minorHAnsi" w:hAnsiTheme="minorHAnsi" w:cstheme="minorHAnsi"/>
          <w:sz w:val="24"/>
          <w:szCs w:val="24"/>
        </w:rPr>
      </w:pPr>
      <w:r w:rsidRPr="00303E96">
        <w:rPr>
          <w:rFonts w:asciiTheme="minorHAnsi" w:hAnsiTheme="minorHAnsi" w:cstheme="minorHAnsi"/>
          <w:sz w:val="24"/>
          <w:szCs w:val="24"/>
        </w:rPr>
        <w:t>Fenómenos</w:t>
      </w:r>
      <w:r w:rsidRPr="00303E96">
        <w:rPr>
          <w:rFonts w:asciiTheme="minorHAnsi" w:hAnsiTheme="minorHAnsi" w:cstheme="minorHAnsi"/>
          <w:spacing w:val="-6"/>
          <w:sz w:val="24"/>
          <w:szCs w:val="24"/>
        </w:rPr>
        <w:t xml:space="preserve"> </w:t>
      </w:r>
      <w:proofErr w:type="spellStart"/>
      <w:r w:rsidRPr="00303E96">
        <w:rPr>
          <w:rFonts w:asciiTheme="minorHAnsi" w:hAnsiTheme="minorHAnsi" w:cstheme="minorHAnsi"/>
          <w:sz w:val="24"/>
          <w:szCs w:val="24"/>
        </w:rPr>
        <w:t>hidrometeorológicos</w:t>
      </w:r>
      <w:proofErr w:type="spellEnd"/>
    </w:p>
    <w:p w:rsidR="00F46AD3" w:rsidRPr="00303E96" w:rsidRDefault="00F46AD3" w:rsidP="00CF588E">
      <w:pPr>
        <w:pStyle w:val="Ttulo2"/>
        <w:spacing w:before="121"/>
        <w:ind w:left="1706" w:right="324"/>
        <w:jc w:val="left"/>
        <w:rPr>
          <w:rFonts w:asciiTheme="minorHAnsi" w:hAnsiTheme="minorHAnsi" w:cstheme="minorHAnsi"/>
          <w:szCs w:val="24"/>
        </w:rPr>
      </w:pPr>
      <w:r w:rsidRPr="00303E96">
        <w:rPr>
          <w:rFonts w:asciiTheme="minorHAnsi" w:hAnsiTheme="minorHAnsi" w:cstheme="minorHAnsi"/>
          <w:szCs w:val="24"/>
        </w:rPr>
        <w:t>Sección</w:t>
      </w:r>
      <w:r w:rsidRPr="00303E96">
        <w:rPr>
          <w:rFonts w:asciiTheme="minorHAnsi" w:hAnsiTheme="minorHAnsi" w:cstheme="minorHAnsi"/>
          <w:spacing w:val="-3"/>
          <w:szCs w:val="24"/>
        </w:rPr>
        <w:t xml:space="preserve"> </w:t>
      </w:r>
      <w:r w:rsidRPr="00303E96">
        <w:rPr>
          <w:rFonts w:asciiTheme="minorHAnsi" w:hAnsiTheme="minorHAnsi" w:cstheme="minorHAnsi"/>
          <w:szCs w:val="24"/>
        </w:rPr>
        <w:t>"b"</w:t>
      </w:r>
    </w:p>
    <w:p w:rsidR="00F46AD3" w:rsidRPr="00303E96" w:rsidRDefault="00F46AD3" w:rsidP="00CF588E">
      <w:pPr>
        <w:pStyle w:val="Prrafodelista"/>
        <w:widowControl w:val="0"/>
        <w:numPr>
          <w:ilvl w:val="0"/>
          <w:numId w:val="29"/>
        </w:numPr>
        <w:tabs>
          <w:tab w:val="left" w:pos="2043"/>
        </w:tabs>
        <w:autoSpaceDE w:val="0"/>
        <w:autoSpaceDN w:val="0"/>
        <w:spacing w:after="0" w:line="240" w:lineRule="auto"/>
        <w:ind w:right="324"/>
        <w:contextualSpacing w:val="0"/>
        <w:rPr>
          <w:rFonts w:asciiTheme="minorHAnsi" w:hAnsiTheme="minorHAnsi" w:cstheme="minorHAnsi"/>
          <w:sz w:val="24"/>
          <w:szCs w:val="24"/>
        </w:rPr>
      </w:pPr>
      <w:r w:rsidRPr="00303E96">
        <w:rPr>
          <w:rFonts w:asciiTheme="minorHAnsi" w:hAnsiTheme="minorHAnsi" w:cstheme="minorHAnsi"/>
          <w:sz w:val="24"/>
          <w:szCs w:val="24"/>
        </w:rPr>
        <w:t>Portadores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externos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datos.</w:t>
      </w:r>
    </w:p>
    <w:p w:rsidR="00F46AD3" w:rsidRPr="00303E96" w:rsidRDefault="00F46AD3" w:rsidP="00CF588E">
      <w:pPr>
        <w:pStyle w:val="Ttulo2"/>
        <w:spacing w:before="115"/>
        <w:ind w:left="1606" w:right="324"/>
        <w:jc w:val="left"/>
        <w:rPr>
          <w:rFonts w:asciiTheme="minorHAnsi" w:hAnsiTheme="minorHAnsi" w:cstheme="minorHAnsi"/>
          <w:szCs w:val="24"/>
        </w:rPr>
      </w:pPr>
      <w:r w:rsidRPr="00303E96">
        <w:rPr>
          <w:rFonts w:asciiTheme="minorHAnsi" w:hAnsiTheme="minorHAnsi" w:cstheme="minorHAnsi"/>
          <w:szCs w:val="24"/>
        </w:rPr>
        <w:t>Sección</w:t>
      </w:r>
      <w:r w:rsidRPr="00303E96">
        <w:rPr>
          <w:rFonts w:asciiTheme="minorHAnsi" w:hAnsiTheme="minorHAnsi" w:cstheme="minorHAnsi"/>
          <w:spacing w:val="-4"/>
          <w:szCs w:val="24"/>
        </w:rPr>
        <w:t xml:space="preserve"> </w:t>
      </w:r>
      <w:r w:rsidRPr="00303E96">
        <w:rPr>
          <w:rFonts w:asciiTheme="minorHAnsi" w:hAnsiTheme="minorHAnsi" w:cstheme="minorHAnsi"/>
          <w:szCs w:val="24"/>
        </w:rPr>
        <w:t>"c"</w:t>
      </w:r>
    </w:p>
    <w:p w:rsidR="00F46AD3" w:rsidRPr="00303E96" w:rsidRDefault="00F46AD3" w:rsidP="00CF588E">
      <w:pPr>
        <w:pStyle w:val="Prrafodelista"/>
        <w:widowControl w:val="0"/>
        <w:numPr>
          <w:ilvl w:val="0"/>
          <w:numId w:val="29"/>
        </w:numPr>
        <w:tabs>
          <w:tab w:val="left" w:pos="2043"/>
        </w:tabs>
        <w:autoSpaceDE w:val="0"/>
        <w:autoSpaceDN w:val="0"/>
        <w:spacing w:after="0" w:line="240" w:lineRule="auto"/>
        <w:ind w:right="324"/>
        <w:contextualSpacing w:val="0"/>
        <w:rPr>
          <w:rFonts w:asciiTheme="minorHAnsi" w:hAnsiTheme="minorHAnsi" w:cstheme="minorHAnsi"/>
          <w:sz w:val="24"/>
          <w:szCs w:val="24"/>
        </w:rPr>
      </w:pPr>
      <w:r w:rsidRPr="00303E96">
        <w:rPr>
          <w:rFonts w:asciiTheme="minorHAnsi" w:hAnsiTheme="minorHAnsi" w:cstheme="minorHAnsi"/>
          <w:sz w:val="24"/>
          <w:szCs w:val="24"/>
        </w:rPr>
        <w:t>Incremento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costo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operación.</w:t>
      </w:r>
    </w:p>
    <w:p w:rsidR="00F46AD3" w:rsidRPr="00303E96" w:rsidRDefault="00F46AD3" w:rsidP="00CF588E">
      <w:pPr>
        <w:pStyle w:val="Textoindependiente"/>
        <w:spacing w:before="11"/>
        <w:ind w:right="324"/>
        <w:rPr>
          <w:rFonts w:asciiTheme="minorHAnsi" w:hAnsiTheme="minorHAnsi" w:cstheme="minorHAnsi"/>
          <w:sz w:val="24"/>
          <w:szCs w:val="24"/>
        </w:rPr>
      </w:pPr>
    </w:p>
    <w:p w:rsidR="00F46AD3" w:rsidRPr="00303E96" w:rsidRDefault="00F46AD3" w:rsidP="00CF588E">
      <w:pPr>
        <w:pStyle w:val="Ttulo2"/>
        <w:spacing w:before="59" w:line="244" w:lineRule="exact"/>
        <w:ind w:left="567" w:right="324"/>
        <w:jc w:val="left"/>
        <w:rPr>
          <w:rFonts w:asciiTheme="minorHAnsi" w:hAnsiTheme="minorHAnsi" w:cstheme="minorHAnsi"/>
          <w:szCs w:val="24"/>
        </w:rPr>
      </w:pPr>
      <w:r w:rsidRPr="00303E96">
        <w:rPr>
          <w:rFonts w:asciiTheme="minorHAnsi" w:hAnsiTheme="minorHAnsi" w:cstheme="minorHAnsi"/>
          <w:szCs w:val="24"/>
        </w:rPr>
        <w:t>Deducibles:</w:t>
      </w:r>
    </w:p>
    <w:p w:rsidR="00F46AD3" w:rsidRPr="00303E96" w:rsidRDefault="00F46AD3" w:rsidP="00CF588E">
      <w:pPr>
        <w:pStyle w:val="Prrafodelista"/>
        <w:widowControl w:val="0"/>
        <w:numPr>
          <w:ilvl w:val="0"/>
          <w:numId w:val="20"/>
        </w:numPr>
        <w:autoSpaceDE w:val="0"/>
        <w:autoSpaceDN w:val="0"/>
        <w:spacing w:after="0" w:line="254" w:lineRule="exact"/>
        <w:ind w:left="851" w:right="324" w:hanging="284"/>
        <w:contextualSpacing w:val="0"/>
        <w:rPr>
          <w:rFonts w:asciiTheme="minorHAnsi" w:hAnsiTheme="minorHAnsi" w:cstheme="minorHAnsi"/>
          <w:sz w:val="24"/>
          <w:szCs w:val="24"/>
        </w:rPr>
      </w:pPr>
      <w:r w:rsidRPr="00303E96">
        <w:rPr>
          <w:rFonts w:asciiTheme="minorHAnsi" w:hAnsiTheme="minorHAnsi" w:cstheme="minorHAnsi"/>
          <w:sz w:val="24"/>
          <w:szCs w:val="24"/>
        </w:rPr>
        <w:t>Incremento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costo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operación:</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3</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días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naturales.</w:t>
      </w:r>
    </w:p>
    <w:p w:rsidR="00F46AD3" w:rsidRPr="00303E96" w:rsidRDefault="00F46AD3" w:rsidP="00CF588E">
      <w:pPr>
        <w:pStyle w:val="Prrafodelista"/>
        <w:widowControl w:val="0"/>
        <w:numPr>
          <w:ilvl w:val="0"/>
          <w:numId w:val="20"/>
        </w:numPr>
        <w:autoSpaceDE w:val="0"/>
        <w:autoSpaceDN w:val="0"/>
        <w:spacing w:after="0" w:line="254" w:lineRule="exact"/>
        <w:ind w:left="851" w:right="324" w:hanging="284"/>
        <w:contextualSpacing w:val="0"/>
        <w:rPr>
          <w:rFonts w:asciiTheme="minorHAnsi" w:hAnsiTheme="minorHAnsi" w:cstheme="minorHAnsi"/>
          <w:sz w:val="24"/>
          <w:szCs w:val="24"/>
        </w:rPr>
      </w:pPr>
      <w:r w:rsidRPr="00303E96">
        <w:rPr>
          <w:rFonts w:asciiTheme="minorHAnsi" w:hAnsiTheme="minorHAnsi" w:cstheme="minorHAnsi"/>
          <w:sz w:val="24"/>
          <w:szCs w:val="24"/>
        </w:rPr>
        <w:t>Robo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con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violencia,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hurto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y robo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sin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violencia:</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10%</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sobre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pérdida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mínimo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w:t>
      </w:r>
      <w:r w:rsidRPr="00303E96">
        <w:rPr>
          <w:rFonts w:asciiTheme="minorHAnsi" w:hAnsiTheme="minorHAnsi" w:cstheme="minorHAnsi"/>
          <w:spacing w:val="-1"/>
          <w:sz w:val="24"/>
          <w:szCs w:val="24"/>
        </w:rPr>
        <w:t xml:space="preserve"> 4,000.00 m.n.</w:t>
      </w:r>
    </w:p>
    <w:p w:rsidR="00F46AD3" w:rsidRPr="00303E96" w:rsidRDefault="00F46AD3" w:rsidP="00CF588E">
      <w:pPr>
        <w:pStyle w:val="Prrafodelista"/>
        <w:widowControl w:val="0"/>
        <w:numPr>
          <w:ilvl w:val="0"/>
          <w:numId w:val="20"/>
        </w:numPr>
        <w:autoSpaceDE w:val="0"/>
        <w:autoSpaceDN w:val="0"/>
        <w:spacing w:after="0" w:line="254" w:lineRule="exact"/>
        <w:ind w:left="851" w:right="324" w:hanging="284"/>
        <w:contextualSpacing w:val="0"/>
        <w:rPr>
          <w:rFonts w:asciiTheme="minorHAnsi" w:hAnsiTheme="minorHAnsi" w:cstheme="minorHAnsi"/>
          <w:sz w:val="24"/>
          <w:szCs w:val="24"/>
        </w:rPr>
      </w:pPr>
      <w:r w:rsidRPr="00303E96">
        <w:rPr>
          <w:rFonts w:asciiTheme="minorHAnsi" w:hAnsiTheme="minorHAnsi" w:cstheme="minorHAnsi"/>
          <w:sz w:val="24"/>
          <w:szCs w:val="24"/>
        </w:rPr>
        <w:t>Demás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riesgos: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2%</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sobre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perdida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con mínimo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$ 4,000.00 m.n.</w:t>
      </w:r>
    </w:p>
    <w:p w:rsidR="00F46AD3" w:rsidRPr="00303E96" w:rsidRDefault="00F46AD3" w:rsidP="00CF588E">
      <w:pPr>
        <w:pStyle w:val="Prrafodelista"/>
        <w:widowControl w:val="0"/>
        <w:numPr>
          <w:ilvl w:val="0"/>
          <w:numId w:val="20"/>
        </w:numPr>
        <w:autoSpaceDE w:val="0"/>
        <w:autoSpaceDN w:val="0"/>
        <w:spacing w:after="0" w:line="240" w:lineRule="auto"/>
        <w:ind w:left="851" w:right="324" w:hanging="284"/>
        <w:contextualSpacing w:val="0"/>
        <w:rPr>
          <w:rFonts w:asciiTheme="minorHAnsi" w:hAnsiTheme="minorHAnsi" w:cstheme="minorHAnsi"/>
          <w:sz w:val="24"/>
          <w:szCs w:val="24"/>
        </w:rPr>
      </w:pPr>
      <w:r w:rsidRPr="00303E96">
        <w:rPr>
          <w:rFonts w:asciiTheme="minorHAnsi" w:hAnsiTheme="minorHAnsi" w:cstheme="minorHAnsi"/>
          <w:sz w:val="24"/>
          <w:szCs w:val="24"/>
        </w:rPr>
        <w:t>Equipo</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móvil</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portátil;</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deducible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la</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cobertura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afectada</w:t>
      </w:r>
    </w:p>
    <w:p w:rsidR="00F46AD3" w:rsidRPr="00303E96" w:rsidRDefault="00F46AD3" w:rsidP="00CF588E">
      <w:pPr>
        <w:pStyle w:val="Prrafodelista"/>
        <w:widowControl w:val="0"/>
        <w:numPr>
          <w:ilvl w:val="0"/>
          <w:numId w:val="20"/>
        </w:numPr>
        <w:autoSpaceDE w:val="0"/>
        <w:autoSpaceDN w:val="0"/>
        <w:spacing w:before="120" w:after="0" w:line="240" w:lineRule="auto"/>
        <w:ind w:left="851" w:right="324" w:hanging="284"/>
        <w:contextualSpacing w:val="0"/>
        <w:jc w:val="both"/>
        <w:rPr>
          <w:rFonts w:asciiTheme="minorHAnsi" w:hAnsiTheme="minorHAnsi" w:cstheme="minorHAnsi"/>
          <w:sz w:val="24"/>
          <w:szCs w:val="24"/>
        </w:rPr>
      </w:pPr>
      <w:r w:rsidRPr="00303E96">
        <w:rPr>
          <w:rFonts w:asciiTheme="minorHAnsi" w:hAnsiTheme="minorHAnsi" w:cstheme="minorHAnsi"/>
          <w:sz w:val="24"/>
          <w:szCs w:val="24"/>
        </w:rPr>
        <w:t>Terremoto</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erupción</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volcánica de acuerdo a la zona que corresponda.</w:t>
      </w:r>
    </w:p>
    <w:p w:rsidR="00F46AD3" w:rsidRPr="00303E96" w:rsidRDefault="00F46AD3" w:rsidP="00CF588E">
      <w:pPr>
        <w:pStyle w:val="Prrafodelista"/>
        <w:widowControl w:val="0"/>
        <w:numPr>
          <w:ilvl w:val="0"/>
          <w:numId w:val="20"/>
        </w:numPr>
        <w:autoSpaceDE w:val="0"/>
        <w:autoSpaceDN w:val="0"/>
        <w:spacing w:before="120" w:after="0" w:line="240" w:lineRule="auto"/>
        <w:ind w:left="851" w:right="324" w:hanging="284"/>
        <w:contextualSpacing w:val="0"/>
        <w:jc w:val="both"/>
        <w:rPr>
          <w:rFonts w:asciiTheme="minorHAnsi" w:hAnsiTheme="minorHAnsi" w:cstheme="minorHAnsi"/>
          <w:sz w:val="24"/>
          <w:szCs w:val="24"/>
        </w:rPr>
      </w:pPr>
      <w:r w:rsidRPr="00303E96">
        <w:rPr>
          <w:rFonts w:asciiTheme="minorHAnsi" w:hAnsiTheme="minorHAnsi" w:cstheme="minorHAnsi"/>
          <w:sz w:val="24"/>
          <w:szCs w:val="24"/>
        </w:rPr>
        <w:t>Fenómenos</w:t>
      </w:r>
      <w:r w:rsidRPr="00303E96">
        <w:rPr>
          <w:rFonts w:asciiTheme="minorHAnsi" w:hAnsiTheme="minorHAnsi" w:cstheme="minorHAnsi"/>
          <w:spacing w:val="1"/>
          <w:sz w:val="24"/>
          <w:szCs w:val="24"/>
        </w:rPr>
        <w:t xml:space="preserve"> </w:t>
      </w:r>
      <w:proofErr w:type="spellStart"/>
      <w:r w:rsidRPr="00303E96">
        <w:rPr>
          <w:rFonts w:asciiTheme="minorHAnsi" w:hAnsiTheme="minorHAnsi" w:cstheme="minorHAnsi"/>
          <w:sz w:val="24"/>
          <w:szCs w:val="24"/>
        </w:rPr>
        <w:t>hidrometeorológicos</w:t>
      </w:r>
      <w:proofErr w:type="spellEnd"/>
      <w:r w:rsidRPr="00303E96">
        <w:rPr>
          <w:rFonts w:asciiTheme="minorHAnsi" w:hAnsiTheme="minorHAnsi" w:cstheme="minorHAnsi"/>
          <w:sz w:val="24"/>
          <w:szCs w:val="24"/>
        </w:rPr>
        <w:t>.</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Si</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seguro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comprende</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más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edificios,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construcciones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sus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contenidos,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deducible</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se</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aplicará</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separadamente</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respecto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cada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edificio,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construcción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sus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contenidos.</w:t>
      </w:r>
    </w:p>
    <w:p w:rsidR="00F46AD3" w:rsidRPr="00303E96" w:rsidRDefault="00F46AD3" w:rsidP="00CF588E">
      <w:pPr>
        <w:pStyle w:val="Textoindependiente"/>
        <w:spacing w:before="11"/>
        <w:ind w:right="324"/>
        <w:rPr>
          <w:rFonts w:asciiTheme="minorHAnsi" w:hAnsiTheme="minorHAnsi" w:cstheme="minorHAnsi"/>
          <w:sz w:val="24"/>
          <w:szCs w:val="24"/>
        </w:rPr>
      </w:pPr>
    </w:p>
    <w:p w:rsidR="00F46AD3" w:rsidRPr="00303E96" w:rsidRDefault="00F46AD3" w:rsidP="00CF588E">
      <w:pPr>
        <w:pStyle w:val="Prrafodelista"/>
        <w:widowControl w:val="0"/>
        <w:numPr>
          <w:ilvl w:val="1"/>
          <w:numId w:val="20"/>
        </w:numPr>
        <w:autoSpaceDE w:val="0"/>
        <w:autoSpaceDN w:val="0"/>
        <w:spacing w:before="96" w:after="0" w:line="240" w:lineRule="auto"/>
        <w:ind w:left="851" w:right="324" w:hanging="284"/>
        <w:contextualSpacing w:val="0"/>
        <w:jc w:val="both"/>
        <w:rPr>
          <w:rFonts w:asciiTheme="minorHAnsi" w:hAnsiTheme="minorHAnsi" w:cstheme="minorHAnsi"/>
          <w:sz w:val="24"/>
          <w:szCs w:val="24"/>
        </w:rPr>
      </w:pPr>
      <w:r w:rsidRPr="00303E96">
        <w:rPr>
          <w:rFonts w:asciiTheme="minorHAnsi" w:hAnsiTheme="minorHAnsi" w:cstheme="minorHAnsi"/>
          <w:sz w:val="24"/>
          <w:szCs w:val="24"/>
        </w:rPr>
        <w:t>Coaseguro: 10% de toda pérdida o daño indemnizable que sobrevenga a los bienes materia del seguro, y</w:t>
      </w:r>
      <w:r w:rsidRPr="00303E96">
        <w:rPr>
          <w:rFonts w:asciiTheme="minorHAnsi" w:hAnsiTheme="minorHAnsi" w:cstheme="minorHAnsi"/>
          <w:spacing w:val="-43"/>
          <w:sz w:val="24"/>
          <w:szCs w:val="24"/>
        </w:rPr>
        <w:t xml:space="preserve"> </w:t>
      </w:r>
      <w:r w:rsidRPr="00303E96">
        <w:rPr>
          <w:rFonts w:asciiTheme="minorHAnsi" w:hAnsiTheme="minorHAnsi" w:cstheme="minorHAnsi"/>
          <w:sz w:val="24"/>
          <w:szCs w:val="24"/>
        </w:rPr>
        <w:t>en</w:t>
      </w:r>
      <w:r w:rsidRPr="00303E96">
        <w:rPr>
          <w:rFonts w:asciiTheme="minorHAnsi" w:hAnsiTheme="minorHAnsi" w:cstheme="minorHAnsi"/>
          <w:spacing w:val="-6"/>
          <w:sz w:val="24"/>
          <w:szCs w:val="24"/>
        </w:rPr>
        <w:t xml:space="preserve"> </w:t>
      </w:r>
      <w:r w:rsidRPr="00303E96">
        <w:rPr>
          <w:rFonts w:asciiTheme="minorHAnsi" w:hAnsiTheme="minorHAnsi" w:cstheme="minorHAnsi"/>
          <w:sz w:val="24"/>
          <w:szCs w:val="24"/>
        </w:rPr>
        <w:t>su</w:t>
      </w:r>
      <w:r w:rsidRPr="00303E96">
        <w:rPr>
          <w:rFonts w:asciiTheme="minorHAnsi" w:hAnsiTheme="minorHAnsi" w:cstheme="minorHAnsi"/>
          <w:spacing w:val="-5"/>
          <w:sz w:val="24"/>
          <w:szCs w:val="24"/>
        </w:rPr>
        <w:t xml:space="preserve"> </w:t>
      </w:r>
      <w:r w:rsidRPr="00303E96">
        <w:rPr>
          <w:rFonts w:asciiTheme="minorHAnsi" w:hAnsiTheme="minorHAnsi" w:cstheme="minorHAnsi"/>
          <w:sz w:val="24"/>
          <w:szCs w:val="24"/>
        </w:rPr>
        <w:t>caso,</w:t>
      </w:r>
      <w:r w:rsidRPr="00303E96">
        <w:rPr>
          <w:rFonts w:asciiTheme="minorHAnsi" w:hAnsiTheme="minorHAnsi" w:cstheme="minorHAnsi"/>
          <w:spacing w:val="-6"/>
          <w:sz w:val="24"/>
          <w:szCs w:val="24"/>
        </w:rPr>
        <w:t xml:space="preserve"> </w:t>
      </w:r>
      <w:r w:rsidRPr="00303E96">
        <w:rPr>
          <w:rFonts w:asciiTheme="minorHAnsi" w:hAnsiTheme="minorHAnsi" w:cstheme="minorHAnsi"/>
          <w:sz w:val="24"/>
          <w:szCs w:val="24"/>
        </w:rPr>
        <w:t>a</w:t>
      </w:r>
      <w:r w:rsidRPr="00303E96">
        <w:rPr>
          <w:rFonts w:asciiTheme="minorHAnsi" w:hAnsiTheme="minorHAnsi" w:cstheme="minorHAnsi"/>
          <w:spacing w:val="-5"/>
          <w:sz w:val="24"/>
          <w:szCs w:val="24"/>
        </w:rPr>
        <w:t xml:space="preserve"> </w:t>
      </w:r>
      <w:r w:rsidRPr="00303E96">
        <w:rPr>
          <w:rFonts w:asciiTheme="minorHAnsi" w:hAnsiTheme="minorHAnsi" w:cstheme="minorHAnsi"/>
          <w:sz w:val="24"/>
          <w:szCs w:val="24"/>
        </w:rPr>
        <w:t>sus</w:t>
      </w:r>
      <w:r w:rsidRPr="00303E96">
        <w:rPr>
          <w:rFonts w:asciiTheme="minorHAnsi" w:hAnsiTheme="minorHAnsi" w:cstheme="minorHAnsi"/>
          <w:spacing w:val="-6"/>
          <w:sz w:val="24"/>
          <w:szCs w:val="24"/>
        </w:rPr>
        <w:t xml:space="preserve"> </w:t>
      </w:r>
      <w:r w:rsidRPr="00303E96">
        <w:rPr>
          <w:rFonts w:asciiTheme="minorHAnsi" w:hAnsiTheme="minorHAnsi" w:cstheme="minorHAnsi"/>
          <w:sz w:val="24"/>
          <w:szCs w:val="24"/>
        </w:rPr>
        <w:t>pérdidas</w:t>
      </w:r>
      <w:r w:rsidRPr="00303E96">
        <w:rPr>
          <w:rFonts w:asciiTheme="minorHAnsi" w:hAnsiTheme="minorHAnsi" w:cstheme="minorHAnsi"/>
          <w:spacing w:val="-4"/>
          <w:sz w:val="24"/>
          <w:szCs w:val="24"/>
        </w:rPr>
        <w:t xml:space="preserve"> </w:t>
      </w:r>
      <w:r w:rsidRPr="00303E96">
        <w:rPr>
          <w:rFonts w:asciiTheme="minorHAnsi" w:hAnsiTheme="minorHAnsi" w:cstheme="minorHAnsi"/>
          <w:sz w:val="24"/>
          <w:szCs w:val="24"/>
        </w:rPr>
        <w:t>consecuenciales</w:t>
      </w:r>
      <w:r w:rsidRPr="00303E96">
        <w:rPr>
          <w:rFonts w:asciiTheme="minorHAnsi" w:hAnsiTheme="minorHAnsi" w:cstheme="minorHAnsi"/>
          <w:spacing w:val="-6"/>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5"/>
          <w:sz w:val="24"/>
          <w:szCs w:val="24"/>
        </w:rPr>
        <w:t xml:space="preserve"> </w:t>
      </w:r>
      <w:r w:rsidRPr="00303E96">
        <w:rPr>
          <w:rFonts w:asciiTheme="minorHAnsi" w:hAnsiTheme="minorHAnsi" w:cstheme="minorHAnsi"/>
          <w:sz w:val="24"/>
          <w:szCs w:val="24"/>
        </w:rPr>
        <w:t>remoción</w:t>
      </w:r>
      <w:r w:rsidRPr="00303E96">
        <w:rPr>
          <w:rFonts w:asciiTheme="minorHAnsi" w:hAnsiTheme="minorHAnsi" w:cstheme="minorHAnsi"/>
          <w:spacing w:val="-6"/>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7"/>
          <w:sz w:val="24"/>
          <w:szCs w:val="24"/>
        </w:rPr>
        <w:t xml:space="preserve"> </w:t>
      </w:r>
      <w:r w:rsidRPr="00303E96">
        <w:rPr>
          <w:rFonts w:asciiTheme="minorHAnsi" w:hAnsiTheme="minorHAnsi" w:cstheme="minorHAnsi"/>
          <w:sz w:val="24"/>
          <w:szCs w:val="24"/>
        </w:rPr>
        <w:t>escombros,</w:t>
      </w:r>
      <w:r w:rsidRPr="00303E96">
        <w:rPr>
          <w:rFonts w:asciiTheme="minorHAnsi" w:hAnsiTheme="minorHAnsi" w:cstheme="minorHAnsi"/>
          <w:spacing w:val="-6"/>
          <w:sz w:val="24"/>
          <w:szCs w:val="24"/>
        </w:rPr>
        <w:t xml:space="preserve"> </w:t>
      </w:r>
      <w:r w:rsidRPr="00303E96">
        <w:rPr>
          <w:rFonts w:asciiTheme="minorHAnsi" w:hAnsiTheme="minorHAnsi" w:cstheme="minorHAnsi"/>
          <w:sz w:val="24"/>
          <w:szCs w:val="24"/>
        </w:rPr>
        <w:t>si</w:t>
      </w:r>
      <w:r w:rsidRPr="00303E96">
        <w:rPr>
          <w:rFonts w:asciiTheme="minorHAnsi" w:hAnsiTheme="minorHAnsi" w:cstheme="minorHAnsi"/>
          <w:spacing w:val="-6"/>
          <w:sz w:val="24"/>
          <w:szCs w:val="24"/>
        </w:rPr>
        <w:t xml:space="preserve"> </w:t>
      </w:r>
      <w:r w:rsidRPr="00303E96">
        <w:rPr>
          <w:rFonts w:asciiTheme="minorHAnsi" w:hAnsiTheme="minorHAnsi" w:cstheme="minorHAnsi"/>
          <w:sz w:val="24"/>
          <w:szCs w:val="24"/>
        </w:rPr>
        <w:t>es</w:t>
      </w:r>
      <w:r w:rsidRPr="00303E96">
        <w:rPr>
          <w:rFonts w:asciiTheme="minorHAnsi" w:hAnsiTheme="minorHAnsi" w:cstheme="minorHAnsi"/>
          <w:spacing w:val="-5"/>
          <w:sz w:val="24"/>
          <w:szCs w:val="24"/>
        </w:rPr>
        <w:t xml:space="preserve"> </w:t>
      </w:r>
      <w:r w:rsidRPr="00303E96">
        <w:rPr>
          <w:rFonts w:asciiTheme="minorHAnsi" w:hAnsiTheme="minorHAnsi" w:cstheme="minorHAnsi"/>
          <w:sz w:val="24"/>
          <w:szCs w:val="24"/>
        </w:rPr>
        <w:t>que</w:t>
      </w:r>
      <w:r w:rsidRPr="00303E96">
        <w:rPr>
          <w:rFonts w:asciiTheme="minorHAnsi" w:hAnsiTheme="minorHAnsi" w:cstheme="minorHAnsi"/>
          <w:spacing w:val="-8"/>
          <w:sz w:val="24"/>
          <w:szCs w:val="24"/>
        </w:rPr>
        <w:t xml:space="preserve"> </w:t>
      </w:r>
      <w:r w:rsidRPr="00303E96">
        <w:rPr>
          <w:rFonts w:asciiTheme="minorHAnsi" w:hAnsiTheme="minorHAnsi" w:cstheme="minorHAnsi"/>
          <w:sz w:val="24"/>
          <w:szCs w:val="24"/>
        </w:rPr>
        <w:t>éstas</w:t>
      </w:r>
      <w:r w:rsidRPr="00303E96">
        <w:rPr>
          <w:rFonts w:asciiTheme="minorHAnsi" w:hAnsiTheme="minorHAnsi" w:cstheme="minorHAnsi"/>
          <w:spacing w:val="-5"/>
          <w:sz w:val="24"/>
          <w:szCs w:val="24"/>
        </w:rPr>
        <w:t xml:space="preserve"> </w:t>
      </w:r>
      <w:r w:rsidRPr="00303E96">
        <w:rPr>
          <w:rFonts w:asciiTheme="minorHAnsi" w:hAnsiTheme="minorHAnsi" w:cstheme="minorHAnsi"/>
          <w:sz w:val="24"/>
          <w:szCs w:val="24"/>
        </w:rPr>
        <w:t>coberturas</w:t>
      </w:r>
      <w:r w:rsidRPr="00303E96">
        <w:rPr>
          <w:rFonts w:asciiTheme="minorHAnsi" w:hAnsiTheme="minorHAnsi" w:cstheme="minorHAnsi"/>
          <w:spacing w:val="-6"/>
          <w:sz w:val="24"/>
          <w:szCs w:val="24"/>
        </w:rPr>
        <w:t xml:space="preserve"> </w:t>
      </w:r>
      <w:r w:rsidRPr="00303E96">
        <w:rPr>
          <w:rFonts w:asciiTheme="minorHAnsi" w:hAnsiTheme="minorHAnsi" w:cstheme="minorHAnsi"/>
          <w:sz w:val="24"/>
          <w:szCs w:val="24"/>
        </w:rPr>
        <w:t>hubiesen</w:t>
      </w:r>
      <w:r w:rsidRPr="00303E96">
        <w:rPr>
          <w:rFonts w:asciiTheme="minorHAnsi" w:hAnsiTheme="minorHAnsi" w:cstheme="minorHAnsi"/>
          <w:spacing w:val="-43"/>
          <w:sz w:val="24"/>
          <w:szCs w:val="24"/>
        </w:rPr>
        <w:t xml:space="preserve"> </w:t>
      </w:r>
      <w:r w:rsidRPr="00303E96">
        <w:rPr>
          <w:rFonts w:asciiTheme="minorHAnsi" w:hAnsiTheme="minorHAnsi" w:cstheme="minorHAnsi"/>
          <w:sz w:val="24"/>
          <w:szCs w:val="24"/>
        </w:rPr>
        <w:t>sido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contratadas.</w:t>
      </w:r>
    </w:p>
    <w:p w:rsidR="00F46AD3" w:rsidRPr="00303E96" w:rsidRDefault="00F46AD3" w:rsidP="00CF588E">
      <w:pPr>
        <w:pStyle w:val="Textoindependiente"/>
        <w:spacing w:before="119"/>
        <w:ind w:left="567" w:right="324"/>
        <w:jc w:val="both"/>
        <w:rPr>
          <w:rFonts w:asciiTheme="minorHAnsi" w:hAnsiTheme="minorHAnsi" w:cstheme="minorHAnsi"/>
          <w:sz w:val="24"/>
          <w:szCs w:val="24"/>
        </w:rPr>
      </w:pPr>
      <w:r w:rsidRPr="00303E96">
        <w:rPr>
          <w:rFonts w:asciiTheme="minorHAnsi" w:hAnsiTheme="minorHAnsi" w:cstheme="minorHAnsi"/>
          <w:sz w:val="24"/>
          <w:szCs w:val="24"/>
        </w:rPr>
        <w:lastRenderedPageBreak/>
        <w:t>Estas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participaciones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del</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asegurado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pérdida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se</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aplicas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después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descontados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los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deducibles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correspondientes.</w:t>
      </w:r>
    </w:p>
    <w:p w:rsidR="00F46AD3" w:rsidRPr="00303E96" w:rsidRDefault="00F46AD3" w:rsidP="00CF588E">
      <w:pPr>
        <w:pStyle w:val="Ttulo2"/>
        <w:spacing w:before="122"/>
        <w:ind w:left="567" w:right="324"/>
        <w:jc w:val="both"/>
        <w:rPr>
          <w:rFonts w:asciiTheme="minorHAnsi" w:hAnsiTheme="minorHAnsi" w:cstheme="minorHAnsi"/>
          <w:szCs w:val="24"/>
        </w:rPr>
      </w:pPr>
      <w:r w:rsidRPr="00303E96">
        <w:rPr>
          <w:rFonts w:asciiTheme="minorHAnsi" w:hAnsiTheme="minorHAnsi" w:cstheme="minorHAnsi"/>
          <w:szCs w:val="24"/>
        </w:rPr>
        <w:t>Convenio</w:t>
      </w:r>
      <w:r w:rsidRPr="00303E96">
        <w:rPr>
          <w:rFonts w:asciiTheme="minorHAnsi" w:hAnsiTheme="minorHAnsi" w:cstheme="minorHAnsi"/>
          <w:spacing w:val="-3"/>
          <w:szCs w:val="24"/>
        </w:rPr>
        <w:t xml:space="preserve"> </w:t>
      </w:r>
      <w:r w:rsidRPr="00303E96">
        <w:rPr>
          <w:rFonts w:asciiTheme="minorHAnsi" w:hAnsiTheme="minorHAnsi" w:cstheme="minorHAnsi"/>
          <w:szCs w:val="24"/>
        </w:rPr>
        <w:t>expreso</w:t>
      </w:r>
      <w:r w:rsidRPr="00303E96">
        <w:rPr>
          <w:rFonts w:asciiTheme="minorHAnsi" w:hAnsiTheme="minorHAnsi" w:cstheme="minorHAnsi"/>
          <w:spacing w:val="-3"/>
          <w:szCs w:val="24"/>
        </w:rPr>
        <w:t xml:space="preserve"> </w:t>
      </w:r>
      <w:r w:rsidRPr="00303E96">
        <w:rPr>
          <w:rFonts w:asciiTheme="minorHAnsi" w:hAnsiTheme="minorHAnsi" w:cstheme="minorHAnsi"/>
          <w:szCs w:val="24"/>
        </w:rPr>
        <w:t>para</w:t>
      </w:r>
      <w:r w:rsidRPr="00303E96">
        <w:rPr>
          <w:rFonts w:asciiTheme="minorHAnsi" w:hAnsiTheme="minorHAnsi" w:cstheme="minorHAnsi"/>
          <w:spacing w:val="-3"/>
          <w:szCs w:val="24"/>
        </w:rPr>
        <w:t xml:space="preserve"> </w:t>
      </w:r>
      <w:r w:rsidRPr="00303E96">
        <w:rPr>
          <w:rFonts w:asciiTheme="minorHAnsi" w:hAnsiTheme="minorHAnsi" w:cstheme="minorHAnsi"/>
          <w:szCs w:val="24"/>
        </w:rPr>
        <w:t>toda</w:t>
      </w:r>
      <w:r w:rsidRPr="00303E96">
        <w:rPr>
          <w:rFonts w:asciiTheme="minorHAnsi" w:hAnsiTheme="minorHAnsi" w:cstheme="minorHAnsi"/>
          <w:spacing w:val="-4"/>
          <w:szCs w:val="24"/>
        </w:rPr>
        <w:t xml:space="preserve"> </w:t>
      </w:r>
      <w:r w:rsidRPr="00303E96">
        <w:rPr>
          <w:rFonts w:asciiTheme="minorHAnsi" w:hAnsiTheme="minorHAnsi" w:cstheme="minorHAnsi"/>
          <w:szCs w:val="24"/>
        </w:rPr>
        <w:t>la</w:t>
      </w:r>
      <w:r w:rsidRPr="00303E96">
        <w:rPr>
          <w:rFonts w:asciiTheme="minorHAnsi" w:hAnsiTheme="minorHAnsi" w:cstheme="minorHAnsi"/>
          <w:spacing w:val="-4"/>
          <w:szCs w:val="24"/>
        </w:rPr>
        <w:t xml:space="preserve"> </w:t>
      </w:r>
      <w:r w:rsidRPr="00303E96">
        <w:rPr>
          <w:rFonts w:asciiTheme="minorHAnsi" w:hAnsiTheme="minorHAnsi" w:cstheme="minorHAnsi"/>
          <w:szCs w:val="24"/>
        </w:rPr>
        <w:t>sección:</w:t>
      </w:r>
    </w:p>
    <w:p w:rsidR="00F46AD3" w:rsidRPr="00303E96" w:rsidRDefault="00F46AD3" w:rsidP="00CF588E">
      <w:pPr>
        <w:pStyle w:val="Prrafodelista"/>
        <w:widowControl w:val="0"/>
        <w:numPr>
          <w:ilvl w:val="1"/>
          <w:numId w:val="20"/>
        </w:numPr>
        <w:autoSpaceDE w:val="0"/>
        <w:autoSpaceDN w:val="0"/>
        <w:spacing w:before="118" w:after="0" w:line="240" w:lineRule="auto"/>
        <w:ind w:left="851" w:right="324" w:hanging="284"/>
        <w:contextualSpacing w:val="0"/>
        <w:jc w:val="both"/>
        <w:rPr>
          <w:rFonts w:asciiTheme="minorHAnsi" w:hAnsiTheme="minorHAnsi" w:cstheme="minorHAnsi"/>
          <w:sz w:val="24"/>
          <w:szCs w:val="24"/>
        </w:rPr>
      </w:pPr>
      <w:r w:rsidRPr="00303E96">
        <w:rPr>
          <w:rFonts w:asciiTheme="minorHAnsi" w:hAnsiTheme="minorHAnsi" w:cstheme="minorHAnsi"/>
          <w:sz w:val="24"/>
          <w:szCs w:val="24"/>
        </w:rPr>
        <w:t>Para la cobertura de equipos móviles y portátiles, se conviene en amparar el hurto, robo o asalto aun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cuando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los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bienes</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se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encuentren</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dentro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un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vehículo,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no</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obstante,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robo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ocurra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fuera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las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horas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43"/>
          <w:sz w:val="24"/>
          <w:szCs w:val="24"/>
        </w:rPr>
        <w:t xml:space="preserve"> </w:t>
      </w:r>
      <w:r w:rsidRPr="00303E96">
        <w:rPr>
          <w:rFonts w:asciiTheme="minorHAnsi" w:hAnsiTheme="minorHAnsi" w:cstheme="minorHAnsi"/>
          <w:sz w:val="24"/>
          <w:szCs w:val="24"/>
        </w:rPr>
        <w:t>trabajo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bien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no se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encuentre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en el</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maletero,</w:t>
      </w:r>
      <w:r w:rsidRPr="00303E96">
        <w:rPr>
          <w:rFonts w:asciiTheme="minorHAnsi" w:hAnsiTheme="minorHAnsi" w:cstheme="minorHAnsi"/>
          <w:spacing w:val="4"/>
          <w:sz w:val="24"/>
          <w:szCs w:val="24"/>
        </w:rPr>
        <w:t xml:space="preserve"> </w:t>
      </w:r>
      <w:r w:rsidRPr="00303E96">
        <w:rPr>
          <w:rFonts w:asciiTheme="minorHAnsi" w:hAnsiTheme="minorHAnsi" w:cstheme="minorHAnsi"/>
          <w:sz w:val="24"/>
          <w:szCs w:val="24"/>
        </w:rPr>
        <w:t>siempre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y cuando quede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oculto 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la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vista.</w:t>
      </w:r>
    </w:p>
    <w:p w:rsidR="00F46AD3" w:rsidRPr="00303E96" w:rsidRDefault="00F46AD3" w:rsidP="00CF588E">
      <w:pPr>
        <w:pStyle w:val="Prrafodelista"/>
        <w:widowControl w:val="0"/>
        <w:numPr>
          <w:ilvl w:val="1"/>
          <w:numId w:val="20"/>
        </w:numPr>
        <w:autoSpaceDE w:val="0"/>
        <w:autoSpaceDN w:val="0"/>
        <w:spacing w:before="120" w:after="0" w:line="240" w:lineRule="auto"/>
        <w:ind w:left="851" w:right="324" w:hanging="284"/>
        <w:contextualSpacing w:val="0"/>
        <w:jc w:val="both"/>
        <w:rPr>
          <w:rFonts w:asciiTheme="minorHAnsi" w:hAnsiTheme="minorHAnsi" w:cstheme="minorHAnsi"/>
          <w:sz w:val="24"/>
          <w:szCs w:val="24"/>
        </w:rPr>
      </w:pPr>
      <w:r w:rsidRPr="00303E96">
        <w:rPr>
          <w:rFonts w:asciiTheme="minorHAnsi" w:hAnsiTheme="minorHAnsi" w:cstheme="minorHAnsi"/>
          <w:sz w:val="24"/>
          <w:szCs w:val="24"/>
        </w:rPr>
        <w:t>Se</w:t>
      </w:r>
      <w:r w:rsidRPr="00303E96">
        <w:rPr>
          <w:rFonts w:asciiTheme="minorHAnsi" w:hAnsiTheme="minorHAnsi" w:cstheme="minorHAnsi"/>
          <w:spacing w:val="-11"/>
          <w:sz w:val="24"/>
          <w:szCs w:val="24"/>
        </w:rPr>
        <w:t xml:space="preserve"> </w:t>
      </w:r>
      <w:r w:rsidRPr="00303E96">
        <w:rPr>
          <w:rFonts w:asciiTheme="minorHAnsi" w:hAnsiTheme="minorHAnsi" w:cstheme="minorHAnsi"/>
          <w:sz w:val="24"/>
          <w:szCs w:val="24"/>
        </w:rPr>
        <w:t>conviene</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que,</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en</w:t>
      </w:r>
      <w:r w:rsidRPr="00303E96">
        <w:rPr>
          <w:rFonts w:asciiTheme="minorHAnsi" w:hAnsiTheme="minorHAnsi" w:cstheme="minorHAnsi"/>
          <w:spacing w:val="-9"/>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caso</w:t>
      </w:r>
      <w:r w:rsidRPr="00303E96">
        <w:rPr>
          <w:rFonts w:asciiTheme="minorHAnsi" w:hAnsiTheme="minorHAnsi" w:cstheme="minorHAnsi"/>
          <w:spacing w:val="-9"/>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8"/>
          <w:sz w:val="24"/>
          <w:szCs w:val="24"/>
        </w:rPr>
        <w:t xml:space="preserve"> </w:t>
      </w:r>
      <w:r w:rsidRPr="00303E96">
        <w:rPr>
          <w:rFonts w:asciiTheme="minorHAnsi" w:hAnsiTheme="minorHAnsi" w:cstheme="minorHAnsi"/>
          <w:sz w:val="24"/>
          <w:szCs w:val="24"/>
        </w:rPr>
        <w:t>pérdida</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total</w:t>
      </w:r>
      <w:r w:rsidRPr="00303E96">
        <w:rPr>
          <w:rFonts w:asciiTheme="minorHAnsi" w:hAnsiTheme="minorHAnsi" w:cstheme="minorHAnsi"/>
          <w:spacing w:val="-9"/>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los</w:t>
      </w:r>
      <w:r w:rsidRPr="00303E96">
        <w:rPr>
          <w:rFonts w:asciiTheme="minorHAnsi" w:hAnsiTheme="minorHAnsi" w:cstheme="minorHAnsi"/>
          <w:spacing w:val="-8"/>
          <w:sz w:val="24"/>
          <w:szCs w:val="24"/>
        </w:rPr>
        <w:t xml:space="preserve"> </w:t>
      </w:r>
      <w:r w:rsidRPr="00303E96">
        <w:rPr>
          <w:rFonts w:asciiTheme="minorHAnsi" w:hAnsiTheme="minorHAnsi" w:cstheme="minorHAnsi"/>
          <w:sz w:val="24"/>
          <w:szCs w:val="24"/>
        </w:rPr>
        <w:t>equipos</w:t>
      </w:r>
      <w:r w:rsidRPr="00303E96">
        <w:rPr>
          <w:rFonts w:asciiTheme="minorHAnsi" w:hAnsiTheme="minorHAnsi" w:cstheme="minorHAnsi"/>
          <w:spacing w:val="-9"/>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cómputo,</w:t>
      </w:r>
      <w:r w:rsidRPr="00303E96">
        <w:rPr>
          <w:rFonts w:asciiTheme="minorHAnsi" w:hAnsiTheme="minorHAnsi" w:cstheme="minorHAnsi"/>
          <w:spacing w:val="-9"/>
          <w:sz w:val="24"/>
          <w:szCs w:val="24"/>
        </w:rPr>
        <w:t xml:space="preserve"> </w:t>
      </w:r>
      <w:r w:rsidRPr="00303E96">
        <w:rPr>
          <w:rFonts w:asciiTheme="minorHAnsi" w:hAnsiTheme="minorHAnsi" w:cstheme="minorHAnsi"/>
          <w:sz w:val="24"/>
          <w:szCs w:val="24"/>
        </w:rPr>
        <w:t>la</w:t>
      </w:r>
      <w:r w:rsidRPr="00303E96">
        <w:rPr>
          <w:rFonts w:asciiTheme="minorHAnsi" w:hAnsiTheme="minorHAnsi" w:cstheme="minorHAnsi"/>
          <w:spacing w:val="-10"/>
          <w:sz w:val="24"/>
          <w:szCs w:val="24"/>
        </w:rPr>
        <w:t xml:space="preserve"> </w:t>
      </w:r>
      <w:r w:rsidRPr="00303E96">
        <w:rPr>
          <w:rFonts w:asciiTheme="minorHAnsi" w:hAnsiTheme="minorHAnsi" w:cstheme="minorHAnsi"/>
          <w:sz w:val="24"/>
          <w:szCs w:val="24"/>
        </w:rPr>
        <w:t>indemnización</w:t>
      </w:r>
      <w:r w:rsidRPr="00303E96">
        <w:rPr>
          <w:rFonts w:asciiTheme="minorHAnsi" w:hAnsiTheme="minorHAnsi" w:cstheme="minorHAnsi"/>
          <w:spacing w:val="-8"/>
          <w:sz w:val="24"/>
          <w:szCs w:val="24"/>
        </w:rPr>
        <w:t xml:space="preserve"> </w:t>
      </w:r>
      <w:r w:rsidRPr="00303E96">
        <w:rPr>
          <w:rFonts w:asciiTheme="minorHAnsi" w:hAnsiTheme="minorHAnsi" w:cstheme="minorHAnsi"/>
          <w:sz w:val="24"/>
          <w:szCs w:val="24"/>
        </w:rPr>
        <w:t>correspondiente</w:t>
      </w:r>
      <w:r w:rsidRPr="00303E96">
        <w:rPr>
          <w:rFonts w:asciiTheme="minorHAnsi" w:hAnsiTheme="minorHAnsi" w:cstheme="minorHAnsi"/>
          <w:spacing w:val="-43"/>
          <w:sz w:val="24"/>
          <w:szCs w:val="24"/>
        </w:rPr>
        <w:t xml:space="preserve"> </w:t>
      </w:r>
      <w:r w:rsidRPr="00303E96">
        <w:rPr>
          <w:rFonts w:asciiTheme="minorHAnsi" w:hAnsiTheme="minorHAnsi" w:cstheme="minorHAnsi"/>
          <w:sz w:val="24"/>
          <w:szCs w:val="24"/>
        </w:rPr>
        <w:t>deberá</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incluir el</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software</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básico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incluido para su</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operación (Windows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o similar)</w:t>
      </w:r>
    </w:p>
    <w:p w:rsidR="00F46AD3" w:rsidRPr="00303E96" w:rsidRDefault="00F46AD3" w:rsidP="00CF588E">
      <w:pPr>
        <w:pStyle w:val="Prrafodelista"/>
        <w:widowControl w:val="0"/>
        <w:numPr>
          <w:ilvl w:val="1"/>
          <w:numId w:val="20"/>
        </w:numPr>
        <w:autoSpaceDE w:val="0"/>
        <w:autoSpaceDN w:val="0"/>
        <w:spacing w:before="121" w:after="0" w:line="240" w:lineRule="auto"/>
        <w:ind w:left="851" w:right="324" w:hanging="284"/>
        <w:contextualSpacing w:val="0"/>
        <w:jc w:val="both"/>
        <w:rPr>
          <w:rFonts w:asciiTheme="minorHAnsi" w:hAnsiTheme="minorHAnsi" w:cstheme="minorHAnsi"/>
          <w:sz w:val="24"/>
          <w:szCs w:val="24"/>
        </w:rPr>
      </w:pPr>
      <w:r w:rsidRPr="00303E96">
        <w:rPr>
          <w:rFonts w:asciiTheme="minorHAnsi" w:hAnsiTheme="minorHAnsi" w:cstheme="minorHAnsi"/>
          <w:sz w:val="24"/>
          <w:szCs w:val="24"/>
        </w:rPr>
        <w:t>Se</w:t>
      </w:r>
      <w:r w:rsidRPr="00303E96">
        <w:rPr>
          <w:rFonts w:asciiTheme="minorHAnsi" w:hAnsiTheme="minorHAnsi" w:cstheme="minorHAnsi"/>
          <w:spacing w:val="-4"/>
          <w:sz w:val="24"/>
          <w:szCs w:val="24"/>
        </w:rPr>
        <w:t xml:space="preserve"> </w:t>
      </w:r>
      <w:r w:rsidRPr="00303E96">
        <w:rPr>
          <w:rFonts w:asciiTheme="minorHAnsi" w:hAnsiTheme="minorHAnsi" w:cstheme="minorHAnsi"/>
          <w:sz w:val="24"/>
          <w:szCs w:val="24"/>
        </w:rPr>
        <w:t>aclara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que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dentro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la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cobertura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equipo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móvil</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o</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portátil</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quedan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incluidos</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entre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otros,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los</w:t>
      </w:r>
      <w:r w:rsidRPr="00303E96">
        <w:rPr>
          <w:rFonts w:asciiTheme="minorHAnsi" w:hAnsiTheme="minorHAnsi" w:cstheme="minorHAnsi"/>
          <w:spacing w:val="-4"/>
          <w:sz w:val="24"/>
          <w:szCs w:val="24"/>
        </w:rPr>
        <w:t xml:space="preserve"> </w:t>
      </w:r>
      <w:r w:rsidRPr="00303E96">
        <w:rPr>
          <w:rFonts w:asciiTheme="minorHAnsi" w:hAnsiTheme="minorHAnsi" w:cstheme="minorHAnsi"/>
          <w:sz w:val="24"/>
          <w:szCs w:val="24"/>
        </w:rPr>
        <w:t>equipos</w:t>
      </w:r>
      <w:r w:rsidRPr="00303E96">
        <w:rPr>
          <w:rFonts w:asciiTheme="minorHAnsi" w:hAnsiTheme="minorHAnsi" w:cstheme="minorHAnsi"/>
          <w:spacing w:val="-4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medición y</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prueba propios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al giro del</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negocio.</w:t>
      </w:r>
    </w:p>
    <w:p w:rsidR="00F46AD3" w:rsidRPr="00303E96" w:rsidRDefault="00F46AD3" w:rsidP="00CF588E">
      <w:pPr>
        <w:pStyle w:val="Prrafodelista"/>
        <w:widowControl w:val="0"/>
        <w:numPr>
          <w:ilvl w:val="1"/>
          <w:numId w:val="20"/>
        </w:numPr>
        <w:autoSpaceDE w:val="0"/>
        <w:autoSpaceDN w:val="0"/>
        <w:spacing w:before="119" w:after="0" w:line="240" w:lineRule="auto"/>
        <w:ind w:left="851" w:right="324" w:hanging="284"/>
        <w:contextualSpacing w:val="0"/>
        <w:jc w:val="both"/>
        <w:rPr>
          <w:rFonts w:asciiTheme="minorHAnsi" w:hAnsiTheme="minorHAnsi" w:cstheme="minorHAnsi"/>
          <w:sz w:val="24"/>
          <w:szCs w:val="24"/>
        </w:rPr>
      </w:pPr>
      <w:r w:rsidRPr="00303E96">
        <w:rPr>
          <w:rFonts w:asciiTheme="minorHAnsi" w:hAnsiTheme="minorHAnsi" w:cstheme="minorHAnsi"/>
          <w:sz w:val="24"/>
          <w:szCs w:val="24"/>
        </w:rPr>
        <w:t>Se</w:t>
      </w:r>
      <w:r w:rsidRPr="00303E96">
        <w:rPr>
          <w:rFonts w:asciiTheme="minorHAnsi" w:hAnsiTheme="minorHAnsi" w:cstheme="minorHAnsi"/>
          <w:spacing w:val="35"/>
          <w:sz w:val="24"/>
          <w:szCs w:val="24"/>
        </w:rPr>
        <w:t xml:space="preserve"> </w:t>
      </w:r>
      <w:r w:rsidRPr="00303E96">
        <w:rPr>
          <w:rFonts w:asciiTheme="minorHAnsi" w:hAnsiTheme="minorHAnsi" w:cstheme="minorHAnsi"/>
          <w:sz w:val="24"/>
          <w:szCs w:val="24"/>
        </w:rPr>
        <w:t>conviene</w:t>
      </w:r>
      <w:r w:rsidRPr="00303E96">
        <w:rPr>
          <w:rFonts w:asciiTheme="minorHAnsi" w:hAnsiTheme="minorHAnsi" w:cstheme="minorHAnsi"/>
          <w:spacing w:val="37"/>
          <w:sz w:val="24"/>
          <w:szCs w:val="24"/>
        </w:rPr>
        <w:t xml:space="preserve"> </w:t>
      </w:r>
      <w:r w:rsidRPr="00303E96">
        <w:rPr>
          <w:rFonts w:asciiTheme="minorHAnsi" w:hAnsiTheme="minorHAnsi" w:cstheme="minorHAnsi"/>
          <w:sz w:val="24"/>
          <w:szCs w:val="24"/>
        </w:rPr>
        <w:t>en</w:t>
      </w:r>
      <w:r w:rsidRPr="00303E96">
        <w:rPr>
          <w:rFonts w:asciiTheme="minorHAnsi" w:hAnsiTheme="minorHAnsi" w:cstheme="minorHAnsi"/>
          <w:spacing w:val="37"/>
          <w:sz w:val="24"/>
          <w:szCs w:val="24"/>
        </w:rPr>
        <w:t xml:space="preserve"> </w:t>
      </w:r>
      <w:r w:rsidRPr="00303E96">
        <w:rPr>
          <w:rFonts w:asciiTheme="minorHAnsi" w:hAnsiTheme="minorHAnsi" w:cstheme="minorHAnsi"/>
          <w:sz w:val="24"/>
          <w:szCs w:val="24"/>
        </w:rPr>
        <w:t>amparar</w:t>
      </w:r>
      <w:r w:rsidRPr="00303E96">
        <w:rPr>
          <w:rFonts w:asciiTheme="minorHAnsi" w:hAnsiTheme="minorHAnsi" w:cstheme="minorHAnsi"/>
          <w:spacing w:val="36"/>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40"/>
          <w:sz w:val="24"/>
          <w:szCs w:val="24"/>
        </w:rPr>
        <w:t xml:space="preserve"> </w:t>
      </w:r>
      <w:r w:rsidRPr="00303E96">
        <w:rPr>
          <w:rFonts w:asciiTheme="minorHAnsi" w:hAnsiTheme="minorHAnsi" w:cstheme="minorHAnsi"/>
          <w:sz w:val="24"/>
          <w:szCs w:val="24"/>
        </w:rPr>
        <w:t>equipo</w:t>
      </w:r>
      <w:r w:rsidRPr="00303E96">
        <w:rPr>
          <w:rFonts w:asciiTheme="minorHAnsi" w:hAnsiTheme="minorHAnsi" w:cstheme="minorHAnsi"/>
          <w:spacing w:val="36"/>
          <w:sz w:val="24"/>
          <w:szCs w:val="24"/>
        </w:rPr>
        <w:t xml:space="preserve"> </w:t>
      </w:r>
      <w:r w:rsidRPr="00303E96">
        <w:rPr>
          <w:rFonts w:asciiTheme="minorHAnsi" w:hAnsiTheme="minorHAnsi" w:cstheme="minorHAnsi"/>
          <w:sz w:val="24"/>
          <w:szCs w:val="24"/>
        </w:rPr>
        <w:t>móvil</w:t>
      </w:r>
      <w:r w:rsidRPr="00303E96">
        <w:rPr>
          <w:rFonts w:asciiTheme="minorHAnsi" w:hAnsiTheme="minorHAnsi" w:cstheme="minorHAnsi"/>
          <w:spacing w:val="36"/>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37"/>
          <w:sz w:val="24"/>
          <w:szCs w:val="24"/>
        </w:rPr>
        <w:t xml:space="preserve"> </w:t>
      </w:r>
      <w:r w:rsidRPr="00303E96">
        <w:rPr>
          <w:rFonts w:asciiTheme="minorHAnsi" w:hAnsiTheme="minorHAnsi" w:cstheme="minorHAnsi"/>
          <w:sz w:val="24"/>
          <w:szCs w:val="24"/>
        </w:rPr>
        <w:t>portátil</w:t>
      </w:r>
      <w:r w:rsidRPr="00303E96">
        <w:rPr>
          <w:rFonts w:asciiTheme="minorHAnsi" w:hAnsiTheme="minorHAnsi" w:cstheme="minorHAnsi"/>
          <w:spacing w:val="36"/>
          <w:sz w:val="24"/>
          <w:szCs w:val="24"/>
        </w:rPr>
        <w:t xml:space="preserve"> </w:t>
      </w:r>
      <w:r w:rsidRPr="00303E96">
        <w:rPr>
          <w:rFonts w:asciiTheme="minorHAnsi" w:hAnsiTheme="minorHAnsi" w:cstheme="minorHAnsi"/>
          <w:sz w:val="24"/>
          <w:szCs w:val="24"/>
        </w:rPr>
        <w:t>en</w:t>
      </w:r>
      <w:r w:rsidRPr="00303E96">
        <w:rPr>
          <w:rFonts w:asciiTheme="minorHAnsi" w:hAnsiTheme="minorHAnsi" w:cstheme="minorHAnsi"/>
          <w:spacing w:val="39"/>
          <w:sz w:val="24"/>
          <w:szCs w:val="24"/>
        </w:rPr>
        <w:t xml:space="preserve"> </w:t>
      </w:r>
      <w:r w:rsidRPr="00303E96">
        <w:rPr>
          <w:rFonts w:asciiTheme="minorHAnsi" w:hAnsiTheme="minorHAnsi" w:cstheme="minorHAnsi"/>
          <w:sz w:val="24"/>
          <w:szCs w:val="24"/>
        </w:rPr>
        <w:t>la</w:t>
      </w:r>
      <w:r w:rsidRPr="00303E96">
        <w:rPr>
          <w:rFonts w:asciiTheme="minorHAnsi" w:hAnsiTheme="minorHAnsi" w:cstheme="minorHAnsi"/>
          <w:spacing w:val="37"/>
          <w:sz w:val="24"/>
          <w:szCs w:val="24"/>
        </w:rPr>
        <w:t xml:space="preserve"> </w:t>
      </w:r>
      <w:r w:rsidRPr="00303E96">
        <w:rPr>
          <w:rFonts w:asciiTheme="minorHAnsi" w:hAnsiTheme="minorHAnsi" w:cstheme="minorHAnsi"/>
          <w:sz w:val="24"/>
          <w:szCs w:val="24"/>
        </w:rPr>
        <w:t>república</w:t>
      </w:r>
      <w:r w:rsidRPr="00303E96">
        <w:rPr>
          <w:rFonts w:asciiTheme="minorHAnsi" w:hAnsiTheme="minorHAnsi" w:cstheme="minorHAnsi"/>
          <w:spacing w:val="37"/>
          <w:sz w:val="24"/>
          <w:szCs w:val="24"/>
        </w:rPr>
        <w:t xml:space="preserve"> </w:t>
      </w:r>
      <w:r w:rsidRPr="00303E96">
        <w:rPr>
          <w:rFonts w:asciiTheme="minorHAnsi" w:hAnsiTheme="minorHAnsi" w:cstheme="minorHAnsi"/>
          <w:sz w:val="24"/>
          <w:szCs w:val="24"/>
        </w:rPr>
        <w:t>mexicana,</w:t>
      </w:r>
      <w:r w:rsidRPr="00303E96">
        <w:rPr>
          <w:rFonts w:asciiTheme="minorHAnsi" w:hAnsiTheme="minorHAnsi" w:cstheme="minorHAnsi"/>
          <w:spacing w:val="37"/>
          <w:sz w:val="24"/>
          <w:szCs w:val="24"/>
        </w:rPr>
        <w:t xml:space="preserve"> </w:t>
      </w:r>
      <w:r w:rsidRPr="00303E96">
        <w:rPr>
          <w:rFonts w:asciiTheme="minorHAnsi" w:hAnsiTheme="minorHAnsi" w:cstheme="minorHAnsi"/>
          <w:sz w:val="24"/>
          <w:szCs w:val="24"/>
        </w:rPr>
        <w:t>litorales</w:t>
      </w:r>
      <w:r w:rsidRPr="00303E96">
        <w:rPr>
          <w:rFonts w:asciiTheme="minorHAnsi" w:hAnsiTheme="minorHAnsi" w:cstheme="minorHAnsi"/>
          <w:spacing w:val="37"/>
          <w:sz w:val="24"/>
          <w:szCs w:val="24"/>
        </w:rPr>
        <w:t xml:space="preserve"> </w:t>
      </w:r>
      <w:r w:rsidRPr="00303E96">
        <w:rPr>
          <w:rFonts w:asciiTheme="minorHAnsi" w:hAnsiTheme="minorHAnsi" w:cstheme="minorHAnsi"/>
          <w:sz w:val="24"/>
          <w:szCs w:val="24"/>
        </w:rPr>
        <w:t>marinos</w:t>
      </w:r>
      <w:r w:rsidRPr="00303E96">
        <w:rPr>
          <w:rFonts w:asciiTheme="minorHAnsi" w:hAnsiTheme="minorHAnsi" w:cstheme="minorHAnsi"/>
          <w:spacing w:val="37"/>
          <w:sz w:val="24"/>
          <w:szCs w:val="24"/>
        </w:rPr>
        <w:t xml:space="preserve"> </w:t>
      </w:r>
      <w:r w:rsidRPr="00303E96">
        <w:rPr>
          <w:rFonts w:asciiTheme="minorHAnsi" w:hAnsiTheme="minorHAnsi" w:cstheme="minorHAnsi"/>
          <w:sz w:val="24"/>
          <w:szCs w:val="24"/>
        </w:rPr>
        <w:t>y</w:t>
      </w:r>
      <w:r w:rsidRPr="00303E96">
        <w:rPr>
          <w:rFonts w:asciiTheme="minorHAnsi" w:hAnsiTheme="minorHAnsi" w:cstheme="minorHAnsi"/>
          <w:spacing w:val="37"/>
          <w:sz w:val="24"/>
          <w:szCs w:val="24"/>
        </w:rPr>
        <w:t xml:space="preserve"> </w:t>
      </w:r>
      <w:r w:rsidRPr="00303E96">
        <w:rPr>
          <w:rFonts w:asciiTheme="minorHAnsi" w:hAnsiTheme="minorHAnsi" w:cstheme="minorHAnsi"/>
          <w:sz w:val="24"/>
          <w:szCs w:val="24"/>
        </w:rPr>
        <w:t>el</w:t>
      </w:r>
      <w:r w:rsidRPr="00303E96">
        <w:rPr>
          <w:rFonts w:asciiTheme="minorHAnsi" w:hAnsiTheme="minorHAnsi" w:cstheme="minorHAnsi"/>
          <w:spacing w:val="-42"/>
          <w:sz w:val="24"/>
          <w:szCs w:val="24"/>
        </w:rPr>
        <w:t xml:space="preserve"> </w:t>
      </w:r>
      <w:r w:rsidRPr="00303E96">
        <w:rPr>
          <w:rFonts w:asciiTheme="minorHAnsi" w:hAnsiTheme="minorHAnsi" w:cstheme="minorHAnsi"/>
          <w:sz w:val="24"/>
          <w:szCs w:val="24"/>
        </w:rPr>
        <w:t>extranjero</w:t>
      </w:r>
    </w:p>
    <w:p w:rsidR="00F46AD3" w:rsidRPr="00303E96" w:rsidRDefault="00F46AD3" w:rsidP="00CF588E">
      <w:pPr>
        <w:pStyle w:val="Prrafodelista"/>
        <w:widowControl w:val="0"/>
        <w:numPr>
          <w:ilvl w:val="1"/>
          <w:numId w:val="20"/>
        </w:numPr>
        <w:autoSpaceDE w:val="0"/>
        <w:autoSpaceDN w:val="0"/>
        <w:spacing w:before="122" w:after="0" w:line="240" w:lineRule="auto"/>
        <w:ind w:left="851" w:right="324" w:hanging="284"/>
        <w:contextualSpacing w:val="0"/>
        <w:jc w:val="both"/>
        <w:rPr>
          <w:rFonts w:asciiTheme="minorHAnsi" w:hAnsiTheme="minorHAnsi" w:cstheme="minorHAnsi"/>
          <w:sz w:val="24"/>
          <w:szCs w:val="24"/>
        </w:rPr>
      </w:pPr>
      <w:r w:rsidRPr="00303E96">
        <w:rPr>
          <w:rFonts w:asciiTheme="minorHAnsi" w:hAnsiTheme="minorHAnsi" w:cstheme="minorHAnsi"/>
          <w:sz w:val="24"/>
          <w:szCs w:val="24"/>
        </w:rPr>
        <w:t>Se</w:t>
      </w:r>
      <w:r w:rsidRPr="00303E96">
        <w:rPr>
          <w:rFonts w:asciiTheme="minorHAnsi" w:hAnsiTheme="minorHAnsi" w:cstheme="minorHAnsi"/>
          <w:spacing w:val="-4"/>
          <w:sz w:val="24"/>
          <w:szCs w:val="24"/>
        </w:rPr>
        <w:t xml:space="preserve"> </w:t>
      </w:r>
      <w:r w:rsidRPr="00303E96">
        <w:rPr>
          <w:rFonts w:asciiTheme="minorHAnsi" w:hAnsiTheme="minorHAnsi" w:cstheme="minorHAnsi"/>
          <w:sz w:val="24"/>
          <w:szCs w:val="24"/>
        </w:rPr>
        <w:t>ampara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valor</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reposición</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las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pérdidas</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totales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para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equipos</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con</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antigüedad</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no</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mayor</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7</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años.</w:t>
      </w:r>
    </w:p>
    <w:p w:rsidR="00F46AD3" w:rsidRPr="00303E96" w:rsidRDefault="00F46AD3" w:rsidP="00CF588E">
      <w:pPr>
        <w:pStyle w:val="Prrafodelista"/>
        <w:widowControl w:val="0"/>
        <w:numPr>
          <w:ilvl w:val="1"/>
          <w:numId w:val="20"/>
        </w:numPr>
        <w:autoSpaceDE w:val="0"/>
        <w:autoSpaceDN w:val="0"/>
        <w:spacing w:before="120" w:after="0" w:line="240" w:lineRule="auto"/>
        <w:ind w:left="851" w:right="324" w:hanging="284"/>
        <w:contextualSpacing w:val="0"/>
        <w:jc w:val="both"/>
        <w:rPr>
          <w:rFonts w:asciiTheme="minorHAnsi" w:hAnsiTheme="minorHAnsi" w:cstheme="minorHAnsi"/>
          <w:sz w:val="24"/>
          <w:szCs w:val="24"/>
        </w:rPr>
      </w:pPr>
      <w:r w:rsidRPr="00303E96">
        <w:rPr>
          <w:rFonts w:asciiTheme="minorHAnsi" w:hAnsiTheme="minorHAnsi" w:cstheme="minorHAnsi"/>
          <w:sz w:val="24"/>
          <w:szCs w:val="24"/>
        </w:rPr>
        <w:t>Cláusula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renuncia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inventarios</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para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esta</w:t>
      </w:r>
      <w:r w:rsidRPr="00303E96">
        <w:rPr>
          <w:rFonts w:asciiTheme="minorHAnsi" w:hAnsiTheme="minorHAnsi" w:cstheme="minorHAnsi"/>
          <w:spacing w:val="-4"/>
          <w:sz w:val="24"/>
          <w:szCs w:val="24"/>
        </w:rPr>
        <w:t xml:space="preserve"> </w:t>
      </w:r>
      <w:r w:rsidRPr="00303E96">
        <w:rPr>
          <w:rFonts w:asciiTheme="minorHAnsi" w:hAnsiTheme="minorHAnsi" w:cstheme="minorHAnsi"/>
          <w:sz w:val="24"/>
          <w:szCs w:val="24"/>
        </w:rPr>
        <w:t>sección</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al</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10%</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de</w:t>
      </w:r>
      <w:r w:rsidRPr="00303E96">
        <w:rPr>
          <w:rFonts w:asciiTheme="minorHAnsi" w:hAnsiTheme="minorHAnsi" w:cstheme="minorHAnsi"/>
          <w:spacing w:val="-3"/>
          <w:sz w:val="24"/>
          <w:szCs w:val="24"/>
        </w:rPr>
        <w:t xml:space="preserve"> </w:t>
      </w:r>
      <w:r w:rsidRPr="00303E96">
        <w:rPr>
          <w:rFonts w:asciiTheme="minorHAnsi" w:hAnsiTheme="minorHAnsi" w:cstheme="minorHAnsi"/>
          <w:sz w:val="24"/>
          <w:szCs w:val="24"/>
        </w:rPr>
        <w:t>la</w:t>
      </w:r>
      <w:r w:rsidRPr="00303E96">
        <w:rPr>
          <w:rFonts w:asciiTheme="minorHAnsi" w:hAnsiTheme="minorHAnsi" w:cstheme="minorHAnsi"/>
          <w:spacing w:val="-1"/>
          <w:sz w:val="24"/>
          <w:szCs w:val="24"/>
        </w:rPr>
        <w:t xml:space="preserve"> </w:t>
      </w:r>
      <w:r w:rsidRPr="00303E96">
        <w:rPr>
          <w:rFonts w:asciiTheme="minorHAnsi" w:hAnsiTheme="minorHAnsi" w:cstheme="minorHAnsi"/>
          <w:sz w:val="24"/>
          <w:szCs w:val="24"/>
        </w:rPr>
        <w:t>suma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asegurada</w:t>
      </w:r>
      <w:r w:rsidRPr="00303E96">
        <w:rPr>
          <w:rFonts w:asciiTheme="minorHAnsi" w:hAnsiTheme="minorHAnsi" w:cstheme="minorHAnsi"/>
          <w:spacing w:val="-2"/>
          <w:sz w:val="24"/>
          <w:szCs w:val="24"/>
        </w:rPr>
        <w:t xml:space="preserve"> </w:t>
      </w:r>
      <w:r w:rsidRPr="00303E96">
        <w:rPr>
          <w:rFonts w:asciiTheme="minorHAnsi" w:hAnsiTheme="minorHAnsi" w:cstheme="minorHAnsi"/>
          <w:sz w:val="24"/>
          <w:szCs w:val="24"/>
        </w:rPr>
        <w:t>declarada.</w:t>
      </w:r>
    </w:p>
    <w:p w:rsidR="00F46AD3" w:rsidRPr="00303E96" w:rsidRDefault="00F46AD3" w:rsidP="00CF588E">
      <w:pPr>
        <w:pStyle w:val="2"/>
        <w:ind w:left="709" w:right="324"/>
        <w:jc w:val="left"/>
        <w:rPr>
          <w:rFonts w:asciiTheme="minorHAnsi" w:hAnsiTheme="minorHAnsi" w:cstheme="minorHAnsi"/>
          <w:sz w:val="24"/>
          <w:szCs w:val="24"/>
          <w:lang w:val="es-ES"/>
        </w:rPr>
      </w:pPr>
    </w:p>
    <w:p w:rsidR="00F46AD3" w:rsidRPr="00881809" w:rsidRDefault="00F46AD3" w:rsidP="00CF588E">
      <w:pPr>
        <w:pStyle w:val="Ttulo2"/>
        <w:spacing w:before="59"/>
        <w:ind w:left="567" w:right="324"/>
        <w:jc w:val="both"/>
        <w:rPr>
          <w:rFonts w:asciiTheme="minorHAnsi" w:hAnsiTheme="minorHAnsi" w:cstheme="minorHAnsi"/>
          <w:szCs w:val="24"/>
        </w:rPr>
      </w:pPr>
      <w:r w:rsidRPr="00881809">
        <w:rPr>
          <w:rFonts w:asciiTheme="minorHAnsi" w:hAnsiTheme="minorHAnsi" w:cstheme="minorHAnsi"/>
          <w:szCs w:val="24"/>
        </w:rPr>
        <w:t>Sección</w:t>
      </w:r>
      <w:r w:rsidRPr="00881809">
        <w:rPr>
          <w:rFonts w:asciiTheme="minorHAnsi" w:hAnsiTheme="minorHAnsi" w:cstheme="minorHAnsi"/>
          <w:spacing w:val="-3"/>
          <w:szCs w:val="24"/>
        </w:rPr>
        <w:t xml:space="preserve"> </w:t>
      </w:r>
      <w:r w:rsidRPr="00881809">
        <w:rPr>
          <w:rFonts w:asciiTheme="minorHAnsi" w:hAnsiTheme="minorHAnsi" w:cstheme="minorHAnsi"/>
          <w:szCs w:val="24"/>
        </w:rPr>
        <w:t>X.-</w:t>
      </w:r>
      <w:r w:rsidRPr="00881809">
        <w:rPr>
          <w:rFonts w:asciiTheme="minorHAnsi" w:hAnsiTheme="minorHAnsi" w:cstheme="minorHAnsi"/>
          <w:spacing w:val="-4"/>
          <w:szCs w:val="24"/>
        </w:rPr>
        <w:t xml:space="preserve"> </w:t>
      </w:r>
      <w:r w:rsidRPr="00881809">
        <w:rPr>
          <w:rFonts w:asciiTheme="minorHAnsi" w:hAnsiTheme="minorHAnsi" w:cstheme="minorHAnsi"/>
          <w:szCs w:val="24"/>
        </w:rPr>
        <w:t>Rotura</w:t>
      </w:r>
      <w:r w:rsidRPr="00881809">
        <w:rPr>
          <w:rFonts w:asciiTheme="minorHAnsi" w:hAnsiTheme="minorHAnsi" w:cstheme="minorHAnsi"/>
          <w:spacing w:val="-3"/>
          <w:szCs w:val="24"/>
        </w:rPr>
        <w:t xml:space="preserve"> </w:t>
      </w:r>
      <w:r w:rsidRPr="00881809">
        <w:rPr>
          <w:rFonts w:asciiTheme="minorHAnsi" w:hAnsiTheme="minorHAnsi" w:cstheme="minorHAnsi"/>
          <w:szCs w:val="24"/>
        </w:rPr>
        <w:t>de</w:t>
      </w:r>
      <w:r w:rsidRPr="00881809">
        <w:rPr>
          <w:rFonts w:asciiTheme="minorHAnsi" w:hAnsiTheme="minorHAnsi" w:cstheme="minorHAnsi"/>
          <w:spacing w:val="-3"/>
          <w:szCs w:val="24"/>
        </w:rPr>
        <w:t xml:space="preserve"> </w:t>
      </w:r>
      <w:r w:rsidRPr="00881809">
        <w:rPr>
          <w:rFonts w:asciiTheme="minorHAnsi" w:hAnsiTheme="minorHAnsi" w:cstheme="minorHAnsi"/>
          <w:szCs w:val="24"/>
        </w:rPr>
        <w:t>maquinaria,</w:t>
      </w:r>
      <w:r w:rsidRPr="00881809">
        <w:rPr>
          <w:rFonts w:asciiTheme="minorHAnsi" w:hAnsiTheme="minorHAnsi" w:cstheme="minorHAnsi"/>
          <w:spacing w:val="-4"/>
          <w:szCs w:val="24"/>
        </w:rPr>
        <w:t xml:space="preserve"> </w:t>
      </w:r>
      <w:r w:rsidRPr="00881809">
        <w:rPr>
          <w:rFonts w:asciiTheme="minorHAnsi" w:hAnsiTheme="minorHAnsi" w:cstheme="minorHAnsi"/>
          <w:szCs w:val="24"/>
        </w:rPr>
        <w:t>calderas</w:t>
      </w:r>
      <w:r w:rsidRPr="00881809">
        <w:rPr>
          <w:rFonts w:asciiTheme="minorHAnsi" w:hAnsiTheme="minorHAnsi" w:cstheme="minorHAnsi"/>
          <w:spacing w:val="-4"/>
          <w:szCs w:val="24"/>
        </w:rPr>
        <w:t xml:space="preserve"> </w:t>
      </w:r>
      <w:r w:rsidRPr="00881809">
        <w:rPr>
          <w:rFonts w:asciiTheme="minorHAnsi" w:hAnsiTheme="minorHAnsi" w:cstheme="minorHAnsi"/>
          <w:szCs w:val="24"/>
        </w:rPr>
        <w:t>y</w:t>
      </w:r>
      <w:r w:rsidRPr="00881809">
        <w:rPr>
          <w:rFonts w:asciiTheme="minorHAnsi" w:hAnsiTheme="minorHAnsi" w:cstheme="minorHAnsi"/>
          <w:spacing w:val="-3"/>
          <w:szCs w:val="24"/>
        </w:rPr>
        <w:t xml:space="preserve"> </w:t>
      </w:r>
      <w:r w:rsidRPr="00881809">
        <w:rPr>
          <w:rFonts w:asciiTheme="minorHAnsi" w:hAnsiTheme="minorHAnsi" w:cstheme="minorHAnsi"/>
          <w:szCs w:val="24"/>
        </w:rPr>
        <w:t>recipientes</w:t>
      </w:r>
      <w:r w:rsidRPr="00881809">
        <w:rPr>
          <w:rFonts w:asciiTheme="minorHAnsi" w:hAnsiTheme="minorHAnsi" w:cstheme="minorHAnsi"/>
          <w:spacing w:val="-4"/>
          <w:szCs w:val="24"/>
        </w:rPr>
        <w:t xml:space="preserve"> </w:t>
      </w:r>
      <w:r w:rsidRPr="00881809">
        <w:rPr>
          <w:rFonts w:asciiTheme="minorHAnsi" w:hAnsiTheme="minorHAnsi" w:cstheme="minorHAnsi"/>
          <w:szCs w:val="24"/>
        </w:rPr>
        <w:t>sujetos</w:t>
      </w:r>
      <w:r w:rsidRPr="00881809">
        <w:rPr>
          <w:rFonts w:asciiTheme="minorHAnsi" w:hAnsiTheme="minorHAnsi" w:cstheme="minorHAnsi"/>
          <w:spacing w:val="-3"/>
          <w:szCs w:val="24"/>
        </w:rPr>
        <w:t xml:space="preserve"> </w:t>
      </w:r>
      <w:r w:rsidRPr="00881809">
        <w:rPr>
          <w:rFonts w:asciiTheme="minorHAnsi" w:hAnsiTheme="minorHAnsi" w:cstheme="minorHAnsi"/>
          <w:szCs w:val="24"/>
        </w:rPr>
        <w:t>a</w:t>
      </w:r>
      <w:r w:rsidRPr="00881809">
        <w:rPr>
          <w:rFonts w:asciiTheme="minorHAnsi" w:hAnsiTheme="minorHAnsi" w:cstheme="minorHAnsi"/>
          <w:spacing w:val="-3"/>
          <w:szCs w:val="24"/>
        </w:rPr>
        <w:t xml:space="preserve"> </w:t>
      </w:r>
      <w:r w:rsidRPr="00881809">
        <w:rPr>
          <w:rFonts w:asciiTheme="minorHAnsi" w:hAnsiTheme="minorHAnsi" w:cstheme="minorHAnsi"/>
          <w:szCs w:val="24"/>
        </w:rPr>
        <w:t>presión</w:t>
      </w:r>
      <w:r w:rsidRPr="00881809">
        <w:rPr>
          <w:rFonts w:asciiTheme="minorHAnsi" w:hAnsiTheme="minorHAnsi" w:cstheme="minorHAnsi"/>
          <w:spacing w:val="-2"/>
          <w:szCs w:val="24"/>
        </w:rPr>
        <w:t xml:space="preserve"> </w:t>
      </w:r>
      <w:r w:rsidRPr="00881809">
        <w:rPr>
          <w:rFonts w:asciiTheme="minorHAnsi" w:hAnsiTheme="minorHAnsi" w:cstheme="minorHAnsi"/>
          <w:szCs w:val="24"/>
        </w:rPr>
        <w:t>(SHCP)</w:t>
      </w:r>
    </w:p>
    <w:p w:rsidR="00F46AD3" w:rsidRPr="00881809" w:rsidRDefault="00F46AD3" w:rsidP="00CF588E">
      <w:pPr>
        <w:pStyle w:val="Textoindependiente"/>
        <w:spacing w:before="1"/>
        <w:ind w:left="567" w:right="324"/>
        <w:jc w:val="both"/>
        <w:rPr>
          <w:rFonts w:asciiTheme="minorHAnsi" w:hAnsiTheme="minorHAnsi" w:cstheme="minorHAnsi"/>
          <w:b w:val="0"/>
          <w:sz w:val="24"/>
          <w:szCs w:val="24"/>
        </w:rPr>
      </w:pPr>
      <w:r w:rsidRPr="00881809">
        <w:rPr>
          <w:rFonts w:asciiTheme="minorHAnsi" w:hAnsiTheme="minorHAnsi" w:cstheme="minorHAnsi"/>
          <w:b w:val="0"/>
          <w:sz w:val="24"/>
          <w:szCs w:val="24"/>
        </w:rPr>
        <w:t>Se amparan todos y cada uno de los equipos y maquinaria, instalados y/</w:t>
      </w:r>
      <w:proofErr w:type="spellStart"/>
      <w:r w:rsidRPr="00881809">
        <w:rPr>
          <w:rFonts w:asciiTheme="minorHAnsi" w:hAnsiTheme="minorHAnsi" w:cstheme="minorHAnsi"/>
          <w:b w:val="0"/>
          <w:sz w:val="24"/>
          <w:szCs w:val="24"/>
        </w:rPr>
        <w:t>o</w:t>
      </w:r>
      <w:proofErr w:type="spellEnd"/>
      <w:r w:rsidRPr="00881809">
        <w:rPr>
          <w:rFonts w:asciiTheme="minorHAnsi" w:hAnsiTheme="minorHAnsi" w:cstheme="minorHAnsi"/>
          <w:b w:val="0"/>
          <w:sz w:val="24"/>
          <w:szCs w:val="24"/>
        </w:rPr>
        <w:t xml:space="preserve"> operando, registradas en inventarios del</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asegurado en cualquier punto de la república mexicana sin presentación de relación, así como los que estén en su</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poder</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o custodia o</w:t>
      </w:r>
      <w:r w:rsidRPr="00881809">
        <w:rPr>
          <w:rFonts w:asciiTheme="minorHAnsi" w:hAnsiTheme="minorHAnsi" w:cstheme="minorHAnsi"/>
          <w:b w:val="0"/>
          <w:spacing w:val="-2"/>
          <w:sz w:val="24"/>
          <w:szCs w:val="24"/>
        </w:rPr>
        <w:t xml:space="preserve"> </w:t>
      </w:r>
      <w:r w:rsidRPr="00881809">
        <w:rPr>
          <w:rFonts w:asciiTheme="minorHAnsi" w:hAnsiTheme="minorHAnsi" w:cstheme="minorHAnsi"/>
          <w:b w:val="0"/>
          <w:sz w:val="24"/>
          <w:szCs w:val="24"/>
        </w:rPr>
        <w:t>por los cuales sea legalmente</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responsable.</w:t>
      </w:r>
    </w:p>
    <w:p w:rsidR="00F46AD3" w:rsidRPr="00881809" w:rsidRDefault="00F46AD3" w:rsidP="00CF588E">
      <w:pPr>
        <w:pStyle w:val="Textoindependiente"/>
        <w:spacing w:before="119"/>
        <w:ind w:left="567" w:right="324"/>
        <w:jc w:val="both"/>
        <w:rPr>
          <w:rFonts w:asciiTheme="minorHAnsi" w:hAnsiTheme="minorHAnsi" w:cstheme="minorHAnsi"/>
          <w:b w:val="0"/>
          <w:sz w:val="24"/>
          <w:szCs w:val="24"/>
        </w:rPr>
      </w:pPr>
      <w:r w:rsidRPr="00881809">
        <w:rPr>
          <w:rFonts w:asciiTheme="minorHAnsi" w:hAnsiTheme="minorHAnsi" w:cstheme="minorHAnsi"/>
          <w:b w:val="0"/>
          <w:sz w:val="24"/>
          <w:szCs w:val="24"/>
        </w:rPr>
        <w:t>Para efectos de la presente póliza, la suma asegurada será él límite máximo de responsabilidad de la aseguradora</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durante</w:t>
      </w:r>
      <w:r w:rsidRPr="00881809">
        <w:rPr>
          <w:rFonts w:asciiTheme="minorHAnsi" w:hAnsiTheme="minorHAnsi" w:cstheme="minorHAnsi"/>
          <w:b w:val="0"/>
          <w:spacing w:val="-10"/>
          <w:sz w:val="24"/>
          <w:szCs w:val="24"/>
        </w:rPr>
        <w:t xml:space="preserve"> </w:t>
      </w:r>
      <w:r w:rsidRPr="00881809">
        <w:rPr>
          <w:rFonts w:asciiTheme="minorHAnsi" w:hAnsiTheme="minorHAnsi" w:cstheme="minorHAnsi"/>
          <w:b w:val="0"/>
          <w:sz w:val="24"/>
          <w:szCs w:val="24"/>
        </w:rPr>
        <w:t>la</w:t>
      </w:r>
      <w:r w:rsidRPr="00881809">
        <w:rPr>
          <w:rFonts w:asciiTheme="minorHAnsi" w:hAnsiTheme="minorHAnsi" w:cstheme="minorHAnsi"/>
          <w:b w:val="0"/>
          <w:spacing w:val="-10"/>
          <w:sz w:val="24"/>
          <w:szCs w:val="24"/>
        </w:rPr>
        <w:t xml:space="preserve"> </w:t>
      </w:r>
      <w:r w:rsidRPr="00881809">
        <w:rPr>
          <w:rFonts w:asciiTheme="minorHAnsi" w:hAnsiTheme="minorHAnsi" w:cstheme="minorHAnsi"/>
          <w:b w:val="0"/>
          <w:sz w:val="24"/>
          <w:szCs w:val="24"/>
        </w:rPr>
        <w:t>vigencia</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de</w:t>
      </w:r>
      <w:r w:rsidRPr="00881809">
        <w:rPr>
          <w:rFonts w:asciiTheme="minorHAnsi" w:hAnsiTheme="minorHAnsi" w:cstheme="minorHAnsi"/>
          <w:b w:val="0"/>
          <w:spacing w:val="-10"/>
          <w:sz w:val="24"/>
          <w:szCs w:val="24"/>
        </w:rPr>
        <w:t xml:space="preserve"> </w:t>
      </w:r>
      <w:r w:rsidRPr="00881809">
        <w:rPr>
          <w:rFonts w:asciiTheme="minorHAnsi" w:hAnsiTheme="minorHAnsi" w:cstheme="minorHAnsi"/>
          <w:b w:val="0"/>
          <w:sz w:val="24"/>
          <w:szCs w:val="24"/>
        </w:rPr>
        <w:t>la</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póliza</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por</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evento</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y/o</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en</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el</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agregado</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anual</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y</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opera</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para</w:t>
      </w:r>
      <w:r w:rsidRPr="00881809">
        <w:rPr>
          <w:rFonts w:asciiTheme="minorHAnsi" w:hAnsiTheme="minorHAnsi" w:cstheme="minorHAnsi"/>
          <w:b w:val="0"/>
          <w:spacing w:val="-10"/>
          <w:sz w:val="24"/>
          <w:szCs w:val="24"/>
        </w:rPr>
        <w:t xml:space="preserve"> </w:t>
      </w:r>
      <w:r w:rsidRPr="00881809">
        <w:rPr>
          <w:rFonts w:asciiTheme="minorHAnsi" w:hAnsiTheme="minorHAnsi" w:cstheme="minorHAnsi"/>
          <w:b w:val="0"/>
          <w:sz w:val="24"/>
          <w:szCs w:val="24"/>
        </w:rPr>
        <w:t>equipos</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amparados</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en</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esta</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sección.</w:t>
      </w:r>
    </w:p>
    <w:p w:rsidR="00F46AD3" w:rsidRPr="00881809" w:rsidRDefault="00F46AD3" w:rsidP="00CF588E">
      <w:pPr>
        <w:pStyle w:val="Textoindependiente"/>
        <w:spacing w:before="119"/>
        <w:ind w:left="567" w:right="324"/>
        <w:jc w:val="both"/>
        <w:rPr>
          <w:rFonts w:asciiTheme="minorHAnsi" w:hAnsiTheme="minorHAnsi" w:cstheme="minorHAnsi"/>
          <w:b w:val="0"/>
          <w:sz w:val="24"/>
          <w:szCs w:val="24"/>
        </w:rPr>
      </w:pPr>
      <w:r w:rsidRPr="00881809">
        <w:rPr>
          <w:rFonts w:asciiTheme="minorHAnsi" w:hAnsiTheme="minorHAnsi" w:cstheme="minorHAnsi"/>
          <w:b w:val="0"/>
          <w:sz w:val="24"/>
          <w:szCs w:val="24"/>
        </w:rPr>
        <w:t>Se conviene en amparar también, los equipos nuevos que adquiera el asegurado durante la vigencia de la póliza sin</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necesidad de emitir endoso alguno siempre que no rebase el 10% del límite máximo de responsabilidad de esta</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cobertura,</w:t>
      </w:r>
      <w:r w:rsidRPr="00881809">
        <w:rPr>
          <w:rFonts w:asciiTheme="minorHAnsi" w:hAnsiTheme="minorHAnsi" w:cstheme="minorHAnsi"/>
          <w:b w:val="0"/>
          <w:spacing w:val="-2"/>
          <w:sz w:val="24"/>
          <w:szCs w:val="24"/>
        </w:rPr>
        <w:t xml:space="preserve"> </w:t>
      </w:r>
      <w:r w:rsidRPr="00881809">
        <w:rPr>
          <w:rFonts w:asciiTheme="minorHAnsi" w:hAnsiTheme="minorHAnsi" w:cstheme="minorHAnsi"/>
          <w:b w:val="0"/>
          <w:sz w:val="24"/>
          <w:szCs w:val="24"/>
        </w:rPr>
        <w:t>en</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cuyo</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caso,</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el</w:t>
      </w:r>
      <w:r w:rsidRPr="00881809">
        <w:rPr>
          <w:rFonts w:asciiTheme="minorHAnsi" w:hAnsiTheme="minorHAnsi" w:cstheme="minorHAnsi"/>
          <w:b w:val="0"/>
          <w:spacing w:val="-2"/>
          <w:sz w:val="24"/>
          <w:szCs w:val="24"/>
        </w:rPr>
        <w:t xml:space="preserve"> </w:t>
      </w:r>
      <w:r w:rsidRPr="00881809">
        <w:rPr>
          <w:rFonts w:asciiTheme="minorHAnsi" w:hAnsiTheme="minorHAnsi" w:cstheme="minorHAnsi"/>
          <w:b w:val="0"/>
          <w:sz w:val="24"/>
          <w:szCs w:val="24"/>
        </w:rPr>
        <w:t>asegurado</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se</w:t>
      </w:r>
      <w:r w:rsidRPr="00881809">
        <w:rPr>
          <w:rFonts w:asciiTheme="minorHAnsi" w:hAnsiTheme="minorHAnsi" w:cstheme="minorHAnsi"/>
          <w:b w:val="0"/>
          <w:spacing w:val="-2"/>
          <w:sz w:val="24"/>
          <w:szCs w:val="24"/>
        </w:rPr>
        <w:t xml:space="preserve"> </w:t>
      </w:r>
      <w:r w:rsidRPr="00881809">
        <w:rPr>
          <w:rFonts w:asciiTheme="minorHAnsi" w:hAnsiTheme="minorHAnsi" w:cstheme="minorHAnsi"/>
          <w:b w:val="0"/>
          <w:sz w:val="24"/>
          <w:szCs w:val="24"/>
        </w:rPr>
        <w:t>compromete</w:t>
      </w:r>
      <w:r w:rsidRPr="00881809">
        <w:rPr>
          <w:rFonts w:asciiTheme="minorHAnsi" w:hAnsiTheme="minorHAnsi" w:cstheme="minorHAnsi"/>
          <w:b w:val="0"/>
          <w:spacing w:val="-2"/>
          <w:sz w:val="24"/>
          <w:szCs w:val="24"/>
        </w:rPr>
        <w:t xml:space="preserve"> </w:t>
      </w:r>
      <w:r w:rsidRPr="00881809">
        <w:rPr>
          <w:rFonts w:asciiTheme="minorHAnsi" w:hAnsiTheme="minorHAnsi" w:cstheme="minorHAnsi"/>
          <w:b w:val="0"/>
          <w:sz w:val="24"/>
          <w:szCs w:val="24"/>
        </w:rPr>
        <w:t>a</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dar</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aviso</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respectivo</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y</w:t>
      </w:r>
      <w:r w:rsidRPr="00881809">
        <w:rPr>
          <w:rFonts w:asciiTheme="minorHAnsi" w:hAnsiTheme="minorHAnsi" w:cstheme="minorHAnsi"/>
          <w:b w:val="0"/>
          <w:spacing w:val="-2"/>
          <w:sz w:val="24"/>
          <w:szCs w:val="24"/>
        </w:rPr>
        <w:t xml:space="preserve"> </w:t>
      </w:r>
      <w:r w:rsidRPr="00881809">
        <w:rPr>
          <w:rFonts w:asciiTheme="minorHAnsi" w:hAnsiTheme="minorHAnsi" w:cstheme="minorHAnsi"/>
          <w:b w:val="0"/>
          <w:sz w:val="24"/>
          <w:szCs w:val="24"/>
        </w:rPr>
        <w:t>a</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pagar</w:t>
      </w:r>
      <w:r w:rsidRPr="00881809">
        <w:rPr>
          <w:rFonts w:asciiTheme="minorHAnsi" w:hAnsiTheme="minorHAnsi" w:cstheme="minorHAnsi"/>
          <w:b w:val="0"/>
          <w:spacing w:val="-2"/>
          <w:sz w:val="24"/>
          <w:szCs w:val="24"/>
        </w:rPr>
        <w:t xml:space="preserve"> </w:t>
      </w:r>
      <w:r w:rsidRPr="00881809">
        <w:rPr>
          <w:rFonts w:asciiTheme="minorHAnsi" w:hAnsiTheme="minorHAnsi" w:cstheme="minorHAnsi"/>
          <w:b w:val="0"/>
          <w:sz w:val="24"/>
          <w:szCs w:val="24"/>
        </w:rPr>
        <w:t>el</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endoso</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correspondiente.</w:t>
      </w:r>
    </w:p>
    <w:p w:rsidR="00F46AD3" w:rsidRPr="00881809" w:rsidRDefault="00F46AD3" w:rsidP="00CF588E">
      <w:pPr>
        <w:pStyle w:val="Textoindependiente"/>
        <w:spacing w:before="120"/>
        <w:ind w:left="567" w:right="324"/>
        <w:jc w:val="both"/>
        <w:rPr>
          <w:rFonts w:asciiTheme="minorHAnsi" w:hAnsiTheme="minorHAnsi" w:cstheme="minorHAnsi"/>
          <w:b w:val="0"/>
          <w:sz w:val="24"/>
          <w:szCs w:val="24"/>
        </w:rPr>
      </w:pPr>
      <w:r w:rsidRPr="00881809">
        <w:rPr>
          <w:rFonts w:asciiTheme="minorHAnsi" w:hAnsiTheme="minorHAnsi" w:cstheme="minorHAnsi"/>
          <w:b w:val="0"/>
          <w:sz w:val="24"/>
          <w:szCs w:val="24"/>
        </w:rPr>
        <w:t>Se</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cubren</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cualquier</w:t>
      </w:r>
      <w:r w:rsidRPr="00881809">
        <w:rPr>
          <w:rFonts w:asciiTheme="minorHAnsi" w:hAnsiTheme="minorHAnsi" w:cstheme="minorHAnsi"/>
          <w:b w:val="0"/>
          <w:spacing w:val="-7"/>
          <w:sz w:val="24"/>
          <w:szCs w:val="24"/>
        </w:rPr>
        <w:t xml:space="preserve"> </w:t>
      </w:r>
      <w:r w:rsidRPr="00881809">
        <w:rPr>
          <w:rFonts w:asciiTheme="minorHAnsi" w:hAnsiTheme="minorHAnsi" w:cstheme="minorHAnsi"/>
          <w:b w:val="0"/>
          <w:sz w:val="24"/>
          <w:szCs w:val="24"/>
        </w:rPr>
        <w:t>tipo</w:t>
      </w:r>
      <w:r w:rsidRPr="00881809">
        <w:rPr>
          <w:rFonts w:asciiTheme="minorHAnsi" w:hAnsiTheme="minorHAnsi" w:cstheme="minorHAnsi"/>
          <w:b w:val="0"/>
          <w:spacing w:val="-7"/>
          <w:sz w:val="24"/>
          <w:szCs w:val="24"/>
        </w:rPr>
        <w:t xml:space="preserve"> </w:t>
      </w:r>
      <w:r w:rsidRPr="00881809">
        <w:rPr>
          <w:rFonts w:asciiTheme="minorHAnsi" w:hAnsiTheme="minorHAnsi" w:cstheme="minorHAnsi"/>
          <w:b w:val="0"/>
          <w:sz w:val="24"/>
          <w:szCs w:val="24"/>
        </w:rPr>
        <w:t>de</w:t>
      </w:r>
      <w:r w:rsidRPr="00881809">
        <w:rPr>
          <w:rFonts w:asciiTheme="minorHAnsi" w:hAnsiTheme="minorHAnsi" w:cstheme="minorHAnsi"/>
          <w:b w:val="0"/>
          <w:spacing w:val="-5"/>
          <w:sz w:val="24"/>
          <w:szCs w:val="24"/>
        </w:rPr>
        <w:t xml:space="preserve"> </w:t>
      </w:r>
      <w:r w:rsidRPr="00881809">
        <w:rPr>
          <w:rFonts w:asciiTheme="minorHAnsi" w:hAnsiTheme="minorHAnsi" w:cstheme="minorHAnsi"/>
          <w:b w:val="0"/>
          <w:sz w:val="24"/>
          <w:szCs w:val="24"/>
        </w:rPr>
        <w:t>equipos</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y</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máquinas</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propiedad</w:t>
      </w:r>
      <w:r w:rsidRPr="00881809">
        <w:rPr>
          <w:rFonts w:asciiTheme="minorHAnsi" w:hAnsiTheme="minorHAnsi" w:cstheme="minorHAnsi"/>
          <w:b w:val="0"/>
          <w:spacing w:val="-5"/>
          <w:sz w:val="24"/>
          <w:szCs w:val="24"/>
        </w:rPr>
        <w:t xml:space="preserve"> </w:t>
      </w:r>
      <w:r w:rsidRPr="00881809">
        <w:rPr>
          <w:rFonts w:asciiTheme="minorHAnsi" w:hAnsiTheme="minorHAnsi" w:cstheme="minorHAnsi"/>
          <w:b w:val="0"/>
          <w:sz w:val="24"/>
          <w:szCs w:val="24"/>
        </w:rPr>
        <w:t>de</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la</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Convocante</w:t>
      </w:r>
      <w:r w:rsidRPr="00881809">
        <w:rPr>
          <w:rFonts w:asciiTheme="minorHAnsi" w:hAnsiTheme="minorHAnsi" w:cstheme="minorHAnsi"/>
          <w:b w:val="0"/>
          <w:spacing w:val="-7"/>
          <w:sz w:val="24"/>
          <w:szCs w:val="24"/>
        </w:rPr>
        <w:t xml:space="preserve"> </w:t>
      </w:r>
      <w:r w:rsidRPr="00881809">
        <w:rPr>
          <w:rFonts w:asciiTheme="minorHAnsi" w:hAnsiTheme="minorHAnsi" w:cstheme="minorHAnsi"/>
          <w:b w:val="0"/>
          <w:sz w:val="24"/>
          <w:szCs w:val="24"/>
        </w:rPr>
        <w:t>o</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que</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se</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encuentre</w:t>
      </w:r>
      <w:r w:rsidRPr="00881809">
        <w:rPr>
          <w:rFonts w:asciiTheme="minorHAnsi" w:hAnsiTheme="minorHAnsi" w:cstheme="minorHAnsi"/>
          <w:b w:val="0"/>
          <w:spacing w:val="-7"/>
          <w:sz w:val="24"/>
          <w:szCs w:val="24"/>
        </w:rPr>
        <w:t xml:space="preserve"> </w:t>
      </w:r>
      <w:r w:rsidRPr="00881809">
        <w:rPr>
          <w:rFonts w:asciiTheme="minorHAnsi" w:hAnsiTheme="minorHAnsi" w:cstheme="minorHAnsi"/>
          <w:b w:val="0"/>
          <w:sz w:val="24"/>
          <w:szCs w:val="24"/>
        </w:rPr>
        <w:t>bajo su</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custodia,</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en</w:t>
      </w:r>
      <w:r w:rsidRPr="00881809">
        <w:rPr>
          <w:rFonts w:asciiTheme="minorHAnsi" w:hAnsiTheme="minorHAnsi" w:cstheme="minorHAnsi"/>
          <w:b w:val="0"/>
          <w:spacing w:val="-43"/>
          <w:sz w:val="24"/>
          <w:szCs w:val="24"/>
        </w:rPr>
        <w:t xml:space="preserve"> </w:t>
      </w:r>
      <w:r w:rsidRPr="00881809">
        <w:rPr>
          <w:rFonts w:asciiTheme="minorHAnsi" w:hAnsiTheme="minorHAnsi" w:cstheme="minorHAnsi"/>
          <w:b w:val="0"/>
          <w:sz w:val="24"/>
          <w:szCs w:val="24"/>
        </w:rPr>
        <w:t>comodato,</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arrendamiento, etcétera.</w:t>
      </w:r>
    </w:p>
    <w:p w:rsidR="00F46AD3" w:rsidRPr="00881809" w:rsidRDefault="00F46AD3" w:rsidP="00CF588E">
      <w:pPr>
        <w:pStyle w:val="Textoindependiente"/>
        <w:spacing w:before="122"/>
        <w:ind w:left="567" w:right="324"/>
        <w:jc w:val="both"/>
        <w:rPr>
          <w:rFonts w:asciiTheme="minorHAnsi" w:hAnsiTheme="minorHAnsi" w:cstheme="minorHAnsi"/>
          <w:b w:val="0"/>
          <w:sz w:val="24"/>
          <w:szCs w:val="24"/>
        </w:rPr>
      </w:pPr>
      <w:r w:rsidRPr="00881809">
        <w:rPr>
          <w:rFonts w:asciiTheme="minorHAnsi" w:hAnsiTheme="minorHAnsi" w:cstheme="minorHAnsi"/>
          <w:b w:val="0"/>
          <w:sz w:val="24"/>
          <w:szCs w:val="24"/>
        </w:rPr>
        <w:t>La</w:t>
      </w:r>
      <w:r w:rsidRPr="00881809">
        <w:rPr>
          <w:rFonts w:asciiTheme="minorHAnsi" w:hAnsiTheme="minorHAnsi" w:cstheme="minorHAnsi"/>
          <w:b w:val="0"/>
          <w:spacing w:val="5"/>
          <w:sz w:val="24"/>
          <w:szCs w:val="24"/>
        </w:rPr>
        <w:t xml:space="preserve"> </w:t>
      </w:r>
      <w:r w:rsidRPr="00881809">
        <w:rPr>
          <w:rFonts w:asciiTheme="minorHAnsi" w:hAnsiTheme="minorHAnsi" w:cstheme="minorHAnsi"/>
          <w:b w:val="0"/>
          <w:sz w:val="24"/>
          <w:szCs w:val="24"/>
        </w:rPr>
        <w:t>cobertura</w:t>
      </w:r>
      <w:r w:rsidRPr="00881809">
        <w:rPr>
          <w:rFonts w:asciiTheme="minorHAnsi" w:hAnsiTheme="minorHAnsi" w:cstheme="minorHAnsi"/>
          <w:b w:val="0"/>
          <w:spacing w:val="5"/>
          <w:sz w:val="24"/>
          <w:szCs w:val="24"/>
        </w:rPr>
        <w:t xml:space="preserve"> </w:t>
      </w:r>
      <w:r w:rsidRPr="00881809">
        <w:rPr>
          <w:rFonts w:asciiTheme="minorHAnsi" w:hAnsiTheme="minorHAnsi" w:cstheme="minorHAnsi"/>
          <w:b w:val="0"/>
          <w:sz w:val="24"/>
          <w:szCs w:val="24"/>
        </w:rPr>
        <w:t>solicitada</w:t>
      </w:r>
      <w:r w:rsidRPr="00881809">
        <w:rPr>
          <w:rFonts w:asciiTheme="minorHAnsi" w:hAnsiTheme="minorHAnsi" w:cstheme="minorHAnsi"/>
          <w:b w:val="0"/>
          <w:spacing w:val="4"/>
          <w:sz w:val="24"/>
          <w:szCs w:val="24"/>
        </w:rPr>
        <w:t xml:space="preserve"> </w:t>
      </w:r>
      <w:r w:rsidRPr="00881809">
        <w:rPr>
          <w:rFonts w:asciiTheme="minorHAnsi" w:hAnsiTheme="minorHAnsi" w:cstheme="minorHAnsi"/>
          <w:b w:val="0"/>
          <w:sz w:val="24"/>
          <w:szCs w:val="24"/>
        </w:rPr>
        <w:t>es</w:t>
      </w:r>
      <w:r w:rsidRPr="00881809">
        <w:rPr>
          <w:rFonts w:asciiTheme="minorHAnsi" w:hAnsiTheme="minorHAnsi" w:cstheme="minorHAnsi"/>
          <w:b w:val="0"/>
          <w:spacing w:val="4"/>
          <w:sz w:val="24"/>
          <w:szCs w:val="24"/>
        </w:rPr>
        <w:t xml:space="preserve"> </w:t>
      </w:r>
      <w:r w:rsidRPr="00881809">
        <w:rPr>
          <w:rFonts w:asciiTheme="minorHAnsi" w:hAnsiTheme="minorHAnsi" w:cstheme="minorHAnsi"/>
          <w:b w:val="0"/>
          <w:sz w:val="24"/>
          <w:szCs w:val="24"/>
        </w:rPr>
        <w:t>amplia</w:t>
      </w:r>
      <w:r w:rsidRPr="00881809">
        <w:rPr>
          <w:rFonts w:asciiTheme="minorHAnsi" w:hAnsiTheme="minorHAnsi" w:cstheme="minorHAnsi"/>
          <w:b w:val="0"/>
          <w:spacing w:val="5"/>
          <w:sz w:val="24"/>
          <w:szCs w:val="24"/>
        </w:rPr>
        <w:t xml:space="preserve"> </w:t>
      </w:r>
      <w:r w:rsidRPr="00881809">
        <w:rPr>
          <w:rFonts w:asciiTheme="minorHAnsi" w:hAnsiTheme="minorHAnsi" w:cstheme="minorHAnsi"/>
          <w:b w:val="0"/>
          <w:sz w:val="24"/>
          <w:szCs w:val="24"/>
        </w:rPr>
        <w:t>y</w:t>
      </w:r>
      <w:r w:rsidRPr="00881809">
        <w:rPr>
          <w:rFonts w:asciiTheme="minorHAnsi" w:hAnsiTheme="minorHAnsi" w:cstheme="minorHAnsi"/>
          <w:b w:val="0"/>
          <w:spacing w:val="5"/>
          <w:sz w:val="24"/>
          <w:szCs w:val="24"/>
        </w:rPr>
        <w:t xml:space="preserve"> </w:t>
      </w:r>
      <w:r w:rsidRPr="00881809">
        <w:rPr>
          <w:rFonts w:asciiTheme="minorHAnsi" w:hAnsiTheme="minorHAnsi" w:cstheme="minorHAnsi"/>
          <w:b w:val="0"/>
          <w:sz w:val="24"/>
          <w:szCs w:val="24"/>
        </w:rPr>
        <w:t>a</w:t>
      </w:r>
      <w:r w:rsidRPr="00881809">
        <w:rPr>
          <w:rFonts w:asciiTheme="minorHAnsi" w:hAnsiTheme="minorHAnsi" w:cstheme="minorHAnsi"/>
          <w:b w:val="0"/>
          <w:spacing w:val="3"/>
          <w:sz w:val="24"/>
          <w:szCs w:val="24"/>
        </w:rPr>
        <w:t xml:space="preserve"> </w:t>
      </w:r>
      <w:r w:rsidRPr="00881809">
        <w:rPr>
          <w:rFonts w:asciiTheme="minorHAnsi" w:hAnsiTheme="minorHAnsi" w:cstheme="minorHAnsi"/>
          <w:b w:val="0"/>
          <w:sz w:val="24"/>
          <w:szCs w:val="24"/>
        </w:rPr>
        <w:t>primer</w:t>
      </w:r>
      <w:r w:rsidRPr="00881809">
        <w:rPr>
          <w:rFonts w:asciiTheme="minorHAnsi" w:hAnsiTheme="minorHAnsi" w:cstheme="minorHAnsi"/>
          <w:b w:val="0"/>
          <w:spacing w:val="5"/>
          <w:sz w:val="24"/>
          <w:szCs w:val="24"/>
        </w:rPr>
        <w:t xml:space="preserve"> </w:t>
      </w:r>
      <w:r w:rsidRPr="00881809">
        <w:rPr>
          <w:rFonts w:asciiTheme="minorHAnsi" w:hAnsiTheme="minorHAnsi" w:cstheme="minorHAnsi"/>
          <w:b w:val="0"/>
          <w:sz w:val="24"/>
          <w:szCs w:val="24"/>
        </w:rPr>
        <w:t>riesgo,</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sin</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presentación</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de</w:t>
      </w:r>
      <w:r w:rsidRPr="00881809">
        <w:rPr>
          <w:rFonts w:asciiTheme="minorHAnsi" w:hAnsiTheme="minorHAnsi" w:cstheme="minorHAnsi"/>
          <w:b w:val="0"/>
          <w:spacing w:val="3"/>
          <w:sz w:val="24"/>
          <w:szCs w:val="24"/>
        </w:rPr>
        <w:t xml:space="preserve"> </w:t>
      </w:r>
      <w:r w:rsidRPr="00881809">
        <w:rPr>
          <w:rFonts w:asciiTheme="minorHAnsi" w:hAnsiTheme="minorHAnsi" w:cstheme="minorHAnsi"/>
          <w:b w:val="0"/>
          <w:sz w:val="24"/>
          <w:szCs w:val="24"/>
        </w:rPr>
        <w:t>relaciones</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por</w:t>
      </w:r>
      <w:r w:rsidRPr="00881809">
        <w:rPr>
          <w:rFonts w:asciiTheme="minorHAnsi" w:hAnsiTheme="minorHAnsi" w:cstheme="minorHAnsi"/>
          <w:b w:val="0"/>
          <w:spacing w:val="5"/>
          <w:sz w:val="24"/>
          <w:szCs w:val="24"/>
        </w:rPr>
        <w:t xml:space="preserve"> </w:t>
      </w:r>
      <w:r w:rsidRPr="00881809">
        <w:rPr>
          <w:rFonts w:asciiTheme="minorHAnsi" w:hAnsiTheme="minorHAnsi" w:cstheme="minorHAnsi"/>
          <w:b w:val="0"/>
          <w:sz w:val="24"/>
          <w:szCs w:val="24"/>
        </w:rPr>
        <w:t>lo</w:t>
      </w:r>
      <w:r w:rsidRPr="00881809">
        <w:rPr>
          <w:rFonts w:asciiTheme="minorHAnsi" w:hAnsiTheme="minorHAnsi" w:cstheme="minorHAnsi"/>
          <w:b w:val="0"/>
          <w:spacing w:val="7"/>
          <w:sz w:val="24"/>
          <w:szCs w:val="24"/>
        </w:rPr>
        <w:t xml:space="preserve"> </w:t>
      </w:r>
      <w:r w:rsidRPr="00881809">
        <w:rPr>
          <w:rFonts w:asciiTheme="minorHAnsi" w:hAnsiTheme="minorHAnsi" w:cstheme="minorHAnsi"/>
          <w:b w:val="0"/>
          <w:sz w:val="24"/>
          <w:szCs w:val="24"/>
        </w:rPr>
        <w:t>que</w:t>
      </w:r>
      <w:r w:rsidRPr="00881809">
        <w:rPr>
          <w:rFonts w:asciiTheme="minorHAnsi" w:hAnsiTheme="minorHAnsi" w:cstheme="minorHAnsi"/>
          <w:b w:val="0"/>
          <w:spacing w:val="4"/>
          <w:sz w:val="24"/>
          <w:szCs w:val="24"/>
        </w:rPr>
        <w:t xml:space="preserve"> </w:t>
      </w:r>
      <w:r w:rsidRPr="00881809">
        <w:rPr>
          <w:rFonts w:asciiTheme="minorHAnsi" w:hAnsiTheme="minorHAnsi" w:cstheme="minorHAnsi"/>
          <w:b w:val="0"/>
          <w:sz w:val="24"/>
          <w:szCs w:val="24"/>
        </w:rPr>
        <w:t>los</w:t>
      </w:r>
      <w:r w:rsidRPr="00881809">
        <w:rPr>
          <w:rFonts w:asciiTheme="minorHAnsi" w:hAnsiTheme="minorHAnsi" w:cstheme="minorHAnsi"/>
          <w:b w:val="0"/>
          <w:spacing w:val="6"/>
          <w:sz w:val="24"/>
          <w:szCs w:val="24"/>
        </w:rPr>
        <w:t xml:space="preserve"> </w:t>
      </w:r>
      <w:r w:rsidRPr="00881809">
        <w:rPr>
          <w:rFonts w:asciiTheme="minorHAnsi" w:hAnsiTheme="minorHAnsi" w:cstheme="minorHAnsi"/>
          <w:b w:val="0"/>
          <w:sz w:val="24"/>
          <w:szCs w:val="24"/>
        </w:rPr>
        <w:t>licitantes</w:t>
      </w:r>
      <w:r w:rsidRPr="00881809">
        <w:rPr>
          <w:rFonts w:asciiTheme="minorHAnsi" w:hAnsiTheme="minorHAnsi" w:cstheme="minorHAnsi"/>
          <w:b w:val="0"/>
          <w:spacing w:val="3"/>
          <w:sz w:val="24"/>
          <w:szCs w:val="24"/>
        </w:rPr>
        <w:t xml:space="preserve"> </w:t>
      </w:r>
      <w:r w:rsidRPr="00881809">
        <w:rPr>
          <w:rFonts w:asciiTheme="minorHAnsi" w:hAnsiTheme="minorHAnsi" w:cstheme="minorHAnsi"/>
          <w:b w:val="0"/>
          <w:sz w:val="24"/>
          <w:szCs w:val="24"/>
        </w:rPr>
        <w:t>deberán</w:t>
      </w:r>
      <w:r w:rsidRPr="00881809">
        <w:rPr>
          <w:rFonts w:asciiTheme="minorHAnsi" w:hAnsiTheme="minorHAnsi" w:cstheme="minorHAnsi"/>
          <w:b w:val="0"/>
          <w:spacing w:val="-42"/>
          <w:sz w:val="24"/>
          <w:szCs w:val="24"/>
        </w:rPr>
        <w:t xml:space="preserve"> </w:t>
      </w:r>
      <w:r w:rsidRPr="00881809">
        <w:rPr>
          <w:rFonts w:asciiTheme="minorHAnsi" w:hAnsiTheme="minorHAnsi" w:cstheme="minorHAnsi"/>
          <w:b w:val="0"/>
          <w:sz w:val="24"/>
          <w:szCs w:val="24"/>
        </w:rPr>
        <w:t>de</w:t>
      </w:r>
      <w:r w:rsidRPr="00881809">
        <w:rPr>
          <w:rFonts w:asciiTheme="minorHAnsi" w:hAnsiTheme="minorHAnsi" w:cstheme="minorHAnsi"/>
          <w:b w:val="0"/>
          <w:spacing w:val="-2"/>
          <w:sz w:val="24"/>
          <w:szCs w:val="24"/>
        </w:rPr>
        <w:t xml:space="preserve"> </w:t>
      </w:r>
      <w:r w:rsidRPr="00881809">
        <w:rPr>
          <w:rFonts w:asciiTheme="minorHAnsi" w:hAnsiTheme="minorHAnsi" w:cstheme="minorHAnsi"/>
          <w:b w:val="0"/>
          <w:sz w:val="24"/>
          <w:szCs w:val="24"/>
        </w:rPr>
        <w:t>ampararlo de</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esa manera.</w:t>
      </w:r>
    </w:p>
    <w:p w:rsidR="00F46AD3" w:rsidRPr="00881809" w:rsidRDefault="00F46AD3" w:rsidP="00CF588E">
      <w:pPr>
        <w:pStyle w:val="Textoindependiente"/>
        <w:spacing w:before="121"/>
        <w:ind w:left="567" w:right="324"/>
        <w:jc w:val="left"/>
        <w:rPr>
          <w:rFonts w:asciiTheme="minorHAnsi" w:hAnsiTheme="minorHAnsi" w:cstheme="minorHAnsi"/>
          <w:b w:val="0"/>
          <w:sz w:val="24"/>
          <w:szCs w:val="24"/>
        </w:rPr>
      </w:pPr>
      <w:r w:rsidRPr="00881809">
        <w:rPr>
          <w:rFonts w:asciiTheme="minorHAnsi" w:hAnsiTheme="minorHAnsi" w:cstheme="minorHAnsi"/>
          <w:b w:val="0"/>
          <w:sz w:val="24"/>
          <w:szCs w:val="24"/>
        </w:rPr>
        <w:t>Los</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valores</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totales</w:t>
      </w:r>
      <w:r w:rsidRPr="00881809">
        <w:rPr>
          <w:rFonts w:asciiTheme="minorHAnsi" w:hAnsiTheme="minorHAnsi" w:cstheme="minorHAnsi"/>
          <w:b w:val="0"/>
          <w:spacing w:val="-7"/>
          <w:sz w:val="24"/>
          <w:szCs w:val="24"/>
        </w:rPr>
        <w:t xml:space="preserve"> </w:t>
      </w:r>
      <w:r w:rsidRPr="00881809">
        <w:rPr>
          <w:rFonts w:asciiTheme="minorHAnsi" w:hAnsiTheme="minorHAnsi" w:cstheme="minorHAnsi"/>
          <w:b w:val="0"/>
          <w:sz w:val="24"/>
          <w:szCs w:val="24"/>
        </w:rPr>
        <w:t>declarados:</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se</w:t>
      </w:r>
      <w:r w:rsidRPr="00881809">
        <w:rPr>
          <w:rFonts w:asciiTheme="minorHAnsi" w:hAnsiTheme="minorHAnsi" w:cstheme="minorHAnsi"/>
          <w:b w:val="0"/>
          <w:spacing w:val="-10"/>
          <w:sz w:val="24"/>
          <w:szCs w:val="24"/>
        </w:rPr>
        <w:t xml:space="preserve"> </w:t>
      </w:r>
      <w:r w:rsidRPr="00881809">
        <w:rPr>
          <w:rFonts w:asciiTheme="minorHAnsi" w:hAnsiTheme="minorHAnsi" w:cstheme="minorHAnsi"/>
          <w:b w:val="0"/>
          <w:sz w:val="24"/>
          <w:szCs w:val="24"/>
        </w:rPr>
        <w:t>debe</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tomar</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como</w:t>
      </w:r>
      <w:r w:rsidRPr="00881809">
        <w:rPr>
          <w:rFonts w:asciiTheme="minorHAnsi" w:hAnsiTheme="minorHAnsi" w:cstheme="minorHAnsi"/>
          <w:b w:val="0"/>
          <w:spacing w:val="-7"/>
          <w:sz w:val="24"/>
          <w:szCs w:val="24"/>
        </w:rPr>
        <w:t xml:space="preserve"> </w:t>
      </w:r>
      <w:r w:rsidRPr="00881809">
        <w:rPr>
          <w:rFonts w:asciiTheme="minorHAnsi" w:hAnsiTheme="minorHAnsi" w:cstheme="minorHAnsi"/>
          <w:b w:val="0"/>
          <w:sz w:val="24"/>
          <w:szCs w:val="24"/>
        </w:rPr>
        <w:t>la</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suma</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asegurada</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por</w:t>
      </w:r>
      <w:r w:rsidRPr="00881809">
        <w:rPr>
          <w:rFonts w:asciiTheme="minorHAnsi" w:hAnsiTheme="minorHAnsi" w:cstheme="minorHAnsi"/>
          <w:b w:val="0"/>
          <w:spacing w:val="-9"/>
          <w:sz w:val="24"/>
          <w:szCs w:val="24"/>
        </w:rPr>
        <w:t xml:space="preserve"> </w:t>
      </w:r>
      <w:r w:rsidRPr="00881809">
        <w:rPr>
          <w:rFonts w:asciiTheme="minorHAnsi" w:hAnsiTheme="minorHAnsi" w:cstheme="minorHAnsi"/>
          <w:b w:val="0"/>
          <w:sz w:val="24"/>
          <w:szCs w:val="24"/>
        </w:rPr>
        <w:t>la</w:t>
      </w:r>
      <w:r w:rsidRPr="00881809">
        <w:rPr>
          <w:rFonts w:asciiTheme="minorHAnsi" w:hAnsiTheme="minorHAnsi" w:cstheme="minorHAnsi"/>
          <w:b w:val="0"/>
          <w:spacing w:val="-8"/>
          <w:sz w:val="24"/>
          <w:szCs w:val="24"/>
        </w:rPr>
        <w:t xml:space="preserve"> </w:t>
      </w:r>
      <w:r w:rsidRPr="00881809">
        <w:rPr>
          <w:rFonts w:asciiTheme="minorHAnsi" w:hAnsiTheme="minorHAnsi" w:cstheme="minorHAnsi"/>
          <w:b w:val="0"/>
          <w:sz w:val="24"/>
          <w:szCs w:val="24"/>
        </w:rPr>
        <w:t>vigencia</w:t>
      </w:r>
      <w:r w:rsidRPr="00881809">
        <w:rPr>
          <w:rFonts w:asciiTheme="minorHAnsi" w:hAnsiTheme="minorHAnsi" w:cstheme="minorHAnsi"/>
          <w:b w:val="0"/>
          <w:spacing w:val="-3"/>
          <w:sz w:val="24"/>
          <w:szCs w:val="24"/>
        </w:rPr>
        <w:t xml:space="preserve"> </w:t>
      </w:r>
      <w:r w:rsidRPr="00881809">
        <w:rPr>
          <w:rFonts w:asciiTheme="minorHAnsi" w:hAnsiTheme="minorHAnsi" w:cstheme="minorHAnsi"/>
          <w:b w:val="0"/>
          <w:sz w:val="24"/>
          <w:szCs w:val="24"/>
        </w:rPr>
        <w:t>del</w:t>
      </w:r>
      <w:r w:rsidRPr="00881809">
        <w:rPr>
          <w:rFonts w:asciiTheme="minorHAnsi" w:hAnsiTheme="minorHAnsi" w:cstheme="minorHAnsi"/>
          <w:b w:val="0"/>
          <w:spacing w:val="-7"/>
          <w:sz w:val="24"/>
          <w:szCs w:val="24"/>
        </w:rPr>
        <w:t xml:space="preserve"> </w:t>
      </w:r>
      <w:r w:rsidRPr="00881809">
        <w:rPr>
          <w:rFonts w:asciiTheme="minorHAnsi" w:hAnsiTheme="minorHAnsi" w:cstheme="minorHAnsi"/>
          <w:b w:val="0"/>
          <w:sz w:val="24"/>
          <w:szCs w:val="24"/>
        </w:rPr>
        <w:t>seguro.</w:t>
      </w:r>
    </w:p>
    <w:p w:rsidR="00F46AD3" w:rsidRPr="00881809" w:rsidRDefault="00F46AD3" w:rsidP="00CF588E">
      <w:pPr>
        <w:pStyle w:val="Ttulo2"/>
        <w:spacing w:before="118"/>
        <w:ind w:left="10080" w:right="324" w:hanging="9360"/>
        <w:rPr>
          <w:rFonts w:asciiTheme="minorHAnsi" w:hAnsiTheme="minorHAnsi" w:cstheme="minorHAnsi"/>
          <w:szCs w:val="24"/>
        </w:rPr>
      </w:pPr>
      <w:r w:rsidRPr="00881809">
        <w:rPr>
          <w:rFonts w:asciiTheme="minorHAnsi" w:hAnsiTheme="minorHAnsi" w:cstheme="minorHAnsi"/>
          <w:szCs w:val="24"/>
        </w:rPr>
        <w:t>Primer riesgo absoluto $ 5</w:t>
      </w:r>
      <w:proofErr w:type="gramStart"/>
      <w:r w:rsidRPr="00881809">
        <w:rPr>
          <w:rFonts w:asciiTheme="minorHAnsi" w:hAnsiTheme="minorHAnsi" w:cstheme="minorHAnsi"/>
          <w:szCs w:val="24"/>
        </w:rPr>
        <w:t>,500,000.00</w:t>
      </w:r>
      <w:proofErr w:type="gramEnd"/>
      <w:r w:rsidRPr="00881809">
        <w:rPr>
          <w:rFonts w:asciiTheme="minorHAnsi" w:hAnsiTheme="minorHAnsi" w:cstheme="minorHAnsi"/>
          <w:szCs w:val="24"/>
        </w:rPr>
        <w:t xml:space="preserve"> m.n.</w:t>
      </w:r>
    </w:p>
    <w:p w:rsidR="00F46AD3" w:rsidRPr="00881809" w:rsidRDefault="00F46AD3" w:rsidP="00CF588E">
      <w:pPr>
        <w:pStyle w:val="2"/>
        <w:ind w:left="709" w:right="324"/>
        <w:jc w:val="left"/>
        <w:rPr>
          <w:rFonts w:asciiTheme="minorHAnsi" w:hAnsiTheme="minorHAnsi" w:cs="Arial"/>
          <w:sz w:val="24"/>
          <w:szCs w:val="24"/>
        </w:rPr>
      </w:pPr>
    </w:p>
    <w:p w:rsidR="00F46AD3" w:rsidRPr="00881809" w:rsidRDefault="00F46AD3" w:rsidP="00CF588E">
      <w:pPr>
        <w:spacing w:before="1"/>
        <w:ind w:left="720" w:right="324"/>
        <w:rPr>
          <w:rFonts w:asciiTheme="minorHAnsi" w:hAnsiTheme="minorHAnsi" w:cstheme="minorHAnsi"/>
          <w:b/>
          <w:sz w:val="24"/>
          <w:szCs w:val="24"/>
        </w:rPr>
      </w:pPr>
      <w:r w:rsidRPr="00881809">
        <w:rPr>
          <w:rFonts w:asciiTheme="minorHAnsi" w:hAnsiTheme="minorHAnsi" w:cstheme="minorHAnsi"/>
          <w:b/>
          <w:sz w:val="24"/>
          <w:szCs w:val="24"/>
        </w:rPr>
        <w:t>Coberturas:</w:t>
      </w:r>
    </w:p>
    <w:p w:rsidR="00F46AD3" w:rsidRPr="00881809" w:rsidRDefault="00F46AD3" w:rsidP="00CF588E">
      <w:pPr>
        <w:pStyle w:val="Ttulo2"/>
        <w:spacing w:before="1" w:line="244" w:lineRule="exact"/>
        <w:ind w:left="278" w:right="324" w:firstLine="720"/>
        <w:jc w:val="left"/>
        <w:rPr>
          <w:rFonts w:asciiTheme="minorHAnsi" w:hAnsiTheme="minorHAnsi" w:cstheme="minorHAnsi"/>
          <w:szCs w:val="24"/>
        </w:rPr>
      </w:pPr>
      <w:r w:rsidRPr="00881809">
        <w:rPr>
          <w:rFonts w:asciiTheme="minorHAnsi" w:hAnsiTheme="minorHAnsi" w:cstheme="minorHAnsi"/>
          <w:szCs w:val="24"/>
        </w:rPr>
        <w:t>Rotura</w:t>
      </w:r>
      <w:r w:rsidRPr="00881809">
        <w:rPr>
          <w:rFonts w:asciiTheme="minorHAnsi" w:hAnsiTheme="minorHAnsi" w:cstheme="minorHAnsi"/>
          <w:spacing w:val="-3"/>
          <w:szCs w:val="24"/>
        </w:rPr>
        <w:t xml:space="preserve"> </w:t>
      </w:r>
      <w:r w:rsidRPr="00881809">
        <w:rPr>
          <w:rFonts w:asciiTheme="minorHAnsi" w:hAnsiTheme="minorHAnsi" w:cstheme="minorHAnsi"/>
          <w:szCs w:val="24"/>
        </w:rPr>
        <w:t>de</w:t>
      </w:r>
      <w:r w:rsidRPr="00881809">
        <w:rPr>
          <w:rFonts w:asciiTheme="minorHAnsi" w:hAnsiTheme="minorHAnsi" w:cstheme="minorHAnsi"/>
          <w:spacing w:val="-3"/>
          <w:szCs w:val="24"/>
        </w:rPr>
        <w:t xml:space="preserve"> </w:t>
      </w:r>
      <w:r w:rsidRPr="00881809">
        <w:rPr>
          <w:rFonts w:asciiTheme="minorHAnsi" w:hAnsiTheme="minorHAnsi" w:cstheme="minorHAnsi"/>
          <w:szCs w:val="24"/>
        </w:rPr>
        <w:t>maquinaria</w:t>
      </w:r>
    </w:p>
    <w:p w:rsidR="00F46AD3" w:rsidRPr="00881809" w:rsidRDefault="00F46AD3" w:rsidP="00CF588E">
      <w:pPr>
        <w:pStyle w:val="Prrafodelista"/>
        <w:widowControl w:val="0"/>
        <w:numPr>
          <w:ilvl w:val="0"/>
          <w:numId w:val="20"/>
        </w:numPr>
        <w:tabs>
          <w:tab w:val="left" w:pos="1711"/>
          <w:tab w:val="left" w:pos="1712"/>
        </w:tabs>
        <w:autoSpaceDE w:val="0"/>
        <w:autoSpaceDN w:val="0"/>
        <w:spacing w:after="0" w:line="254" w:lineRule="exact"/>
        <w:ind w:left="1711" w:right="324" w:hanging="356"/>
        <w:contextualSpacing w:val="0"/>
        <w:rPr>
          <w:rFonts w:asciiTheme="minorHAnsi" w:hAnsiTheme="minorHAnsi" w:cstheme="minorHAnsi"/>
          <w:sz w:val="24"/>
          <w:szCs w:val="24"/>
        </w:rPr>
      </w:pPr>
      <w:r w:rsidRPr="00881809">
        <w:rPr>
          <w:rFonts w:asciiTheme="minorHAnsi" w:hAnsiTheme="minorHAnsi" w:cstheme="minorHAnsi"/>
          <w:sz w:val="24"/>
          <w:szCs w:val="24"/>
        </w:rPr>
        <w:t>Todo</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riesgo</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rotura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maquinaria</w:t>
      </w:r>
    </w:p>
    <w:p w:rsidR="00F46AD3" w:rsidRPr="00881809" w:rsidRDefault="00F46AD3" w:rsidP="00CF588E">
      <w:pPr>
        <w:pStyle w:val="Prrafodelista"/>
        <w:widowControl w:val="0"/>
        <w:numPr>
          <w:ilvl w:val="0"/>
          <w:numId w:val="20"/>
        </w:numPr>
        <w:tabs>
          <w:tab w:val="left" w:pos="1711"/>
          <w:tab w:val="left" w:pos="1712"/>
        </w:tabs>
        <w:autoSpaceDE w:val="0"/>
        <w:autoSpaceDN w:val="0"/>
        <w:spacing w:after="0" w:line="254" w:lineRule="exact"/>
        <w:ind w:left="1711" w:right="324" w:hanging="356"/>
        <w:contextualSpacing w:val="0"/>
        <w:rPr>
          <w:rFonts w:asciiTheme="minorHAnsi" w:hAnsiTheme="minorHAnsi" w:cstheme="minorHAnsi"/>
          <w:sz w:val="24"/>
          <w:szCs w:val="24"/>
        </w:rPr>
      </w:pPr>
      <w:r w:rsidRPr="00881809">
        <w:rPr>
          <w:rFonts w:asciiTheme="minorHAnsi" w:hAnsiTheme="minorHAnsi" w:cstheme="minorHAnsi"/>
          <w:sz w:val="24"/>
          <w:szCs w:val="24"/>
        </w:rPr>
        <w:t>Explosión</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física</w:t>
      </w:r>
    </w:p>
    <w:p w:rsidR="00F46AD3" w:rsidRPr="00881809" w:rsidRDefault="00F46AD3" w:rsidP="00CF588E">
      <w:pPr>
        <w:pStyle w:val="Prrafodelista"/>
        <w:widowControl w:val="0"/>
        <w:numPr>
          <w:ilvl w:val="0"/>
          <w:numId w:val="20"/>
        </w:numPr>
        <w:tabs>
          <w:tab w:val="left" w:pos="1711"/>
          <w:tab w:val="left" w:pos="1712"/>
        </w:tabs>
        <w:autoSpaceDE w:val="0"/>
        <w:autoSpaceDN w:val="0"/>
        <w:spacing w:after="0" w:line="254" w:lineRule="exact"/>
        <w:ind w:left="1711" w:right="324" w:hanging="356"/>
        <w:contextualSpacing w:val="0"/>
        <w:rPr>
          <w:rFonts w:asciiTheme="minorHAnsi" w:hAnsiTheme="minorHAnsi" w:cstheme="minorHAnsi"/>
          <w:sz w:val="24"/>
          <w:szCs w:val="24"/>
        </w:rPr>
      </w:pPr>
      <w:r w:rsidRPr="00881809">
        <w:rPr>
          <w:rFonts w:asciiTheme="minorHAnsi" w:hAnsiTheme="minorHAnsi" w:cstheme="minorHAnsi"/>
          <w:sz w:val="24"/>
          <w:szCs w:val="24"/>
        </w:rPr>
        <w:lastRenderedPageBreak/>
        <w:t>Cascos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para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máquinas</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móviles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(dentro</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y</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fuera</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del</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predio)</w:t>
      </w:r>
    </w:p>
    <w:p w:rsidR="00F46AD3" w:rsidRPr="00881809" w:rsidRDefault="00F46AD3" w:rsidP="00CF588E">
      <w:pPr>
        <w:pStyle w:val="Prrafodelista"/>
        <w:widowControl w:val="0"/>
        <w:numPr>
          <w:ilvl w:val="0"/>
          <w:numId w:val="20"/>
        </w:numPr>
        <w:tabs>
          <w:tab w:val="left" w:pos="1711"/>
          <w:tab w:val="left" w:pos="1712"/>
        </w:tabs>
        <w:autoSpaceDE w:val="0"/>
        <w:autoSpaceDN w:val="0"/>
        <w:spacing w:after="0" w:line="254" w:lineRule="exact"/>
        <w:ind w:left="1711" w:right="324" w:hanging="356"/>
        <w:contextualSpacing w:val="0"/>
        <w:rPr>
          <w:rFonts w:asciiTheme="minorHAnsi" w:hAnsiTheme="minorHAnsi" w:cstheme="minorHAnsi"/>
          <w:sz w:val="24"/>
          <w:szCs w:val="24"/>
        </w:rPr>
      </w:pPr>
      <w:r w:rsidRPr="00881809">
        <w:rPr>
          <w:rFonts w:asciiTheme="minorHAnsi" w:hAnsiTheme="minorHAnsi" w:cstheme="minorHAnsi"/>
          <w:sz w:val="24"/>
          <w:szCs w:val="24"/>
        </w:rPr>
        <w:t>Explosión</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para</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motores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combustión</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interna</w:t>
      </w:r>
    </w:p>
    <w:p w:rsidR="00F46AD3" w:rsidRPr="00881809" w:rsidRDefault="00F46AD3" w:rsidP="00CF588E">
      <w:pPr>
        <w:pStyle w:val="Prrafodelista"/>
        <w:widowControl w:val="0"/>
        <w:numPr>
          <w:ilvl w:val="0"/>
          <w:numId w:val="20"/>
        </w:numPr>
        <w:tabs>
          <w:tab w:val="left" w:pos="1711"/>
          <w:tab w:val="left" w:pos="1712"/>
        </w:tabs>
        <w:autoSpaceDE w:val="0"/>
        <w:autoSpaceDN w:val="0"/>
        <w:spacing w:after="0" w:line="254" w:lineRule="exact"/>
        <w:ind w:left="1711" w:right="324" w:hanging="356"/>
        <w:contextualSpacing w:val="0"/>
        <w:rPr>
          <w:rFonts w:asciiTheme="minorHAnsi" w:hAnsiTheme="minorHAnsi" w:cstheme="minorHAnsi"/>
          <w:sz w:val="24"/>
          <w:szCs w:val="24"/>
        </w:rPr>
      </w:pPr>
      <w:r w:rsidRPr="00881809">
        <w:rPr>
          <w:rFonts w:asciiTheme="minorHAnsi" w:hAnsiTheme="minorHAnsi" w:cstheme="minorHAnsi"/>
          <w:sz w:val="24"/>
          <w:szCs w:val="24"/>
        </w:rPr>
        <w:t>Bombas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sumergidas</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y</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bombas de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pozo</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profundo</w:t>
      </w:r>
    </w:p>
    <w:p w:rsidR="00F46AD3" w:rsidRPr="00881809" w:rsidRDefault="00F46AD3" w:rsidP="00CF588E">
      <w:pPr>
        <w:pStyle w:val="Prrafodelista"/>
        <w:widowControl w:val="0"/>
        <w:numPr>
          <w:ilvl w:val="0"/>
          <w:numId w:val="20"/>
        </w:numPr>
        <w:tabs>
          <w:tab w:val="left" w:pos="1711"/>
          <w:tab w:val="left" w:pos="1712"/>
        </w:tabs>
        <w:autoSpaceDE w:val="0"/>
        <w:autoSpaceDN w:val="0"/>
        <w:spacing w:after="0" w:line="240" w:lineRule="auto"/>
        <w:ind w:left="1711" w:right="324" w:hanging="356"/>
        <w:contextualSpacing w:val="0"/>
        <w:rPr>
          <w:rFonts w:asciiTheme="minorHAnsi" w:hAnsiTheme="minorHAnsi" w:cstheme="minorHAnsi"/>
          <w:sz w:val="24"/>
          <w:szCs w:val="24"/>
        </w:rPr>
      </w:pPr>
      <w:r w:rsidRPr="00881809">
        <w:rPr>
          <w:rFonts w:asciiTheme="minorHAnsi" w:hAnsiTheme="minorHAnsi" w:cstheme="minorHAnsi"/>
          <w:sz w:val="24"/>
          <w:szCs w:val="24"/>
        </w:rPr>
        <w:t>Gastos</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extraordinarios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(envíos</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por</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expreso</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y</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tiempo</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extra).</w:t>
      </w:r>
    </w:p>
    <w:p w:rsidR="00F46AD3" w:rsidRPr="00881809" w:rsidRDefault="00F46AD3" w:rsidP="00CF588E">
      <w:pPr>
        <w:pStyle w:val="Prrafodelista"/>
        <w:widowControl w:val="0"/>
        <w:numPr>
          <w:ilvl w:val="0"/>
          <w:numId w:val="20"/>
        </w:numPr>
        <w:tabs>
          <w:tab w:val="left" w:pos="1711"/>
          <w:tab w:val="left" w:pos="1712"/>
        </w:tabs>
        <w:autoSpaceDE w:val="0"/>
        <w:autoSpaceDN w:val="0"/>
        <w:spacing w:before="2" w:after="0" w:line="255" w:lineRule="exact"/>
        <w:ind w:left="1711" w:right="324" w:hanging="356"/>
        <w:contextualSpacing w:val="0"/>
        <w:rPr>
          <w:rFonts w:asciiTheme="minorHAnsi" w:hAnsiTheme="minorHAnsi" w:cstheme="minorHAnsi"/>
          <w:sz w:val="24"/>
          <w:szCs w:val="24"/>
        </w:rPr>
      </w:pPr>
      <w:r w:rsidRPr="00881809">
        <w:rPr>
          <w:rFonts w:asciiTheme="minorHAnsi" w:hAnsiTheme="minorHAnsi" w:cstheme="minorHAnsi"/>
          <w:sz w:val="24"/>
          <w:szCs w:val="24"/>
        </w:rPr>
        <w:t>Derrame</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tanques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con</w:t>
      </w:r>
      <w:r w:rsidRPr="00881809">
        <w:rPr>
          <w:rFonts w:asciiTheme="minorHAnsi" w:hAnsiTheme="minorHAnsi" w:cstheme="minorHAnsi"/>
          <w:spacing w:val="-2"/>
          <w:sz w:val="24"/>
          <w:szCs w:val="24"/>
        </w:rPr>
        <w:t xml:space="preserve"> </w:t>
      </w:r>
      <w:proofErr w:type="spellStart"/>
      <w:r w:rsidRPr="00881809">
        <w:rPr>
          <w:rFonts w:asciiTheme="minorHAnsi" w:hAnsiTheme="minorHAnsi" w:cstheme="minorHAnsi"/>
          <w:sz w:val="24"/>
          <w:szCs w:val="24"/>
        </w:rPr>
        <w:t>sublímite</w:t>
      </w:r>
      <w:proofErr w:type="spellEnd"/>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w:t>
      </w:r>
      <w:proofErr w:type="gramStart"/>
      <w:r w:rsidRPr="00881809">
        <w:rPr>
          <w:rFonts w:asciiTheme="minorHAnsi" w:hAnsiTheme="minorHAnsi" w:cstheme="minorHAnsi"/>
          <w:sz w:val="24"/>
          <w:szCs w:val="24"/>
        </w:rPr>
        <w:t>150,000.00</w:t>
      </w:r>
      <w:r w:rsidRPr="00881809">
        <w:rPr>
          <w:rFonts w:asciiTheme="minorHAnsi" w:hAnsiTheme="minorHAnsi" w:cstheme="minorHAnsi"/>
          <w:spacing w:val="-3"/>
          <w:sz w:val="24"/>
          <w:szCs w:val="24"/>
        </w:rPr>
        <w:t xml:space="preserve">  m.n</w:t>
      </w:r>
      <w:proofErr w:type="gramEnd"/>
      <w:r w:rsidRPr="00881809">
        <w:rPr>
          <w:rFonts w:asciiTheme="minorHAnsi" w:hAnsiTheme="minorHAnsi" w:cstheme="minorHAnsi"/>
          <w:spacing w:val="-3"/>
          <w:sz w:val="24"/>
          <w:szCs w:val="24"/>
        </w:rPr>
        <w:t>.</w:t>
      </w:r>
    </w:p>
    <w:p w:rsidR="00F46AD3" w:rsidRPr="00881809" w:rsidRDefault="00F46AD3" w:rsidP="00CF588E">
      <w:pPr>
        <w:pStyle w:val="Prrafodelista"/>
        <w:widowControl w:val="0"/>
        <w:numPr>
          <w:ilvl w:val="0"/>
          <w:numId w:val="20"/>
        </w:numPr>
        <w:tabs>
          <w:tab w:val="left" w:pos="1711"/>
          <w:tab w:val="left" w:pos="1712"/>
        </w:tabs>
        <w:autoSpaceDE w:val="0"/>
        <w:autoSpaceDN w:val="0"/>
        <w:spacing w:after="0" w:line="254" w:lineRule="exact"/>
        <w:ind w:left="1711" w:right="324" w:hanging="356"/>
        <w:contextualSpacing w:val="0"/>
        <w:rPr>
          <w:rFonts w:asciiTheme="minorHAnsi" w:hAnsiTheme="minorHAnsi" w:cstheme="minorHAnsi"/>
          <w:sz w:val="24"/>
          <w:szCs w:val="24"/>
        </w:rPr>
      </w:pPr>
      <w:r w:rsidRPr="00881809">
        <w:rPr>
          <w:rFonts w:asciiTheme="minorHAnsi" w:hAnsiTheme="minorHAnsi" w:cstheme="minorHAnsi"/>
          <w:sz w:val="24"/>
          <w:szCs w:val="24"/>
        </w:rPr>
        <w:t>Flete</w:t>
      </w:r>
      <w:r w:rsidRPr="00881809">
        <w:rPr>
          <w:rFonts w:asciiTheme="minorHAnsi" w:hAnsiTheme="minorHAnsi" w:cstheme="minorHAnsi"/>
          <w:spacing w:val="-5"/>
          <w:sz w:val="24"/>
          <w:szCs w:val="24"/>
        </w:rPr>
        <w:t xml:space="preserve"> </w:t>
      </w:r>
      <w:r w:rsidRPr="00881809">
        <w:rPr>
          <w:rFonts w:asciiTheme="minorHAnsi" w:hAnsiTheme="minorHAnsi" w:cstheme="minorHAnsi"/>
          <w:sz w:val="24"/>
          <w:szCs w:val="24"/>
        </w:rPr>
        <w:t>aéreo.</w:t>
      </w:r>
    </w:p>
    <w:p w:rsidR="00F46AD3" w:rsidRPr="00881809" w:rsidRDefault="00F46AD3" w:rsidP="00CF588E">
      <w:pPr>
        <w:pStyle w:val="Prrafodelista"/>
        <w:widowControl w:val="0"/>
        <w:numPr>
          <w:ilvl w:val="0"/>
          <w:numId w:val="20"/>
        </w:numPr>
        <w:tabs>
          <w:tab w:val="left" w:pos="1711"/>
          <w:tab w:val="left" w:pos="1712"/>
        </w:tabs>
        <w:autoSpaceDE w:val="0"/>
        <w:autoSpaceDN w:val="0"/>
        <w:spacing w:after="0" w:line="244" w:lineRule="exact"/>
        <w:ind w:left="1711" w:right="324" w:hanging="356"/>
        <w:contextualSpacing w:val="0"/>
        <w:jc w:val="both"/>
        <w:rPr>
          <w:rFonts w:asciiTheme="minorHAnsi" w:hAnsiTheme="minorHAnsi" w:cstheme="minorHAnsi"/>
          <w:sz w:val="24"/>
          <w:szCs w:val="24"/>
        </w:rPr>
      </w:pPr>
      <w:r w:rsidRPr="00881809">
        <w:rPr>
          <w:rFonts w:asciiTheme="minorHAnsi" w:hAnsiTheme="minorHAnsi" w:cstheme="minorHAnsi"/>
          <w:sz w:val="24"/>
          <w:szCs w:val="24"/>
        </w:rPr>
        <w:t>Derrame</w:t>
      </w:r>
      <w:r w:rsidRPr="00881809">
        <w:rPr>
          <w:rFonts w:asciiTheme="minorHAnsi" w:hAnsiTheme="minorHAnsi" w:cstheme="minorHAnsi"/>
          <w:spacing w:val="8"/>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53"/>
          <w:sz w:val="24"/>
          <w:szCs w:val="24"/>
        </w:rPr>
        <w:t xml:space="preserve"> </w:t>
      </w:r>
      <w:r w:rsidRPr="00881809">
        <w:rPr>
          <w:rFonts w:asciiTheme="minorHAnsi" w:hAnsiTheme="minorHAnsi" w:cstheme="minorHAnsi"/>
          <w:sz w:val="24"/>
          <w:szCs w:val="24"/>
        </w:rPr>
        <w:t>tanques</w:t>
      </w:r>
      <w:r w:rsidRPr="00881809">
        <w:rPr>
          <w:rFonts w:asciiTheme="minorHAnsi" w:hAnsiTheme="minorHAnsi" w:cstheme="minorHAnsi"/>
          <w:spacing w:val="54"/>
          <w:sz w:val="24"/>
          <w:szCs w:val="24"/>
        </w:rPr>
        <w:t xml:space="preserve"> </w:t>
      </w:r>
      <w:r w:rsidRPr="00881809">
        <w:rPr>
          <w:rFonts w:asciiTheme="minorHAnsi" w:hAnsiTheme="minorHAnsi" w:cstheme="minorHAnsi"/>
          <w:sz w:val="24"/>
          <w:szCs w:val="24"/>
        </w:rPr>
        <w:t>compresores</w:t>
      </w:r>
      <w:r w:rsidRPr="00881809">
        <w:rPr>
          <w:rFonts w:asciiTheme="minorHAnsi" w:hAnsiTheme="minorHAnsi" w:cstheme="minorHAnsi"/>
          <w:spacing w:val="54"/>
          <w:sz w:val="24"/>
          <w:szCs w:val="24"/>
        </w:rPr>
        <w:t xml:space="preserve"> </w:t>
      </w:r>
      <w:r w:rsidRPr="00881809">
        <w:rPr>
          <w:rFonts w:asciiTheme="minorHAnsi" w:hAnsiTheme="minorHAnsi" w:cstheme="minorHAnsi"/>
          <w:sz w:val="24"/>
          <w:szCs w:val="24"/>
        </w:rPr>
        <w:t>(recíprocos,</w:t>
      </w:r>
      <w:r w:rsidRPr="00881809">
        <w:rPr>
          <w:rFonts w:asciiTheme="minorHAnsi" w:hAnsiTheme="minorHAnsi" w:cstheme="minorHAnsi"/>
          <w:spacing w:val="52"/>
          <w:sz w:val="24"/>
          <w:szCs w:val="24"/>
        </w:rPr>
        <w:t xml:space="preserve"> </w:t>
      </w:r>
      <w:r w:rsidRPr="00881809">
        <w:rPr>
          <w:rFonts w:asciiTheme="minorHAnsi" w:hAnsiTheme="minorHAnsi" w:cstheme="minorHAnsi"/>
          <w:sz w:val="24"/>
          <w:szCs w:val="24"/>
        </w:rPr>
        <w:t>alternativos,</w:t>
      </w:r>
      <w:r w:rsidRPr="00881809">
        <w:rPr>
          <w:rFonts w:asciiTheme="minorHAnsi" w:hAnsiTheme="minorHAnsi" w:cstheme="minorHAnsi"/>
          <w:spacing w:val="53"/>
          <w:sz w:val="24"/>
          <w:szCs w:val="24"/>
        </w:rPr>
        <w:t xml:space="preserve"> </w:t>
      </w:r>
      <w:r w:rsidRPr="00881809">
        <w:rPr>
          <w:rFonts w:asciiTheme="minorHAnsi" w:hAnsiTheme="minorHAnsi" w:cstheme="minorHAnsi"/>
          <w:sz w:val="24"/>
          <w:szCs w:val="24"/>
        </w:rPr>
        <w:t>rotativos</w:t>
      </w:r>
      <w:r w:rsidRPr="00881809">
        <w:rPr>
          <w:rFonts w:asciiTheme="minorHAnsi" w:hAnsiTheme="minorHAnsi" w:cstheme="minorHAnsi"/>
          <w:spacing w:val="54"/>
          <w:sz w:val="24"/>
          <w:szCs w:val="24"/>
        </w:rPr>
        <w:t xml:space="preserve"> </w:t>
      </w:r>
      <w:r w:rsidRPr="00881809">
        <w:rPr>
          <w:rFonts w:asciiTheme="minorHAnsi" w:hAnsiTheme="minorHAnsi" w:cstheme="minorHAnsi"/>
          <w:sz w:val="24"/>
          <w:szCs w:val="24"/>
        </w:rPr>
        <w:t>o</w:t>
      </w:r>
      <w:r w:rsidRPr="00881809">
        <w:rPr>
          <w:rFonts w:asciiTheme="minorHAnsi" w:hAnsiTheme="minorHAnsi" w:cstheme="minorHAnsi"/>
          <w:spacing w:val="53"/>
          <w:sz w:val="24"/>
          <w:szCs w:val="24"/>
        </w:rPr>
        <w:t xml:space="preserve"> </w:t>
      </w:r>
      <w:r w:rsidRPr="00881809">
        <w:rPr>
          <w:rFonts w:asciiTheme="minorHAnsi" w:hAnsiTheme="minorHAnsi" w:cstheme="minorHAnsi"/>
          <w:sz w:val="24"/>
          <w:szCs w:val="24"/>
        </w:rPr>
        <w:t>centrífugos)</w:t>
      </w:r>
      <w:r w:rsidRPr="00881809">
        <w:rPr>
          <w:rFonts w:asciiTheme="minorHAnsi" w:hAnsiTheme="minorHAnsi" w:cstheme="minorHAnsi"/>
          <w:spacing w:val="54"/>
          <w:sz w:val="24"/>
          <w:szCs w:val="24"/>
        </w:rPr>
        <w:t xml:space="preserve"> </w:t>
      </w:r>
      <w:r w:rsidRPr="00881809">
        <w:rPr>
          <w:rFonts w:asciiTheme="minorHAnsi" w:hAnsiTheme="minorHAnsi" w:cstheme="minorHAnsi"/>
          <w:sz w:val="24"/>
          <w:szCs w:val="24"/>
        </w:rPr>
        <w:t>con</w:t>
      </w:r>
      <w:r w:rsidRPr="00881809">
        <w:rPr>
          <w:rFonts w:asciiTheme="minorHAnsi" w:hAnsiTheme="minorHAnsi" w:cstheme="minorHAnsi"/>
          <w:spacing w:val="53"/>
          <w:sz w:val="24"/>
          <w:szCs w:val="24"/>
        </w:rPr>
        <w:t xml:space="preserve"> </w:t>
      </w:r>
      <w:proofErr w:type="spellStart"/>
      <w:r w:rsidRPr="00881809">
        <w:rPr>
          <w:rFonts w:asciiTheme="minorHAnsi" w:hAnsiTheme="minorHAnsi" w:cstheme="minorHAnsi"/>
          <w:sz w:val="24"/>
          <w:szCs w:val="24"/>
        </w:rPr>
        <w:t>sublímite</w:t>
      </w:r>
      <w:proofErr w:type="spellEnd"/>
      <w:r w:rsidRPr="00881809">
        <w:rPr>
          <w:rFonts w:asciiTheme="minorHAnsi" w:hAnsiTheme="minorHAnsi" w:cstheme="minorHAnsi"/>
          <w:spacing w:val="52"/>
          <w:sz w:val="24"/>
          <w:szCs w:val="24"/>
        </w:rPr>
        <w:t xml:space="preserve"> </w:t>
      </w:r>
      <w:r w:rsidRPr="00881809">
        <w:rPr>
          <w:rFonts w:asciiTheme="minorHAnsi" w:hAnsiTheme="minorHAnsi" w:cstheme="minorHAnsi"/>
          <w:sz w:val="24"/>
          <w:szCs w:val="24"/>
        </w:rPr>
        <w:t>de $150,000.00 m.n.</w:t>
      </w:r>
    </w:p>
    <w:p w:rsidR="00F46AD3" w:rsidRPr="00881809" w:rsidRDefault="00F46AD3" w:rsidP="00CF588E">
      <w:pPr>
        <w:pStyle w:val="Prrafodelista"/>
        <w:widowControl w:val="0"/>
        <w:numPr>
          <w:ilvl w:val="0"/>
          <w:numId w:val="20"/>
        </w:numPr>
        <w:tabs>
          <w:tab w:val="left" w:pos="1711"/>
          <w:tab w:val="left" w:pos="1712"/>
        </w:tabs>
        <w:autoSpaceDE w:val="0"/>
        <w:autoSpaceDN w:val="0"/>
        <w:spacing w:after="0" w:line="240" w:lineRule="auto"/>
        <w:ind w:left="1711" w:right="324" w:hanging="356"/>
        <w:contextualSpacing w:val="0"/>
        <w:rPr>
          <w:rFonts w:asciiTheme="minorHAnsi" w:hAnsiTheme="minorHAnsi" w:cstheme="minorHAnsi"/>
          <w:sz w:val="24"/>
          <w:szCs w:val="24"/>
        </w:rPr>
      </w:pPr>
      <w:r w:rsidRPr="00881809">
        <w:rPr>
          <w:rFonts w:asciiTheme="minorHAnsi" w:hAnsiTheme="minorHAnsi" w:cstheme="minorHAnsi"/>
          <w:sz w:val="24"/>
          <w:szCs w:val="24"/>
        </w:rPr>
        <w:t>Flete</w:t>
      </w:r>
      <w:r w:rsidRPr="00881809">
        <w:rPr>
          <w:rFonts w:asciiTheme="minorHAnsi" w:hAnsiTheme="minorHAnsi" w:cstheme="minorHAnsi"/>
          <w:spacing w:val="-5"/>
          <w:sz w:val="24"/>
          <w:szCs w:val="24"/>
        </w:rPr>
        <w:t xml:space="preserve"> </w:t>
      </w:r>
      <w:r w:rsidRPr="00881809">
        <w:rPr>
          <w:rFonts w:asciiTheme="minorHAnsi" w:hAnsiTheme="minorHAnsi" w:cstheme="minorHAnsi"/>
          <w:sz w:val="24"/>
          <w:szCs w:val="24"/>
        </w:rPr>
        <w:t>aéreo.</w:t>
      </w:r>
    </w:p>
    <w:p w:rsidR="00F46AD3" w:rsidRPr="00881809" w:rsidRDefault="00F46AD3" w:rsidP="00CF588E">
      <w:pPr>
        <w:pStyle w:val="Ttulo2"/>
        <w:spacing w:before="121" w:line="244" w:lineRule="exact"/>
        <w:ind w:right="324" w:firstLine="720"/>
        <w:jc w:val="left"/>
        <w:rPr>
          <w:rFonts w:asciiTheme="minorHAnsi" w:hAnsiTheme="minorHAnsi" w:cstheme="minorHAnsi"/>
          <w:szCs w:val="24"/>
        </w:rPr>
      </w:pPr>
      <w:r w:rsidRPr="00881809">
        <w:rPr>
          <w:rFonts w:asciiTheme="minorHAnsi" w:hAnsiTheme="minorHAnsi" w:cstheme="minorHAnsi"/>
          <w:szCs w:val="24"/>
        </w:rPr>
        <w:t>Calderas</w:t>
      </w:r>
      <w:r w:rsidRPr="00881809">
        <w:rPr>
          <w:rFonts w:asciiTheme="minorHAnsi" w:hAnsiTheme="minorHAnsi" w:cstheme="minorHAnsi"/>
          <w:spacing w:val="-5"/>
          <w:szCs w:val="24"/>
        </w:rPr>
        <w:t xml:space="preserve"> </w:t>
      </w:r>
      <w:r w:rsidRPr="00881809">
        <w:rPr>
          <w:rFonts w:asciiTheme="minorHAnsi" w:hAnsiTheme="minorHAnsi" w:cstheme="minorHAnsi"/>
          <w:szCs w:val="24"/>
        </w:rPr>
        <w:t>y</w:t>
      </w:r>
      <w:r w:rsidRPr="00881809">
        <w:rPr>
          <w:rFonts w:asciiTheme="minorHAnsi" w:hAnsiTheme="minorHAnsi" w:cstheme="minorHAnsi"/>
          <w:spacing w:val="-5"/>
          <w:szCs w:val="24"/>
        </w:rPr>
        <w:t xml:space="preserve"> </w:t>
      </w:r>
      <w:r w:rsidRPr="00881809">
        <w:rPr>
          <w:rFonts w:asciiTheme="minorHAnsi" w:hAnsiTheme="minorHAnsi" w:cstheme="minorHAnsi"/>
          <w:szCs w:val="24"/>
        </w:rPr>
        <w:t>R.S.A.P.</w:t>
      </w:r>
    </w:p>
    <w:p w:rsidR="00F46AD3" w:rsidRPr="00881809" w:rsidRDefault="00F46AD3" w:rsidP="00CF588E">
      <w:pPr>
        <w:pStyle w:val="Prrafodelista"/>
        <w:widowControl w:val="0"/>
        <w:numPr>
          <w:ilvl w:val="0"/>
          <w:numId w:val="20"/>
        </w:numPr>
        <w:tabs>
          <w:tab w:val="left" w:pos="1781"/>
          <w:tab w:val="left" w:pos="1782"/>
        </w:tabs>
        <w:autoSpaceDE w:val="0"/>
        <w:autoSpaceDN w:val="0"/>
        <w:spacing w:after="0" w:line="254" w:lineRule="exact"/>
        <w:ind w:left="1781" w:right="324" w:hanging="359"/>
        <w:contextualSpacing w:val="0"/>
        <w:rPr>
          <w:rFonts w:asciiTheme="minorHAnsi" w:hAnsiTheme="minorHAnsi" w:cstheme="minorHAnsi"/>
          <w:sz w:val="24"/>
          <w:szCs w:val="24"/>
        </w:rPr>
      </w:pPr>
      <w:r w:rsidRPr="00881809">
        <w:rPr>
          <w:rFonts w:asciiTheme="minorHAnsi" w:hAnsiTheme="minorHAnsi" w:cstheme="minorHAnsi"/>
          <w:sz w:val="24"/>
          <w:szCs w:val="24"/>
        </w:rPr>
        <w:t>Todo</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riesgo</w:t>
      </w:r>
    </w:p>
    <w:p w:rsidR="00F46AD3" w:rsidRPr="00881809" w:rsidRDefault="00F46AD3" w:rsidP="00CF588E">
      <w:pPr>
        <w:pStyle w:val="Prrafodelista"/>
        <w:widowControl w:val="0"/>
        <w:numPr>
          <w:ilvl w:val="0"/>
          <w:numId w:val="20"/>
        </w:numPr>
        <w:tabs>
          <w:tab w:val="left" w:pos="1781"/>
          <w:tab w:val="left" w:pos="1782"/>
        </w:tabs>
        <w:autoSpaceDE w:val="0"/>
        <w:autoSpaceDN w:val="0"/>
        <w:spacing w:after="0" w:line="254" w:lineRule="exact"/>
        <w:ind w:left="1781" w:right="324" w:hanging="359"/>
        <w:contextualSpacing w:val="0"/>
        <w:rPr>
          <w:rFonts w:asciiTheme="minorHAnsi" w:hAnsiTheme="minorHAnsi" w:cstheme="minorHAnsi"/>
          <w:sz w:val="24"/>
          <w:szCs w:val="24"/>
        </w:rPr>
      </w:pPr>
      <w:r w:rsidRPr="00881809">
        <w:rPr>
          <w:rFonts w:asciiTheme="minorHAnsi" w:hAnsiTheme="minorHAnsi" w:cstheme="minorHAnsi"/>
          <w:sz w:val="24"/>
          <w:szCs w:val="24"/>
        </w:rPr>
        <w:t>Tuberías</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con</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sublímate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$200,000.00</w:t>
      </w:r>
      <w:r w:rsidRPr="00881809">
        <w:rPr>
          <w:rFonts w:asciiTheme="minorHAnsi" w:hAnsiTheme="minorHAnsi" w:cstheme="minorHAnsi"/>
          <w:spacing w:val="-2"/>
          <w:sz w:val="24"/>
          <w:szCs w:val="24"/>
        </w:rPr>
        <w:t xml:space="preserve"> m.n.</w:t>
      </w:r>
    </w:p>
    <w:p w:rsidR="00F46AD3" w:rsidRPr="00881809" w:rsidRDefault="00F46AD3" w:rsidP="00CF588E">
      <w:pPr>
        <w:pStyle w:val="Prrafodelista"/>
        <w:widowControl w:val="0"/>
        <w:numPr>
          <w:ilvl w:val="0"/>
          <w:numId w:val="20"/>
        </w:numPr>
        <w:tabs>
          <w:tab w:val="left" w:pos="1781"/>
          <w:tab w:val="left" w:pos="1782"/>
        </w:tabs>
        <w:autoSpaceDE w:val="0"/>
        <w:autoSpaceDN w:val="0"/>
        <w:spacing w:after="0" w:line="254" w:lineRule="exact"/>
        <w:ind w:left="1781" w:right="324" w:hanging="359"/>
        <w:contextualSpacing w:val="0"/>
        <w:rPr>
          <w:rFonts w:asciiTheme="minorHAnsi" w:hAnsiTheme="minorHAnsi" w:cstheme="minorHAnsi"/>
          <w:sz w:val="24"/>
          <w:szCs w:val="24"/>
        </w:rPr>
      </w:pPr>
      <w:r w:rsidRPr="00881809">
        <w:rPr>
          <w:rFonts w:asciiTheme="minorHAnsi" w:hAnsiTheme="minorHAnsi" w:cstheme="minorHAnsi"/>
          <w:sz w:val="24"/>
          <w:szCs w:val="24"/>
        </w:rPr>
        <w:t>Gastos</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extraordinarios</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con</w:t>
      </w:r>
      <w:r w:rsidRPr="00881809">
        <w:rPr>
          <w:rFonts w:asciiTheme="minorHAnsi" w:hAnsiTheme="minorHAnsi" w:cstheme="minorHAnsi"/>
          <w:spacing w:val="-4"/>
          <w:sz w:val="24"/>
          <w:szCs w:val="24"/>
        </w:rPr>
        <w:t xml:space="preserve"> </w:t>
      </w:r>
      <w:proofErr w:type="spellStart"/>
      <w:r w:rsidRPr="00881809">
        <w:rPr>
          <w:rFonts w:asciiTheme="minorHAnsi" w:hAnsiTheme="minorHAnsi" w:cstheme="minorHAnsi"/>
          <w:sz w:val="24"/>
          <w:szCs w:val="24"/>
        </w:rPr>
        <w:t>sublímite</w:t>
      </w:r>
      <w:proofErr w:type="spellEnd"/>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$200,000.00</w:t>
      </w:r>
      <w:r w:rsidRPr="00881809">
        <w:rPr>
          <w:rFonts w:asciiTheme="minorHAnsi" w:hAnsiTheme="minorHAnsi" w:cstheme="minorHAnsi"/>
          <w:spacing w:val="-3"/>
          <w:sz w:val="24"/>
          <w:szCs w:val="24"/>
        </w:rPr>
        <w:t xml:space="preserve"> m.n.</w:t>
      </w:r>
    </w:p>
    <w:p w:rsidR="00F46AD3" w:rsidRPr="00881809" w:rsidRDefault="00F46AD3" w:rsidP="00CF588E">
      <w:pPr>
        <w:pStyle w:val="Prrafodelista"/>
        <w:widowControl w:val="0"/>
        <w:numPr>
          <w:ilvl w:val="0"/>
          <w:numId w:val="20"/>
        </w:numPr>
        <w:tabs>
          <w:tab w:val="left" w:pos="1781"/>
          <w:tab w:val="left" w:pos="1782"/>
        </w:tabs>
        <w:autoSpaceDE w:val="0"/>
        <w:autoSpaceDN w:val="0"/>
        <w:spacing w:after="0" w:line="254" w:lineRule="exact"/>
        <w:ind w:left="1781" w:right="324" w:hanging="359"/>
        <w:contextualSpacing w:val="0"/>
        <w:rPr>
          <w:rFonts w:asciiTheme="minorHAnsi" w:hAnsiTheme="minorHAnsi" w:cstheme="minorHAnsi"/>
          <w:sz w:val="24"/>
          <w:szCs w:val="24"/>
        </w:rPr>
      </w:pPr>
      <w:r w:rsidRPr="00881809">
        <w:rPr>
          <w:rFonts w:asciiTheme="minorHAnsi" w:hAnsiTheme="minorHAnsi" w:cstheme="minorHAnsi"/>
          <w:sz w:val="24"/>
          <w:szCs w:val="24"/>
        </w:rPr>
        <w:t>Escape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o</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daños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a</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contenidos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con</w:t>
      </w:r>
      <w:r w:rsidRPr="00881809">
        <w:rPr>
          <w:rFonts w:asciiTheme="minorHAnsi" w:hAnsiTheme="minorHAnsi" w:cstheme="minorHAnsi"/>
          <w:spacing w:val="-1"/>
          <w:sz w:val="24"/>
          <w:szCs w:val="24"/>
        </w:rPr>
        <w:t xml:space="preserve"> </w:t>
      </w:r>
      <w:proofErr w:type="spellStart"/>
      <w:r w:rsidRPr="00881809">
        <w:rPr>
          <w:rFonts w:asciiTheme="minorHAnsi" w:hAnsiTheme="minorHAnsi" w:cstheme="minorHAnsi"/>
          <w:sz w:val="24"/>
          <w:szCs w:val="24"/>
        </w:rPr>
        <w:t>sublímite</w:t>
      </w:r>
      <w:proofErr w:type="spellEnd"/>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$50,000.00</w:t>
      </w:r>
      <w:r w:rsidRPr="00881809">
        <w:rPr>
          <w:rFonts w:asciiTheme="minorHAnsi" w:hAnsiTheme="minorHAnsi" w:cstheme="minorHAnsi"/>
          <w:spacing w:val="-3"/>
          <w:sz w:val="24"/>
          <w:szCs w:val="24"/>
        </w:rPr>
        <w:t xml:space="preserve"> m.n.</w:t>
      </w:r>
    </w:p>
    <w:p w:rsidR="00F46AD3" w:rsidRPr="00881809" w:rsidRDefault="00F46AD3" w:rsidP="00CF588E">
      <w:pPr>
        <w:pStyle w:val="Prrafodelista"/>
        <w:widowControl w:val="0"/>
        <w:numPr>
          <w:ilvl w:val="0"/>
          <w:numId w:val="20"/>
        </w:numPr>
        <w:tabs>
          <w:tab w:val="left" w:pos="1781"/>
          <w:tab w:val="left" w:pos="1782"/>
        </w:tabs>
        <w:autoSpaceDE w:val="0"/>
        <w:autoSpaceDN w:val="0"/>
        <w:spacing w:after="0" w:line="240" w:lineRule="auto"/>
        <w:ind w:left="1781" w:right="324" w:hanging="358"/>
        <w:contextualSpacing w:val="0"/>
        <w:rPr>
          <w:rFonts w:asciiTheme="minorHAnsi" w:hAnsiTheme="minorHAnsi" w:cstheme="minorHAnsi"/>
          <w:sz w:val="24"/>
          <w:szCs w:val="24"/>
        </w:rPr>
      </w:pPr>
      <w:r w:rsidRPr="00881809">
        <w:rPr>
          <w:rFonts w:asciiTheme="minorHAnsi" w:hAnsiTheme="minorHAnsi" w:cstheme="minorHAnsi"/>
          <w:sz w:val="24"/>
          <w:szCs w:val="24"/>
        </w:rPr>
        <w:t>La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cobertura</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solicitada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es</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amplia</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y</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primer</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riesgo,</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sin</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presentación</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relaciones</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por</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lo</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que</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los</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licitantes</w:t>
      </w:r>
      <w:r w:rsidRPr="00881809">
        <w:rPr>
          <w:rFonts w:asciiTheme="minorHAnsi" w:hAnsiTheme="minorHAnsi" w:cstheme="minorHAnsi"/>
          <w:spacing w:val="-42"/>
          <w:sz w:val="24"/>
          <w:szCs w:val="24"/>
        </w:rPr>
        <w:t xml:space="preserve"> </w:t>
      </w:r>
      <w:r w:rsidRPr="00881809">
        <w:rPr>
          <w:rFonts w:asciiTheme="minorHAnsi" w:hAnsiTheme="minorHAnsi" w:cstheme="minorHAnsi"/>
          <w:sz w:val="24"/>
          <w:szCs w:val="24"/>
        </w:rPr>
        <w:t>deberán de</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ampararlo de</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esa manera</w:t>
      </w:r>
    </w:p>
    <w:p w:rsidR="00F46AD3" w:rsidRPr="00881809" w:rsidRDefault="00F46AD3" w:rsidP="00CF588E">
      <w:pPr>
        <w:pStyle w:val="Ttulo2"/>
        <w:spacing w:before="1"/>
        <w:ind w:right="324" w:firstLine="720"/>
        <w:jc w:val="left"/>
        <w:rPr>
          <w:rFonts w:asciiTheme="minorHAnsi" w:hAnsiTheme="minorHAnsi" w:cstheme="minorHAnsi"/>
          <w:szCs w:val="24"/>
        </w:rPr>
      </w:pPr>
      <w:r w:rsidRPr="00881809">
        <w:rPr>
          <w:rFonts w:asciiTheme="minorHAnsi" w:hAnsiTheme="minorHAnsi" w:cstheme="minorHAnsi"/>
          <w:szCs w:val="24"/>
        </w:rPr>
        <w:t>Deducibles:</w:t>
      </w:r>
    </w:p>
    <w:p w:rsidR="00F46AD3" w:rsidRPr="00881809" w:rsidRDefault="00F46AD3" w:rsidP="00CF588E">
      <w:pPr>
        <w:pStyle w:val="Textoindependiente"/>
        <w:spacing w:before="1"/>
        <w:ind w:left="998" w:right="324" w:firstLine="442"/>
        <w:jc w:val="left"/>
        <w:rPr>
          <w:rFonts w:asciiTheme="minorHAnsi" w:hAnsiTheme="minorHAnsi" w:cstheme="minorHAnsi"/>
          <w:sz w:val="24"/>
          <w:szCs w:val="24"/>
        </w:rPr>
      </w:pPr>
      <w:r w:rsidRPr="00881809">
        <w:rPr>
          <w:rFonts w:asciiTheme="minorHAnsi" w:hAnsiTheme="minorHAnsi" w:cstheme="minorHAnsi"/>
          <w:b w:val="0"/>
          <w:sz w:val="24"/>
          <w:szCs w:val="24"/>
        </w:rPr>
        <w:t>5%</w:t>
      </w:r>
      <w:r w:rsidRPr="00881809">
        <w:rPr>
          <w:rFonts w:asciiTheme="minorHAnsi" w:hAnsiTheme="minorHAnsi" w:cstheme="minorHAnsi"/>
          <w:b w:val="0"/>
          <w:spacing w:val="-3"/>
          <w:sz w:val="24"/>
          <w:szCs w:val="24"/>
        </w:rPr>
        <w:t xml:space="preserve"> </w:t>
      </w:r>
      <w:r w:rsidRPr="00881809">
        <w:rPr>
          <w:rFonts w:asciiTheme="minorHAnsi" w:hAnsiTheme="minorHAnsi" w:cstheme="minorHAnsi"/>
          <w:b w:val="0"/>
          <w:sz w:val="24"/>
          <w:szCs w:val="24"/>
        </w:rPr>
        <w:t>sobre</w:t>
      </w:r>
      <w:r w:rsidRPr="00881809">
        <w:rPr>
          <w:rFonts w:asciiTheme="minorHAnsi" w:hAnsiTheme="minorHAnsi" w:cstheme="minorHAnsi"/>
          <w:b w:val="0"/>
          <w:spacing w:val="-3"/>
          <w:sz w:val="24"/>
          <w:szCs w:val="24"/>
        </w:rPr>
        <w:t xml:space="preserve"> </w:t>
      </w:r>
      <w:r w:rsidRPr="00881809">
        <w:rPr>
          <w:rFonts w:asciiTheme="minorHAnsi" w:hAnsiTheme="minorHAnsi" w:cstheme="minorHAnsi"/>
          <w:b w:val="0"/>
          <w:sz w:val="24"/>
          <w:szCs w:val="24"/>
        </w:rPr>
        <w:t>pérdida</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con mínimo</w:t>
      </w:r>
      <w:r w:rsidRPr="00881809">
        <w:rPr>
          <w:rFonts w:asciiTheme="minorHAnsi" w:hAnsiTheme="minorHAnsi" w:cstheme="minorHAnsi"/>
          <w:b w:val="0"/>
          <w:spacing w:val="1"/>
          <w:sz w:val="24"/>
          <w:szCs w:val="24"/>
        </w:rPr>
        <w:t xml:space="preserve"> </w:t>
      </w:r>
      <w:r w:rsidRPr="00881809">
        <w:rPr>
          <w:rFonts w:asciiTheme="minorHAnsi" w:hAnsiTheme="minorHAnsi" w:cstheme="minorHAnsi"/>
          <w:b w:val="0"/>
          <w:sz w:val="24"/>
          <w:szCs w:val="24"/>
        </w:rPr>
        <w:t>de</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$5,000.00 m.n.</w:t>
      </w:r>
    </w:p>
    <w:p w:rsidR="00F46AD3" w:rsidRPr="00881809" w:rsidRDefault="00F46AD3" w:rsidP="00CF588E">
      <w:pPr>
        <w:pStyle w:val="Ttulo2"/>
        <w:spacing w:before="119" w:line="244" w:lineRule="exact"/>
        <w:ind w:right="324" w:firstLine="720"/>
        <w:jc w:val="left"/>
        <w:rPr>
          <w:rFonts w:asciiTheme="minorHAnsi" w:hAnsiTheme="minorHAnsi" w:cstheme="minorHAnsi"/>
          <w:szCs w:val="24"/>
        </w:rPr>
      </w:pPr>
      <w:r w:rsidRPr="00881809">
        <w:rPr>
          <w:rFonts w:asciiTheme="minorHAnsi" w:hAnsiTheme="minorHAnsi" w:cstheme="minorHAnsi"/>
          <w:szCs w:val="24"/>
        </w:rPr>
        <w:t>Convenio</w:t>
      </w:r>
      <w:r w:rsidRPr="00881809">
        <w:rPr>
          <w:rFonts w:asciiTheme="minorHAnsi" w:hAnsiTheme="minorHAnsi" w:cstheme="minorHAnsi"/>
          <w:spacing w:val="-3"/>
          <w:szCs w:val="24"/>
        </w:rPr>
        <w:t xml:space="preserve"> </w:t>
      </w:r>
      <w:r w:rsidRPr="00881809">
        <w:rPr>
          <w:rFonts w:asciiTheme="minorHAnsi" w:hAnsiTheme="minorHAnsi" w:cstheme="minorHAnsi"/>
          <w:szCs w:val="24"/>
        </w:rPr>
        <w:t>expreso</w:t>
      </w:r>
      <w:r w:rsidRPr="00881809">
        <w:rPr>
          <w:rFonts w:asciiTheme="minorHAnsi" w:hAnsiTheme="minorHAnsi" w:cstheme="minorHAnsi"/>
          <w:spacing w:val="-3"/>
          <w:szCs w:val="24"/>
        </w:rPr>
        <w:t xml:space="preserve"> </w:t>
      </w:r>
      <w:r w:rsidRPr="00881809">
        <w:rPr>
          <w:rFonts w:asciiTheme="minorHAnsi" w:hAnsiTheme="minorHAnsi" w:cstheme="minorHAnsi"/>
          <w:szCs w:val="24"/>
        </w:rPr>
        <w:t>para</w:t>
      </w:r>
      <w:r w:rsidRPr="00881809">
        <w:rPr>
          <w:rFonts w:asciiTheme="minorHAnsi" w:hAnsiTheme="minorHAnsi" w:cstheme="minorHAnsi"/>
          <w:spacing w:val="-3"/>
          <w:szCs w:val="24"/>
        </w:rPr>
        <w:t xml:space="preserve"> </w:t>
      </w:r>
      <w:r w:rsidRPr="00881809">
        <w:rPr>
          <w:rFonts w:asciiTheme="minorHAnsi" w:hAnsiTheme="minorHAnsi" w:cstheme="minorHAnsi"/>
          <w:szCs w:val="24"/>
        </w:rPr>
        <w:t>toda</w:t>
      </w:r>
      <w:r w:rsidRPr="00881809">
        <w:rPr>
          <w:rFonts w:asciiTheme="minorHAnsi" w:hAnsiTheme="minorHAnsi" w:cstheme="minorHAnsi"/>
          <w:spacing w:val="-4"/>
          <w:szCs w:val="24"/>
        </w:rPr>
        <w:t xml:space="preserve"> </w:t>
      </w:r>
      <w:r w:rsidRPr="00881809">
        <w:rPr>
          <w:rFonts w:asciiTheme="minorHAnsi" w:hAnsiTheme="minorHAnsi" w:cstheme="minorHAnsi"/>
          <w:szCs w:val="24"/>
        </w:rPr>
        <w:t>la</w:t>
      </w:r>
      <w:r w:rsidRPr="00881809">
        <w:rPr>
          <w:rFonts w:asciiTheme="minorHAnsi" w:hAnsiTheme="minorHAnsi" w:cstheme="minorHAnsi"/>
          <w:spacing w:val="-4"/>
          <w:szCs w:val="24"/>
        </w:rPr>
        <w:t xml:space="preserve"> </w:t>
      </w:r>
      <w:r w:rsidRPr="00881809">
        <w:rPr>
          <w:rFonts w:asciiTheme="minorHAnsi" w:hAnsiTheme="minorHAnsi" w:cstheme="minorHAnsi"/>
          <w:szCs w:val="24"/>
        </w:rPr>
        <w:t>sección:</w:t>
      </w:r>
    </w:p>
    <w:p w:rsidR="00F46AD3" w:rsidRPr="00881809" w:rsidRDefault="00F46AD3" w:rsidP="00CF588E">
      <w:pPr>
        <w:pStyle w:val="Prrafodelista"/>
        <w:widowControl w:val="0"/>
        <w:numPr>
          <w:ilvl w:val="0"/>
          <w:numId w:val="20"/>
        </w:numPr>
        <w:tabs>
          <w:tab w:val="left" w:pos="1707"/>
        </w:tabs>
        <w:autoSpaceDE w:val="0"/>
        <w:autoSpaceDN w:val="0"/>
        <w:spacing w:before="240" w:after="0" w:line="254" w:lineRule="exact"/>
        <w:ind w:left="1706" w:right="324" w:hanging="284"/>
        <w:contextualSpacing w:val="0"/>
        <w:jc w:val="both"/>
        <w:rPr>
          <w:rFonts w:asciiTheme="minorHAnsi" w:hAnsiTheme="minorHAnsi" w:cstheme="minorHAnsi"/>
          <w:sz w:val="24"/>
          <w:szCs w:val="24"/>
        </w:rPr>
      </w:pPr>
      <w:r w:rsidRPr="00881809">
        <w:rPr>
          <w:rFonts w:asciiTheme="minorHAnsi" w:hAnsiTheme="minorHAnsi" w:cstheme="minorHAnsi"/>
          <w:sz w:val="24"/>
          <w:szCs w:val="24"/>
        </w:rPr>
        <w:t>Se</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ampara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valor</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reposición</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las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pérdidas</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totales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para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equipos</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con</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antigüedad</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no</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mayor</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a</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7</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años.</w:t>
      </w:r>
    </w:p>
    <w:p w:rsidR="00F46AD3" w:rsidRPr="00881809" w:rsidRDefault="00F46AD3" w:rsidP="00CF588E">
      <w:pPr>
        <w:pStyle w:val="Prrafodelista"/>
        <w:widowControl w:val="0"/>
        <w:numPr>
          <w:ilvl w:val="0"/>
          <w:numId w:val="20"/>
        </w:numPr>
        <w:tabs>
          <w:tab w:val="left" w:pos="1707"/>
        </w:tabs>
        <w:autoSpaceDE w:val="0"/>
        <w:autoSpaceDN w:val="0"/>
        <w:spacing w:after="0" w:line="240" w:lineRule="auto"/>
        <w:ind w:left="1706" w:right="324" w:hanging="284"/>
        <w:contextualSpacing w:val="0"/>
        <w:jc w:val="both"/>
        <w:rPr>
          <w:rFonts w:asciiTheme="minorHAnsi" w:hAnsiTheme="minorHAnsi" w:cstheme="minorHAnsi"/>
          <w:sz w:val="24"/>
          <w:szCs w:val="24"/>
        </w:rPr>
      </w:pPr>
      <w:r w:rsidRPr="00881809">
        <w:rPr>
          <w:rFonts w:asciiTheme="minorHAnsi" w:hAnsiTheme="minorHAnsi" w:cstheme="minorHAnsi"/>
          <w:sz w:val="24"/>
          <w:szCs w:val="24"/>
        </w:rPr>
        <w:t>Cláusula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renuncia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inventarios</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para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esta</w:t>
      </w:r>
      <w:r w:rsidRPr="00881809">
        <w:rPr>
          <w:rFonts w:asciiTheme="minorHAnsi" w:hAnsiTheme="minorHAnsi" w:cstheme="minorHAnsi"/>
          <w:spacing w:val="-4"/>
          <w:sz w:val="24"/>
          <w:szCs w:val="24"/>
        </w:rPr>
        <w:t xml:space="preserve"> </w:t>
      </w:r>
      <w:r w:rsidRPr="00881809">
        <w:rPr>
          <w:rFonts w:asciiTheme="minorHAnsi" w:hAnsiTheme="minorHAnsi" w:cstheme="minorHAnsi"/>
          <w:sz w:val="24"/>
          <w:szCs w:val="24"/>
        </w:rPr>
        <w:t>sección</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al</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10%</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3"/>
          <w:sz w:val="24"/>
          <w:szCs w:val="24"/>
        </w:rPr>
        <w:t xml:space="preserve"> </w:t>
      </w:r>
      <w:r w:rsidRPr="00881809">
        <w:rPr>
          <w:rFonts w:asciiTheme="minorHAnsi" w:hAnsiTheme="minorHAnsi" w:cstheme="minorHAnsi"/>
          <w:sz w:val="24"/>
          <w:szCs w:val="24"/>
        </w:rPr>
        <w:t>la</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suma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asegurada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declarada.</w:t>
      </w:r>
    </w:p>
    <w:p w:rsidR="00F46AD3" w:rsidRPr="00881809" w:rsidRDefault="00F46AD3" w:rsidP="00CF588E">
      <w:pPr>
        <w:pStyle w:val="Prrafodelista"/>
        <w:widowControl w:val="0"/>
        <w:numPr>
          <w:ilvl w:val="0"/>
          <w:numId w:val="20"/>
        </w:numPr>
        <w:tabs>
          <w:tab w:val="left" w:pos="1707"/>
        </w:tabs>
        <w:autoSpaceDE w:val="0"/>
        <w:autoSpaceDN w:val="0"/>
        <w:spacing w:after="0" w:line="240" w:lineRule="auto"/>
        <w:ind w:left="1710" w:right="324" w:hanging="270"/>
        <w:contextualSpacing w:val="0"/>
        <w:jc w:val="both"/>
        <w:rPr>
          <w:rFonts w:asciiTheme="minorHAnsi" w:hAnsiTheme="minorHAnsi" w:cstheme="minorHAnsi"/>
          <w:sz w:val="24"/>
          <w:szCs w:val="24"/>
        </w:rPr>
      </w:pPr>
      <w:r w:rsidRPr="00881809">
        <w:rPr>
          <w:rFonts w:asciiTheme="minorHAnsi" w:hAnsiTheme="minorHAnsi" w:cstheme="minorHAnsi"/>
          <w:sz w:val="24"/>
          <w:szCs w:val="24"/>
        </w:rPr>
        <w:t>Se aclara que se permite el tránsito en las calles aledañas al predio asegurado para los montacargas del</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asegurado</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hasta</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un radio</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500</w:t>
      </w:r>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metros.</w:t>
      </w:r>
    </w:p>
    <w:p w:rsidR="00F46AD3" w:rsidRPr="00881809" w:rsidRDefault="00F46AD3" w:rsidP="00CF588E">
      <w:pPr>
        <w:pStyle w:val="Prrafodelista"/>
        <w:widowControl w:val="0"/>
        <w:numPr>
          <w:ilvl w:val="0"/>
          <w:numId w:val="20"/>
        </w:numPr>
        <w:tabs>
          <w:tab w:val="left" w:pos="1710"/>
        </w:tabs>
        <w:autoSpaceDE w:val="0"/>
        <w:autoSpaceDN w:val="0"/>
        <w:spacing w:after="0" w:line="240" w:lineRule="auto"/>
        <w:ind w:left="1711" w:right="324" w:hanging="271"/>
        <w:contextualSpacing w:val="0"/>
        <w:jc w:val="both"/>
        <w:rPr>
          <w:rFonts w:asciiTheme="minorHAnsi" w:hAnsiTheme="minorHAnsi" w:cstheme="minorHAnsi"/>
          <w:sz w:val="24"/>
          <w:szCs w:val="24"/>
        </w:rPr>
      </w:pPr>
      <w:r w:rsidRPr="00881809">
        <w:rPr>
          <w:rFonts w:asciiTheme="minorHAnsi" w:hAnsiTheme="minorHAnsi" w:cstheme="minorHAnsi"/>
          <w:sz w:val="24"/>
          <w:szCs w:val="24"/>
        </w:rPr>
        <w:t xml:space="preserve">Se conviene en amparar los bienes contenidos en cuartos fríos o equipos de refrigeración con un </w:t>
      </w:r>
      <w:proofErr w:type="spellStart"/>
      <w:r w:rsidRPr="00881809">
        <w:rPr>
          <w:rFonts w:asciiTheme="minorHAnsi" w:hAnsiTheme="minorHAnsi" w:cstheme="minorHAnsi"/>
          <w:sz w:val="24"/>
          <w:szCs w:val="24"/>
        </w:rPr>
        <w:t>sublímite</w:t>
      </w:r>
      <w:proofErr w:type="spellEnd"/>
      <w:r w:rsidRPr="00881809">
        <w:rPr>
          <w:rFonts w:asciiTheme="minorHAnsi" w:hAnsiTheme="minorHAnsi" w:cstheme="minorHAnsi"/>
          <w:spacing w:val="1"/>
          <w:sz w:val="24"/>
          <w:szCs w:val="24"/>
        </w:rPr>
        <w:t xml:space="preserve"> </w:t>
      </w:r>
      <w:r w:rsidRPr="00881809">
        <w:rPr>
          <w:rFonts w:asciiTheme="minorHAnsi" w:hAnsiTheme="minorHAnsi" w:cstheme="minorHAnsi"/>
          <w:sz w:val="24"/>
          <w:szCs w:val="24"/>
        </w:rPr>
        <w:t>de</w:t>
      </w:r>
      <w:r w:rsidRPr="00881809">
        <w:rPr>
          <w:rFonts w:asciiTheme="minorHAnsi" w:hAnsiTheme="minorHAnsi" w:cstheme="minorHAnsi"/>
          <w:spacing w:val="-2"/>
          <w:sz w:val="24"/>
          <w:szCs w:val="24"/>
        </w:rPr>
        <w:t xml:space="preserve"> </w:t>
      </w:r>
      <w:r w:rsidRPr="00881809">
        <w:rPr>
          <w:rFonts w:asciiTheme="minorHAnsi" w:hAnsiTheme="minorHAnsi" w:cstheme="minorHAnsi"/>
          <w:sz w:val="24"/>
          <w:szCs w:val="24"/>
        </w:rPr>
        <w:t>$500,000.00</w:t>
      </w:r>
      <w:r w:rsidRPr="00881809">
        <w:rPr>
          <w:rFonts w:asciiTheme="minorHAnsi" w:hAnsiTheme="minorHAnsi" w:cstheme="minorHAnsi"/>
          <w:spacing w:val="-1"/>
          <w:sz w:val="24"/>
          <w:szCs w:val="24"/>
        </w:rPr>
        <w:t xml:space="preserve"> </w:t>
      </w:r>
      <w:proofErr w:type="spellStart"/>
      <w:r w:rsidRPr="00881809">
        <w:rPr>
          <w:rFonts w:asciiTheme="minorHAnsi" w:hAnsiTheme="minorHAnsi" w:cstheme="minorHAnsi"/>
          <w:sz w:val="24"/>
          <w:szCs w:val="24"/>
        </w:rPr>
        <w:t>uscy</w:t>
      </w:r>
      <w:proofErr w:type="spellEnd"/>
    </w:p>
    <w:p w:rsidR="00F46AD3" w:rsidRDefault="00F46AD3" w:rsidP="00CF588E">
      <w:pPr>
        <w:pStyle w:val="2"/>
        <w:ind w:left="709" w:right="324"/>
        <w:jc w:val="left"/>
        <w:rPr>
          <w:rFonts w:asciiTheme="minorHAnsi" w:hAnsiTheme="minorHAnsi" w:cs="Arial"/>
          <w:sz w:val="24"/>
          <w:szCs w:val="24"/>
          <w:lang w:val="es-ES"/>
        </w:rPr>
      </w:pPr>
    </w:p>
    <w:p w:rsidR="00F46AD3" w:rsidRDefault="00F46AD3" w:rsidP="00CF588E">
      <w:pPr>
        <w:pStyle w:val="2"/>
        <w:ind w:left="709" w:right="324"/>
        <w:jc w:val="left"/>
        <w:rPr>
          <w:rFonts w:asciiTheme="minorHAnsi" w:hAnsiTheme="minorHAnsi" w:cs="Arial"/>
          <w:sz w:val="24"/>
          <w:szCs w:val="24"/>
          <w:lang w:val="es-ES"/>
        </w:rPr>
      </w:pPr>
    </w:p>
    <w:p w:rsidR="00F46AD3" w:rsidRPr="00726DCA" w:rsidRDefault="00F46AD3" w:rsidP="00CF588E">
      <w:pPr>
        <w:pStyle w:val="Ttulo2"/>
        <w:spacing w:before="119"/>
        <w:ind w:right="324" w:firstLine="720"/>
        <w:jc w:val="left"/>
        <w:rPr>
          <w:rFonts w:asciiTheme="minorHAnsi" w:hAnsiTheme="minorHAnsi" w:cstheme="minorHAnsi"/>
          <w:szCs w:val="24"/>
        </w:rPr>
      </w:pPr>
      <w:r w:rsidRPr="00726DCA">
        <w:rPr>
          <w:rFonts w:asciiTheme="minorHAnsi" w:hAnsiTheme="minorHAnsi" w:cstheme="minorHAnsi"/>
          <w:szCs w:val="24"/>
        </w:rPr>
        <w:t>Para</w:t>
      </w:r>
      <w:r w:rsidRPr="00726DCA">
        <w:rPr>
          <w:rFonts w:asciiTheme="minorHAnsi" w:hAnsiTheme="minorHAnsi" w:cstheme="minorHAnsi"/>
          <w:spacing w:val="-4"/>
          <w:szCs w:val="24"/>
        </w:rPr>
        <w:t xml:space="preserve"> </w:t>
      </w:r>
      <w:r w:rsidRPr="00726DCA">
        <w:rPr>
          <w:rFonts w:asciiTheme="minorHAnsi" w:hAnsiTheme="minorHAnsi" w:cstheme="minorHAnsi"/>
          <w:szCs w:val="24"/>
        </w:rPr>
        <w:t>toda</w:t>
      </w:r>
      <w:r w:rsidRPr="00726DCA">
        <w:rPr>
          <w:rFonts w:asciiTheme="minorHAnsi" w:hAnsiTheme="minorHAnsi" w:cstheme="minorHAnsi"/>
          <w:spacing w:val="-3"/>
          <w:szCs w:val="24"/>
        </w:rPr>
        <w:t xml:space="preserve"> </w:t>
      </w:r>
      <w:r w:rsidRPr="00726DCA">
        <w:rPr>
          <w:rFonts w:asciiTheme="minorHAnsi" w:hAnsiTheme="minorHAnsi" w:cstheme="minorHAnsi"/>
          <w:szCs w:val="24"/>
        </w:rPr>
        <w:t>la</w:t>
      </w:r>
      <w:r w:rsidRPr="00726DCA">
        <w:rPr>
          <w:rFonts w:asciiTheme="minorHAnsi" w:hAnsiTheme="minorHAnsi" w:cstheme="minorHAnsi"/>
          <w:spacing w:val="-4"/>
          <w:szCs w:val="24"/>
        </w:rPr>
        <w:t xml:space="preserve"> </w:t>
      </w:r>
      <w:r w:rsidRPr="00726DCA">
        <w:rPr>
          <w:rFonts w:asciiTheme="minorHAnsi" w:hAnsiTheme="minorHAnsi" w:cstheme="minorHAnsi"/>
          <w:szCs w:val="24"/>
        </w:rPr>
        <w:t>póliza</w:t>
      </w:r>
    </w:p>
    <w:p w:rsidR="00F46AD3" w:rsidRPr="00726DCA" w:rsidRDefault="00F46AD3" w:rsidP="00CF588E">
      <w:pPr>
        <w:spacing w:before="120"/>
        <w:ind w:right="324" w:firstLine="720"/>
        <w:rPr>
          <w:rFonts w:asciiTheme="minorHAnsi" w:hAnsiTheme="minorHAnsi" w:cstheme="minorHAnsi"/>
          <w:b/>
          <w:sz w:val="24"/>
          <w:szCs w:val="24"/>
        </w:rPr>
      </w:pPr>
      <w:r w:rsidRPr="00726DCA">
        <w:rPr>
          <w:rFonts w:asciiTheme="minorHAnsi" w:hAnsiTheme="minorHAnsi" w:cstheme="minorHAnsi"/>
          <w:b/>
          <w:sz w:val="24"/>
          <w:szCs w:val="24"/>
        </w:rPr>
        <w:t>Bienes</w:t>
      </w:r>
      <w:r w:rsidRPr="00726DCA">
        <w:rPr>
          <w:rFonts w:asciiTheme="minorHAnsi" w:hAnsiTheme="minorHAnsi" w:cstheme="minorHAnsi"/>
          <w:b/>
          <w:spacing w:val="-4"/>
          <w:sz w:val="24"/>
          <w:szCs w:val="24"/>
        </w:rPr>
        <w:t xml:space="preserve"> </w:t>
      </w:r>
      <w:r w:rsidRPr="00726DCA">
        <w:rPr>
          <w:rFonts w:asciiTheme="minorHAnsi" w:hAnsiTheme="minorHAnsi" w:cstheme="minorHAnsi"/>
          <w:b/>
          <w:sz w:val="24"/>
          <w:szCs w:val="24"/>
        </w:rPr>
        <w:t>y</w:t>
      </w:r>
      <w:r w:rsidRPr="00726DCA">
        <w:rPr>
          <w:rFonts w:asciiTheme="minorHAnsi" w:hAnsiTheme="minorHAnsi" w:cstheme="minorHAnsi"/>
          <w:b/>
          <w:spacing w:val="-4"/>
          <w:sz w:val="24"/>
          <w:szCs w:val="24"/>
        </w:rPr>
        <w:t xml:space="preserve"> </w:t>
      </w:r>
      <w:r w:rsidRPr="00726DCA">
        <w:rPr>
          <w:rFonts w:asciiTheme="minorHAnsi" w:hAnsiTheme="minorHAnsi" w:cstheme="minorHAnsi"/>
          <w:b/>
          <w:sz w:val="24"/>
          <w:szCs w:val="24"/>
        </w:rPr>
        <w:t>riesgos</w:t>
      </w:r>
      <w:r w:rsidRPr="00726DCA">
        <w:rPr>
          <w:rFonts w:asciiTheme="minorHAnsi" w:hAnsiTheme="minorHAnsi" w:cstheme="minorHAnsi"/>
          <w:b/>
          <w:spacing w:val="-3"/>
          <w:sz w:val="24"/>
          <w:szCs w:val="24"/>
        </w:rPr>
        <w:t xml:space="preserve"> </w:t>
      </w:r>
      <w:r w:rsidRPr="00726DCA">
        <w:rPr>
          <w:rFonts w:asciiTheme="minorHAnsi" w:hAnsiTheme="minorHAnsi" w:cstheme="minorHAnsi"/>
          <w:b/>
          <w:sz w:val="24"/>
          <w:szCs w:val="24"/>
        </w:rPr>
        <w:t>cubiertos</w:t>
      </w:r>
      <w:r w:rsidRPr="00726DCA">
        <w:rPr>
          <w:rFonts w:asciiTheme="minorHAnsi" w:hAnsiTheme="minorHAnsi" w:cstheme="minorHAnsi"/>
          <w:b/>
          <w:spacing w:val="-4"/>
          <w:sz w:val="24"/>
          <w:szCs w:val="24"/>
        </w:rPr>
        <w:t xml:space="preserve"> </w:t>
      </w:r>
      <w:r w:rsidRPr="00726DCA">
        <w:rPr>
          <w:rFonts w:asciiTheme="minorHAnsi" w:hAnsiTheme="minorHAnsi" w:cstheme="minorHAnsi"/>
          <w:b/>
          <w:sz w:val="24"/>
          <w:szCs w:val="24"/>
        </w:rPr>
        <w:t>por</w:t>
      </w:r>
      <w:r w:rsidRPr="00726DCA">
        <w:rPr>
          <w:rFonts w:asciiTheme="minorHAnsi" w:hAnsiTheme="minorHAnsi" w:cstheme="minorHAnsi"/>
          <w:b/>
          <w:spacing w:val="-3"/>
          <w:sz w:val="24"/>
          <w:szCs w:val="24"/>
        </w:rPr>
        <w:t xml:space="preserve"> </w:t>
      </w:r>
      <w:r w:rsidRPr="00726DCA">
        <w:rPr>
          <w:rFonts w:asciiTheme="minorHAnsi" w:hAnsiTheme="minorHAnsi" w:cstheme="minorHAnsi"/>
          <w:b/>
          <w:sz w:val="24"/>
          <w:szCs w:val="24"/>
        </w:rPr>
        <w:t>convenio</w:t>
      </w:r>
      <w:r w:rsidRPr="00726DCA">
        <w:rPr>
          <w:rFonts w:asciiTheme="minorHAnsi" w:hAnsiTheme="minorHAnsi" w:cstheme="minorHAnsi"/>
          <w:b/>
          <w:spacing w:val="3"/>
          <w:sz w:val="24"/>
          <w:szCs w:val="24"/>
        </w:rPr>
        <w:t xml:space="preserve"> </w:t>
      </w:r>
      <w:r w:rsidRPr="00726DCA">
        <w:rPr>
          <w:rFonts w:asciiTheme="minorHAnsi" w:hAnsiTheme="minorHAnsi" w:cstheme="minorHAnsi"/>
          <w:b/>
          <w:sz w:val="24"/>
          <w:szCs w:val="24"/>
        </w:rPr>
        <w:t>expreso</w:t>
      </w:r>
      <w:r w:rsidRPr="00726DCA">
        <w:rPr>
          <w:rFonts w:asciiTheme="minorHAnsi" w:hAnsiTheme="minorHAnsi" w:cstheme="minorHAnsi"/>
          <w:b/>
          <w:spacing w:val="-4"/>
          <w:sz w:val="24"/>
          <w:szCs w:val="24"/>
        </w:rPr>
        <w:t xml:space="preserve"> </w:t>
      </w:r>
      <w:r w:rsidRPr="00726DCA">
        <w:rPr>
          <w:rFonts w:asciiTheme="minorHAnsi" w:hAnsiTheme="minorHAnsi" w:cstheme="minorHAnsi"/>
          <w:b/>
          <w:sz w:val="24"/>
          <w:szCs w:val="24"/>
        </w:rPr>
        <w:t>para</w:t>
      </w:r>
      <w:r w:rsidRPr="00726DCA">
        <w:rPr>
          <w:rFonts w:asciiTheme="minorHAnsi" w:hAnsiTheme="minorHAnsi" w:cstheme="minorHAnsi"/>
          <w:b/>
          <w:spacing w:val="-4"/>
          <w:sz w:val="24"/>
          <w:szCs w:val="24"/>
        </w:rPr>
        <w:t xml:space="preserve"> </w:t>
      </w:r>
      <w:r w:rsidRPr="00726DCA">
        <w:rPr>
          <w:rFonts w:asciiTheme="minorHAnsi" w:hAnsiTheme="minorHAnsi" w:cstheme="minorHAnsi"/>
          <w:b/>
          <w:sz w:val="24"/>
          <w:szCs w:val="24"/>
        </w:rPr>
        <w:t>la</w:t>
      </w:r>
      <w:r w:rsidRPr="00726DCA">
        <w:rPr>
          <w:rFonts w:asciiTheme="minorHAnsi" w:hAnsiTheme="minorHAnsi" w:cstheme="minorHAnsi"/>
          <w:b/>
          <w:spacing w:val="-4"/>
          <w:sz w:val="24"/>
          <w:szCs w:val="24"/>
        </w:rPr>
        <w:t xml:space="preserve"> </w:t>
      </w:r>
      <w:r w:rsidRPr="00726DCA">
        <w:rPr>
          <w:rFonts w:asciiTheme="minorHAnsi" w:hAnsiTheme="minorHAnsi" w:cstheme="minorHAnsi"/>
          <w:b/>
          <w:sz w:val="24"/>
          <w:szCs w:val="24"/>
        </w:rPr>
        <w:t>póliza;</w:t>
      </w:r>
    </w:p>
    <w:p w:rsidR="00F46AD3" w:rsidRPr="00726DCA" w:rsidRDefault="00F46AD3" w:rsidP="00CF588E">
      <w:pPr>
        <w:pStyle w:val="Textoindependiente"/>
        <w:spacing w:before="6"/>
        <w:ind w:right="324"/>
        <w:jc w:val="left"/>
        <w:rPr>
          <w:rFonts w:asciiTheme="minorHAnsi" w:hAnsiTheme="minorHAnsi" w:cstheme="minorHAnsi"/>
          <w:b w:val="0"/>
          <w:sz w:val="24"/>
          <w:szCs w:val="24"/>
        </w:rPr>
      </w:pPr>
    </w:p>
    <w:p w:rsidR="00F46AD3" w:rsidRPr="00726DCA" w:rsidRDefault="00F46AD3" w:rsidP="00CF588E">
      <w:pPr>
        <w:pStyle w:val="Ttulo2"/>
        <w:spacing w:before="1" w:line="244" w:lineRule="exact"/>
        <w:ind w:right="324" w:firstLine="720"/>
        <w:jc w:val="left"/>
        <w:rPr>
          <w:rFonts w:asciiTheme="minorHAnsi" w:hAnsiTheme="minorHAnsi" w:cstheme="minorHAnsi"/>
          <w:szCs w:val="24"/>
        </w:rPr>
      </w:pPr>
      <w:r w:rsidRPr="00726DCA">
        <w:rPr>
          <w:rFonts w:asciiTheme="minorHAnsi" w:hAnsiTheme="minorHAnsi" w:cstheme="minorHAnsi"/>
          <w:szCs w:val="24"/>
        </w:rPr>
        <w:t>Cláusula</w:t>
      </w:r>
      <w:r w:rsidRPr="00726DCA">
        <w:rPr>
          <w:rFonts w:asciiTheme="minorHAnsi" w:hAnsiTheme="minorHAnsi" w:cstheme="minorHAnsi"/>
          <w:spacing w:val="-5"/>
          <w:szCs w:val="24"/>
        </w:rPr>
        <w:t xml:space="preserve"> </w:t>
      </w:r>
      <w:r w:rsidRPr="00726DCA">
        <w:rPr>
          <w:rFonts w:asciiTheme="minorHAnsi" w:hAnsiTheme="minorHAnsi" w:cstheme="minorHAnsi"/>
          <w:szCs w:val="24"/>
        </w:rPr>
        <w:t>de</w:t>
      </w:r>
      <w:r w:rsidRPr="00726DCA">
        <w:rPr>
          <w:rFonts w:asciiTheme="minorHAnsi" w:hAnsiTheme="minorHAnsi" w:cstheme="minorHAnsi"/>
          <w:spacing w:val="-3"/>
          <w:szCs w:val="24"/>
        </w:rPr>
        <w:t xml:space="preserve"> </w:t>
      </w:r>
      <w:r w:rsidRPr="00726DCA">
        <w:rPr>
          <w:rFonts w:asciiTheme="minorHAnsi" w:hAnsiTheme="minorHAnsi" w:cstheme="minorHAnsi"/>
          <w:szCs w:val="24"/>
        </w:rPr>
        <w:t>fluctuación</w:t>
      </w:r>
      <w:r w:rsidRPr="00726DCA">
        <w:rPr>
          <w:rFonts w:asciiTheme="minorHAnsi" w:hAnsiTheme="minorHAnsi" w:cstheme="minorHAnsi"/>
          <w:spacing w:val="-4"/>
          <w:szCs w:val="24"/>
        </w:rPr>
        <w:t xml:space="preserve"> </w:t>
      </w:r>
      <w:r w:rsidRPr="00726DCA">
        <w:rPr>
          <w:rFonts w:asciiTheme="minorHAnsi" w:hAnsiTheme="minorHAnsi" w:cstheme="minorHAnsi"/>
          <w:szCs w:val="24"/>
        </w:rPr>
        <w:t>de</w:t>
      </w:r>
      <w:r w:rsidRPr="00726DCA">
        <w:rPr>
          <w:rFonts w:asciiTheme="minorHAnsi" w:hAnsiTheme="minorHAnsi" w:cstheme="minorHAnsi"/>
          <w:spacing w:val="-3"/>
          <w:szCs w:val="24"/>
        </w:rPr>
        <w:t xml:space="preserve"> </w:t>
      </w:r>
      <w:r w:rsidRPr="00726DCA">
        <w:rPr>
          <w:rFonts w:asciiTheme="minorHAnsi" w:hAnsiTheme="minorHAnsi" w:cstheme="minorHAnsi"/>
          <w:szCs w:val="24"/>
        </w:rPr>
        <w:t>valores:</w:t>
      </w:r>
    </w:p>
    <w:p w:rsidR="00F46AD3" w:rsidRPr="00726DCA" w:rsidRDefault="00F46AD3" w:rsidP="00CF588E">
      <w:pPr>
        <w:pStyle w:val="Prrafodelista"/>
        <w:widowControl w:val="0"/>
        <w:numPr>
          <w:ilvl w:val="0"/>
          <w:numId w:val="20"/>
        </w:numPr>
        <w:tabs>
          <w:tab w:val="left" w:pos="1712"/>
        </w:tabs>
        <w:autoSpaceDE w:val="0"/>
        <w:autoSpaceDN w:val="0"/>
        <w:spacing w:after="0" w:line="240" w:lineRule="auto"/>
        <w:ind w:left="1711" w:right="324" w:hanging="356"/>
        <w:contextualSpacing w:val="0"/>
        <w:jc w:val="both"/>
        <w:rPr>
          <w:rFonts w:asciiTheme="minorHAnsi" w:hAnsiTheme="minorHAnsi" w:cstheme="minorHAnsi"/>
          <w:sz w:val="24"/>
          <w:szCs w:val="24"/>
        </w:rPr>
      </w:pPr>
      <w:r w:rsidRPr="00726DCA">
        <w:rPr>
          <w:rFonts w:asciiTheme="minorHAnsi" w:hAnsiTheme="minorHAnsi" w:cstheme="minorHAnsi"/>
          <w:sz w:val="24"/>
          <w:szCs w:val="24"/>
        </w:rPr>
        <w:t>No habrá cobro o devolución de primas si los incrementos o decrementos de valores por altas o bajas</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posteriores</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a</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la</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emisión</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de</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la</w:t>
      </w:r>
      <w:r w:rsidRPr="00726DCA">
        <w:rPr>
          <w:rFonts w:asciiTheme="minorHAnsi" w:hAnsiTheme="minorHAnsi" w:cstheme="minorHAnsi"/>
          <w:spacing w:val="-6"/>
          <w:sz w:val="24"/>
          <w:szCs w:val="24"/>
        </w:rPr>
        <w:t xml:space="preserve"> </w:t>
      </w:r>
      <w:r w:rsidRPr="00726DCA">
        <w:rPr>
          <w:rFonts w:asciiTheme="minorHAnsi" w:hAnsiTheme="minorHAnsi" w:cstheme="minorHAnsi"/>
          <w:sz w:val="24"/>
          <w:szCs w:val="24"/>
        </w:rPr>
        <w:t>póliza</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están</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en</w:t>
      </w:r>
      <w:r w:rsidRPr="00726DCA">
        <w:rPr>
          <w:rFonts w:asciiTheme="minorHAnsi" w:hAnsiTheme="minorHAnsi" w:cstheme="minorHAnsi"/>
          <w:spacing w:val="-4"/>
          <w:sz w:val="24"/>
          <w:szCs w:val="24"/>
        </w:rPr>
        <w:t xml:space="preserve"> </w:t>
      </w:r>
      <w:r w:rsidRPr="00726DCA">
        <w:rPr>
          <w:rFonts w:asciiTheme="minorHAnsi" w:hAnsiTheme="minorHAnsi" w:cstheme="minorHAnsi"/>
          <w:sz w:val="24"/>
          <w:szCs w:val="24"/>
        </w:rPr>
        <w:t>un</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rango</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del</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10%</w:t>
      </w:r>
      <w:r w:rsidRPr="00726DCA">
        <w:rPr>
          <w:rFonts w:asciiTheme="minorHAnsi" w:hAnsiTheme="minorHAnsi" w:cstheme="minorHAnsi"/>
          <w:spacing w:val="-4"/>
          <w:sz w:val="24"/>
          <w:szCs w:val="24"/>
        </w:rPr>
        <w:t xml:space="preserve"> </w:t>
      </w:r>
      <w:r w:rsidRPr="00726DCA">
        <w:rPr>
          <w:rFonts w:asciiTheme="minorHAnsi" w:hAnsiTheme="minorHAnsi" w:cstheme="minorHAnsi"/>
          <w:sz w:val="24"/>
          <w:szCs w:val="24"/>
        </w:rPr>
        <w:t>de</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los</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valores</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asegurables</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totales</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declarados</w:t>
      </w:r>
      <w:r w:rsidRPr="00726DCA">
        <w:rPr>
          <w:rFonts w:asciiTheme="minorHAnsi" w:hAnsiTheme="minorHAnsi" w:cstheme="minorHAnsi"/>
          <w:spacing w:val="-43"/>
          <w:sz w:val="24"/>
          <w:szCs w:val="24"/>
        </w:rPr>
        <w:t xml:space="preserve"> </w:t>
      </w:r>
      <w:r w:rsidRPr="00726DCA">
        <w:rPr>
          <w:rFonts w:asciiTheme="minorHAnsi" w:hAnsiTheme="minorHAnsi" w:cstheme="minorHAnsi"/>
          <w:sz w:val="24"/>
          <w:szCs w:val="24"/>
        </w:rPr>
        <w:t>para</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la sección siguiente;</w:t>
      </w:r>
    </w:p>
    <w:p w:rsidR="00F46AD3" w:rsidRPr="00726DCA" w:rsidRDefault="00F46AD3" w:rsidP="00CF588E">
      <w:pPr>
        <w:pStyle w:val="Prrafodelista"/>
        <w:widowControl w:val="0"/>
        <w:numPr>
          <w:ilvl w:val="0"/>
          <w:numId w:val="31"/>
        </w:numPr>
        <w:tabs>
          <w:tab w:val="left" w:pos="2439"/>
        </w:tabs>
        <w:autoSpaceDE w:val="0"/>
        <w:autoSpaceDN w:val="0"/>
        <w:spacing w:before="121" w:after="0" w:line="246" w:lineRule="exact"/>
        <w:ind w:left="2438" w:right="324" w:hanging="361"/>
        <w:contextualSpacing w:val="0"/>
        <w:rPr>
          <w:rFonts w:asciiTheme="minorHAnsi" w:hAnsiTheme="minorHAnsi" w:cstheme="minorHAnsi"/>
          <w:sz w:val="24"/>
          <w:szCs w:val="24"/>
        </w:rPr>
      </w:pPr>
      <w:r w:rsidRPr="00726DCA">
        <w:rPr>
          <w:rFonts w:asciiTheme="minorHAnsi" w:hAnsiTheme="minorHAnsi" w:cstheme="minorHAnsi"/>
          <w:sz w:val="24"/>
          <w:szCs w:val="24"/>
        </w:rPr>
        <w:t>Sección. -</w:t>
      </w:r>
      <w:r w:rsidRPr="00726DCA">
        <w:rPr>
          <w:rFonts w:asciiTheme="minorHAnsi" w:hAnsiTheme="minorHAnsi" w:cstheme="minorHAnsi"/>
          <w:spacing w:val="-4"/>
          <w:sz w:val="24"/>
          <w:szCs w:val="24"/>
        </w:rPr>
        <w:t xml:space="preserve"> </w:t>
      </w:r>
      <w:r w:rsidRPr="00726DCA">
        <w:rPr>
          <w:rFonts w:asciiTheme="minorHAnsi" w:hAnsiTheme="minorHAnsi" w:cstheme="minorHAnsi"/>
          <w:sz w:val="24"/>
          <w:szCs w:val="24"/>
        </w:rPr>
        <w:t>edificio</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y</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contenidos</w:t>
      </w:r>
    </w:p>
    <w:p w:rsidR="00F46AD3" w:rsidRPr="00726DCA" w:rsidRDefault="00F46AD3" w:rsidP="00CF588E">
      <w:pPr>
        <w:pStyle w:val="Prrafodelista"/>
        <w:widowControl w:val="0"/>
        <w:numPr>
          <w:ilvl w:val="0"/>
          <w:numId w:val="31"/>
        </w:numPr>
        <w:tabs>
          <w:tab w:val="left" w:pos="2439"/>
        </w:tabs>
        <w:autoSpaceDE w:val="0"/>
        <w:autoSpaceDN w:val="0"/>
        <w:spacing w:after="0" w:line="244" w:lineRule="exact"/>
        <w:ind w:left="2438" w:right="324" w:hanging="361"/>
        <w:contextualSpacing w:val="0"/>
        <w:rPr>
          <w:rFonts w:asciiTheme="minorHAnsi" w:hAnsiTheme="minorHAnsi" w:cstheme="minorHAnsi"/>
          <w:sz w:val="24"/>
          <w:szCs w:val="24"/>
        </w:rPr>
      </w:pPr>
      <w:r w:rsidRPr="00726DCA">
        <w:rPr>
          <w:rFonts w:asciiTheme="minorHAnsi" w:hAnsiTheme="minorHAnsi" w:cstheme="minorHAnsi"/>
          <w:sz w:val="24"/>
          <w:szCs w:val="24"/>
        </w:rPr>
        <w:t>Sección-</w:t>
      </w:r>
      <w:r w:rsidRPr="00726DCA">
        <w:rPr>
          <w:rFonts w:asciiTheme="minorHAnsi" w:hAnsiTheme="minorHAnsi" w:cstheme="minorHAnsi"/>
          <w:spacing w:val="-5"/>
          <w:sz w:val="24"/>
          <w:szCs w:val="24"/>
        </w:rPr>
        <w:t xml:space="preserve"> </w:t>
      </w:r>
      <w:r w:rsidRPr="00726DCA">
        <w:rPr>
          <w:rFonts w:asciiTheme="minorHAnsi" w:hAnsiTheme="minorHAnsi" w:cstheme="minorHAnsi"/>
          <w:sz w:val="24"/>
          <w:szCs w:val="24"/>
        </w:rPr>
        <w:t>equipo</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electrónico</w:t>
      </w:r>
    </w:p>
    <w:p w:rsidR="00F46AD3" w:rsidRDefault="00F46AD3" w:rsidP="00CF588E">
      <w:pPr>
        <w:pStyle w:val="Prrafodelista"/>
        <w:widowControl w:val="0"/>
        <w:numPr>
          <w:ilvl w:val="0"/>
          <w:numId w:val="31"/>
        </w:numPr>
        <w:tabs>
          <w:tab w:val="left" w:pos="2432"/>
        </w:tabs>
        <w:autoSpaceDE w:val="0"/>
        <w:autoSpaceDN w:val="0"/>
        <w:spacing w:before="1" w:after="0" w:line="235" w:lineRule="auto"/>
        <w:ind w:right="324" w:hanging="356"/>
        <w:contextualSpacing w:val="0"/>
        <w:jc w:val="both"/>
        <w:rPr>
          <w:rFonts w:asciiTheme="minorHAnsi" w:hAnsiTheme="minorHAnsi" w:cstheme="minorHAnsi"/>
          <w:sz w:val="24"/>
          <w:szCs w:val="24"/>
        </w:rPr>
      </w:pPr>
      <w:r w:rsidRPr="00726DCA">
        <w:rPr>
          <w:rFonts w:asciiTheme="minorHAnsi" w:hAnsiTheme="minorHAnsi" w:cstheme="minorHAnsi"/>
          <w:sz w:val="24"/>
          <w:szCs w:val="24"/>
        </w:rPr>
        <w:t>Sección. -</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rotura</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de</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maquinaria,</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calderas</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y</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recipientes</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sujetos</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a</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presión</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(operará</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de</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manera</w:t>
      </w:r>
      <w:r w:rsidRPr="00726DCA">
        <w:rPr>
          <w:rFonts w:asciiTheme="minorHAnsi" w:hAnsiTheme="minorHAnsi" w:cstheme="minorHAnsi"/>
          <w:spacing w:val="-43"/>
          <w:sz w:val="24"/>
          <w:szCs w:val="24"/>
        </w:rPr>
        <w:t xml:space="preserve"> </w:t>
      </w:r>
      <w:r w:rsidRPr="00726DCA">
        <w:rPr>
          <w:rFonts w:asciiTheme="minorHAnsi" w:hAnsiTheme="minorHAnsi" w:cstheme="minorHAnsi"/>
          <w:sz w:val="24"/>
          <w:szCs w:val="24"/>
        </w:rPr>
        <w:t>independiente</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a la cobertura de</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rotura</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de</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maquinaria).</w:t>
      </w:r>
    </w:p>
    <w:p w:rsidR="00F46AD3" w:rsidRPr="00726DCA" w:rsidRDefault="00F46AD3" w:rsidP="00CF588E">
      <w:pPr>
        <w:pStyle w:val="Prrafodelista"/>
        <w:widowControl w:val="0"/>
        <w:tabs>
          <w:tab w:val="left" w:pos="2432"/>
        </w:tabs>
        <w:autoSpaceDE w:val="0"/>
        <w:autoSpaceDN w:val="0"/>
        <w:spacing w:before="1" w:after="0" w:line="235" w:lineRule="auto"/>
        <w:ind w:left="2431" w:right="324"/>
        <w:contextualSpacing w:val="0"/>
        <w:jc w:val="both"/>
        <w:rPr>
          <w:rFonts w:asciiTheme="minorHAnsi" w:hAnsiTheme="minorHAnsi" w:cstheme="minorHAnsi"/>
          <w:sz w:val="24"/>
          <w:szCs w:val="24"/>
        </w:rPr>
      </w:pPr>
    </w:p>
    <w:p w:rsidR="00F46AD3" w:rsidRPr="00726DCA" w:rsidRDefault="00F46AD3" w:rsidP="00CF588E">
      <w:pPr>
        <w:pStyle w:val="Prrafodelista"/>
        <w:widowControl w:val="0"/>
        <w:numPr>
          <w:ilvl w:val="0"/>
          <w:numId w:val="20"/>
        </w:numPr>
        <w:tabs>
          <w:tab w:val="left" w:pos="1719"/>
        </w:tabs>
        <w:autoSpaceDE w:val="0"/>
        <w:autoSpaceDN w:val="0"/>
        <w:spacing w:after="0" w:line="240" w:lineRule="auto"/>
        <w:ind w:left="1800" w:right="324"/>
        <w:contextualSpacing w:val="0"/>
        <w:rPr>
          <w:rFonts w:asciiTheme="minorHAnsi" w:hAnsiTheme="minorHAnsi" w:cstheme="minorHAnsi"/>
          <w:sz w:val="24"/>
          <w:szCs w:val="24"/>
        </w:rPr>
      </w:pPr>
      <w:r w:rsidRPr="00726DCA">
        <w:rPr>
          <w:rFonts w:asciiTheme="minorHAnsi" w:hAnsiTheme="minorHAnsi" w:cstheme="minorHAnsi"/>
          <w:sz w:val="24"/>
          <w:szCs w:val="24"/>
        </w:rPr>
        <w:t>Se aclara que se permite un margen de error del 20% en la declaración de valores por errores de valores</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declarados</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para las</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secciones siguientes;</w:t>
      </w:r>
    </w:p>
    <w:p w:rsidR="00F46AD3" w:rsidRPr="00726DCA" w:rsidRDefault="00F46AD3" w:rsidP="00CF588E">
      <w:pPr>
        <w:pStyle w:val="Prrafodelista"/>
        <w:widowControl w:val="0"/>
        <w:numPr>
          <w:ilvl w:val="0"/>
          <w:numId w:val="30"/>
        </w:numPr>
        <w:tabs>
          <w:tab w:val="left" w:pos="2432"/>
        </w:tabs>
        <w:autoSpaceDE w:val="0"/>
        <w:autoSpaceDN w:val="0"/>
        <w:spacing w:before="122" w:after="0" w:line="246" w:lineRule="exact"/>
        <w:ind w:right="324"/>
        <w:contextualSpacing w:val="0"/>
        <w:rPr>
          <w:rFonts w:asciiTheme="minorHAnsi" w:hAnsiTheme="minorHAnsi" w:cstheme="minorHAnsi"/>
          <w:sz w:val="24"/>
          <w:szCs w:val="24"/>
        </w:rPr>
      </w:pPr>
      <w:r w:rsidRPr="00726DCA">
        <w:rPr>
          <w:rFonts w:asciiTheme="minorHAnsi" w:hAnsiTheme="minorHAnsi" w:cstheme="minorHAnsi"/>
          <w:sz w:val="24"/>
          <w:szCs w:val="24"/>
        </w:rPr>
        <w:lastRenderedPageBreak/>
        <w:t>Sección</w:t>
      </w:r>
      <w:r w:rsidRPr="00726DCA">
        <w:rPr>
          <w:rFonts w:asciiTheme="minorHAnsi" w:hAnsiTheme="minorHAnsi" w:cstheme="minorHAnsi"/>
          <w:spacing w:val="-3"/>
          <w:sz w:val="24"/>
          <w:szCs w:val="24"/>
        </w:rPr>
        <w:t>.</w:t>
      </w:r>
      <w:r w:rsidRPr="00726DCA">
        <w:rPr>
          <w:rFonts w:asciiTheme="minorHAnsi" w:hAnsiTheme="minorHAnsi" w:cstheme="minorHAnsi"/>
          <w:sz w:val="24"/>
          <w:szCs w:val="24"/>
        </w:rPr>
        <w:t xml:space="preserve"> -</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Edificio</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y</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Contenidos</w:t>
      </w:r>
    </w:p>
    <w:p w:rsidR="00F46AD3" w:rsidRPr="00726DCA" w:rsidRDefault="00F46AD3" w:rsidP="00CF588E">
      <w:pPr>
        <w:pStyle w:val="Prrafodelista"/>
        <w:widowControl w:val="0"/>
        <w:numPr>
          <w:ilvl w:val="0"/>
          <w:numId w:val="30"/>
        </w:numPr>
        <w:tabs>
          <w:tab w:val="left" w:pos="2432"/>
        </w:tabs>
        <w:autoSpaceDE w:val="0"/>
        <w:autoSpaceDN w:val="0"/>
        <w:spacing w:after="0" w:line="244" w:lineRule="exact"/>
        <w:ind w:right="324"/>
        <w:contextualSpacing w:val="0"/>
        <w:rPr>
          <w:rFonts w:asciiTheme="minorHAnsi" w:hAnsiTheme="minorHAnsi" w:cstheme="minorHAnsi"/>
          <w:sz w:val="24"/>
          <w:szCs w:val="24"/>
        </w:rPr>
      </w:pPr>
      <w:r w:rsidRPr="00726DCA">
        <w:rPr>
          <w:rFonts w:asciiTheme="minorHAnsi" w:hAnsiTheme="minorHAnsi" w:cstheme="minorHAnsi"/>
          <w:sz w:val="24"/>
          <w:szCs w:val="24"/>
        </w:rPr>
        <w:t>Sección</w:t>
      </w:r>
      <w:r>
        <w:rPr>
          <w:rFonts w:asciiTheme="minorHAnsi" w:hAnsiTheme="minorHAnsi" w:cstheme="minorHAnsi"/>
          <w:sz w:val="24"/>
          <w:szCs w:val="24"/>
        </w:rPr>
        <w:t xml:space="preserve">. </w:t>
      </w:r>
      <w:r w:rsidRPr="00726DCA">
        <w:rPr>
          <w:rFonts w:asciiTheme="minorHAnsi" w:hAnsiTheme="minorHAnsi" w:cstheme="minorHAnsi"/>
          <w:sz w:val="24"/>
          <w:szCs w:val="24"/>
        </w:rPr>
        <w:t>-</w:t>
      </w:r>
      <w:r w:rsidRPr="00726DCA">
        <w:rPr>
          <w:rFonts w:asciiTheme="minorHAnsi" w:hAnsiTheme="minorHAnsi" w:cstheme="minorHAnsi"/>
          <w:spacing w:val="-4"/>
          <w:sz w:val="24"/>
          <w:szCs w:val="24"/>
        </w:rPr>
        <w:t xml:space="preserve"> </w:t>
      </w:r>
      <w:r w:rsidRPr="00726DCA">
        <w:rPr>
          <w:rFonts w:asciiTheme="minorHAnsi" w:hAnsiTheme="minorHAnsi" w:cstheme="minorHAnsi"/>
          <w:sz w:val="24"/>
          <w:szCs w:val="24"/>
        </w:rPr>
        <w:t>Equipo</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Electrónico</w:t>
      </w:r>
    </w:p>
    <w:p w:rsidR="00F46AD3" w:rsidRPr="00726DCA" w:rsidRDefault="00F46AD3" w:rsidP="00CF588E">
      <w:pPr>
        <w:pStyle w:val="Prrafodelista"/>
        <w:widowControl w:val="0"/>
        <w:numPr>
          <w:ilvl w:val="0"/>
          <w:numId w:val="30"/>
        </w:numPr>
        <w:tabs>
          <w:tab w:val="left" w:pos="2432"/>
        </w:tabs>
        <w:autoSpaceDE w:val="0"/>
        <w:autoSpaceDN w:val="0"/>
        <w:spacing w:after="0" w:line="248" w:lineRule="exact"/>
        <w:ind w:right="324"/>
        <w:contextualSpacing w:val="0"/>
        <w:rPr>
          <w:rFonts w:asciiTheme="minorHAnsi" w:hAnsiTheme="minorHAnsi" w:cstheme="minorHAnsi"/>
          <w:sz w:val="24"/>
          <w:szCs w:val="24"/>
        </w:rPr>
      </w:pPr>
      <w:r w:rsidRPr="00726DCA">
        <w:rPr>
          <w:rFonts w:asciiTheme="minorHAnsi" w:hAnsiTheme="minorHAnsi" w:cstheme="minorHAnsi"/>
          <w:sz w:val="24"/>
          <w:szCs w:val="24"/>
        </w:rPr>
        <w:t>Sección. -</w:t>
      </w:r>
      <w:r w:rsidRPr="00726DCA">
        <w:rPr>
          <w:rFonts w:asciiTheme="minorHAnsi" w:hAnsiTheme="minorHAnsi" w:cstheme="minorHAnsi"/>
          <w:spacing w:val="-4"/>
          <w:sz w:val="24"/>
          <w:szCs w:val="24"/>
        </w:rPr>
        <w:t xml:space="preserve"> </w:t>
      </w:r>
      <w:r w:rsidRPr="00726DCA">
        <w:rPr>
          <w:rFonts w:asciiTheme="minorHAnsi" w:hAnsiTheme="minorHAnsi" w:cstheme="minorHAnsi"/>
          <w:sz w:val="24"/>
          <w:szCs w:val="24"/>
        </w:rPr>
        <w:t>Rotura</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De</w:t>
      </w:r>
      <w:r w:rsidRPr="00726DCA">
        <w:rPr>
          <w:rFonts w:asciiTheme="minorHAnsi" w:hAnsiTheme="minorHAnsi" w:cstheme="minorHAnsi"/>
          <w:spacing w:val="-4"/>
          <w:sz w:val="24"/>
          <w:szCs w:val="24"/>
        </w:rPr>
        <w:t xml:space="preserve"> </w:t>
      </w:r>
      <w:r w:rsidRPr="00726DCA">
        <w:rPr>
          <w:rFonts w:asciiTheme="minorHAnsi" w:hAnsiTheme="minorHAnsi" w:cstheme="minorHAnsi"/>
          <w:sz w:val="24"/>
          <w:szCs w:val="24"/>
        </w:rPr>
        <w:t>Maquinaria,</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Calderas</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y</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Recipientes</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Sujetos</w:t>
      </w:r>
      <w:r w:rsidRPr="00726DCA">
        <w:rPr>
          <w:rFonts w:asciiTheme="minorHAnsi" w:hAnsiTheme="minorHAnsi" w:cstheme="minorHAnsi"/>
          <w:spacing w:val="-3"/>
          <w:sz w:val="24"/>
          <w:szCs w:val="24"/>
        </w:rPr>
        <w:t xml:space="preserve"> </w:t>
      </w:r>
      <w:r w:rsidRPr="00726DCA">
        <w:rPr>
          <w:rFonts w:asciiTheme="minorHAnsi" w:hAnsiTheme="minorHAnsi" w:cstheme="minorHAnsi"/>
          <w:sz w:val="24"/>
          <w:szCs w:val="24"/>
        </w:rPr>
        <w:t>a</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Presión</w:t>
      </w:r>
    </w:p>
    <w:p w:rsidR="00F46AD3" w:rsidRDefault="00F46AD3" w:rsidP="00CF588E">
      <w:pPr>
        <w:pStyle w:val="2"/>
        <w:ind w:left="709" w:right="324"/>
        <w:jc w:val="left"/>
        <w:rPr>
          <w:rFonts w:asciiTheme="minorHAnsi" w:hAnsiTheme="minorHAnsi" w:cs="Arial"/>
          <w:sz w:val="24"/>
          <w:szCs w:val="24"/>
          <w:lang w:val="es-ES"/>
        </w:rPr>
      </w:pPr>
    </w:p>
    <w:p w:rsidR="00F46AD3" w:rsidRDefault="00F46AD3" w:rsidP="00CF588E">
      <w:pPr>
        <w:pStyle w:val="2"/>
        <w:ind w:left="709" w:right="324"/>
        <w:jc w:val="left"/>
        <w:rPr>
          <w:rFonts w:asciiTheme="minorHAnsi" w:hAnsiTheme="minorHAnsi" w:cs="Arial"/>
          <w:sz w:val="24"/>
          <w:szCs w:val="24"/>
        </w:rPr>
      </w:pPr>
    </w:p>
    <w:p w:rsidR="00F46AD3" w:rsidRPr="00726DCA" w:rsidRDefault="00F46AD3" w:rsidP="00CF588E">
      <w:pPr>
        <w:pStyle w:val="Ttulo2"/>
        <w:spacing w:before="59" w:line="244" w:lineRule="exact"/>
        <w:ind w:right="324" w:firstLine="720"/>
        <w:jc w:val="left"/>
        <w:rPr>
          <w:rFonts w:asciiTheme="minorHAnsi" w:hAnsiTheme="minorHAnsi" w:cstheme="minorHAnsi"/>
          <w:szCs w:val="24"/>
        </w:rPr>
      </w:pPr>
      <w:r w:rsidRPr="00726DCA">
        <w:rPr>
          <w:rFonts w:asciiTheme="minorHAnsi" w:hAnsiTheme="minorHAnsi" w:cstheme="minorHAnsi"/>
          <w:szCs w:val="24"/>
        </w:rPr>
        <w:t>Bienes</w:t>
      </w:r>
      <w:r w:rsidRPr="00726DCA">
        <w:rPr>
          <w:rFonts w:asciiTheme="minorHAnsi" w:hAnsiTheme="minorHAnsi" w:cstheme="minorHAnsi"/>
          <w:spacing w:val="-4"/>
          <w:szCs w:val="24"/>
        </w:rPr>
        <w:t xml:space="preserve"> </w:t>
      </w:r>
      <w:r w:rsidRPr="00726DCA">
        <w:rPr>
          <w:rFonts w:asciiTheme="minorHAnsi" w:hAnsiTheme="minorHAnsi" w:cstheme="minorHAnsi"/>
          <w:szCs w:val="24"/>
        </w:rPr>
        <w:t>propiedad</w:t>
      </w:r>
      <w:r w:rsidRPr="00726DCA">
        <w:rPr>
          <w:rFonts w:asciiTheme="minorHAnsi" w:hAnsiTheme="minorHAnsi" w:cstheme="minorHAnsi"/>
          <w:spacing w:val="-4"/>
          <w:szCs w:val="24"/>
        </w:rPr>
        <w:t xml:space="preserve"> </w:t>
      </w:r>
      <w:proofErr w:type="gramStart"/>
      <w:r w:rsidRPr="00726DCA">
        <w:rPr>
          <w:rFonts w:asciiTheme="minorHAnsi" w:hAnsiTheme="minorHAnsi" w:cstheme="minorHAnsi"/>
          <w:szCs w:val="24"/>
        </w:rPr>
        <w:t>del</w:t>
      </w:r>
      <w:r w:rsidRPr="00726DCA">
        <w:rPr>
          <w:rFonts w:asciiTheme="minorHAnsi" w:hAnsiTheme="minorHAnsi" w:cstheme="minorHAnsi"/>
          <w:spacing w:val="-5"/>
          <w:szCs w:val="24"/>
        </w:rPr>
        <w:t xml:space="preserve"> </w:t>
      </w:r>
      <w:r w:rsidRPr="00726DCA">
        <w:rPr>
          <w:rFonts w:asciiTheme="minorHAnsi" w:hAnsiTheme="minorHAnsi" w:cstheme="minorHAnsi"/>
          <w:szCs w:val="24"/>
        </w:rPr>
        <w:t>asegurado</w:t>
      </w:r>
      <w:r w:rsidRPr="00726DCA">
        <w:rPr>
          <w:rFonts w:asciiTheme="minorHAnsi" w:hAnsiTheme="minorHAnsi" w:cstheme="minorHAnsi"/>
          <w:spacing w:val="2"/>
          <w:szCs w:val="24"/>
        </w:rPr>
        <w:t xml:space="preserve"> </w:t>
      </w:r>
      <w:r w:rsidRPr="00726DCA">
        <w:rPr>
          <w:rFonts w:asciiTheme="minorHAnsi" w:hAnsiTheme="minorHAnsi" w:cstheme="minorHAnsi"/>
          <w:szCs w:val="24"/>
        </w:rPr>
        <w:t>amparados</w:t>
      </w:r>
      <w:proofErr w:type="gramEnd"/>
      <w:r w:rsidRPr="00726DCA">
        <w:rPr>
          <w:rFonts w:asciiTheme="minorHAnsi" w:hAnsiTheme="minorHAnsi" w:cstheme="minorHAnsi"/>
          <w:spacing w:val="-3"/>
          <w:szCs w:val="24"/>
        </w:rPr>
        <w:t xml:space="preserve"> </w:t>
      </w:r>
      <w:r w:rsidRPr="00726DCA">
        <w:rPr>
          <w:rFonts w:asciiTheme="minorHAnsi" w:hAnsiTheme="minorHAnsi" w:cstheme="minorHAnsi"/>
          <w:szCs w:val="24"/>
        </w:rPr>
        <w:t>en</w:t>
      </w:r>
      <w:r w:rsidRPr="00726DCA">
        <w:rPr>
          <w:rFonts w:asciiTheme="minorHAnsi" w:hAnsiTheme="minorHAnsi" w:cstheme="minorHAnsi"/>
          <w:spacing w:val="-3"/>
          <w:szCs w:val="24"/>
        </w:rPr>
        <w:t xml:space="preserve"> </w:t>
      </w:r>
      <w:r w:rsidRPr="00726DCA">
        <w:rPr>
          <w:rFonts w:asciiTheme="minorHAnsi" w:hAnsiTheme="minorHAnsi" w:cstheme="minorHAnsi"/>
          <w:szCs w:val="24"/>
        </w:rPr>
        <w:t>todas</w:t>
      </w:r>
      <w:r w:rsidRPr="00726DCA">
        <w:rPr>
          <w:rFonts w:asciiTheme="minorHAnsi" w:hAnsiTheme="minorHAnsi" w:cstheme="minorHAnsi"/>
          <w:spacing w:val="-3"/>
          <w:szCs w:val="24"/>
        </w:rPr>
        <w:t xml:space="preserve"> </w:t>
      </w:r>
      <w:r w:rsidRPr="00726DCA">
        <w:rPr>
          <w:rFonts w:asciiTheme="minorHAnsi" w:hAnsiTheme="minorHAnsi" w:cstheme="minorHAnsi"/>
          <w:szCs w:val="24"/>
        </w:rPr>
        <w:t>las</w:t>
      </w:r>
      <w:r w:rsidRPr="00726DCA">
        <w:rPr>
          <w:rFonts w:asciiTheme="minorHAnsi" w:hAnsiTheme="minorHAnsi" w:cstheme="minorHAnsi"/>
          <w:spacing w:val="-4"/>
          <w:szCs w:val="24"/>
        </w:rPr>
        <w:t xml:space="preserve"> </w:t>
      </w:r>
      <w:r w:rsidRPr="00726DCA">
        <w:rPr>
          <w:rFonts w:asciiTheme="minorHAnsi" w:hAnsiTheme="minorHAnsi" w:cstheme="minorHAnsi"/>
          <w:szCs w:val="24"/>
        </w:rPr>
        <w:t>secciones</w:t>
      </w:r>
      <w:r w:rsidRPr="00726DCA">
        <w:rPr>
          <w:rFonts w:asciiTheme="minorHAnsi" w:hAnsiTheme="minorHAnsi" w:cstheme="minorHAnsi"/>
          <w:spacing w:val="-3"/>
          <w:szCs w:val="24"/>
        </w:rPr>
        <w:t xml:space="preserve"> </w:t>
      </w:r>
      <w:r w:rsidRPr="00726DCA">
        <w:rPr>
          <w:rFonts w:asciiTheme="minorHAnsi" w:hAnsiTheme="minorHAnsi" w:cstheme="minorHAnsi"/>
          <w:szCs w:val="24"/>
        </w:rPr>
        <w:t>de</w:t>
      </w:r>
      <w:r w:rsidRPr="00726DCA">
        <w:rPr>
          <w:rFonts w:asciiTheme="minorHAnsi" w:hAnsiTheme="minorHAnsi" w:cstheme="minorHAnsi"/>
          <w:spacing w:val="-3"/>
          <w:szCs w:val="24"/>
        </w:rPr>
        <w:t xml:space="preserve"> </w:t>
      </w:r>
      <w:r w:rsidRPr="00726DCA">
        <w:rPr>
          <w:rFonts w:asciiTheme="minorHAnsi" w:hAnsiTheme="minorHAnsi" w:cstheme="minorHAnsi"/>
          <w:szCs w:val="24"/>
        </w:rPr>
        <w:t>la</w:t>
      </w:r>
      <w:r w:rsidRPr="00726DCA">
        <w:rPr>
          <w:rFonts w:asciiTheme="minorHAnsi" w:hAnsiTheme="minorHAnsi" w:cstheme="minorHAnsi"/>
          <w:spacing w:val="-3"/>
          <w:szCs w:val="24"/>
        </w:rPr>
        <w:t xml:space="preserve"> </w:t>
      </w:r>
      <w:r w:rsidRPr="00726DCA">
        <w:rPr>
          <w:rFonts w:asciiTheme="minorHAnsi" w:hAnsiTheme="minorHAnsi" w:cstheme="minorHAnsi"/>
          <w:szCs w:val="24"/>
        </w:rPr>
        <w:t>póliza:</w:t>
      </w:r>
    </w:p>
    <w:p w:rsidR="00F46AD3" w:rsidRPr="00726DCA" w:rsidRDefault="00F46AD3" w:rsidP="00CF588E">
      <w:pPr>
        <w:pStyle w:val="Prrafodelista"/>
        <w:widowControl w:val="0"/>
        <w:numPr>
          <w:ilvl w:val="0"/>
          <w:numId w:val="20"/>
        </w:numPr>
        <w:tabs>
          <w:tab w:val="left" w:pos="1707"/>
        </w:tabs>
        <w:autoSpaceDE w:val="0"/>
        <w:autoSpaceDN w:val="0"/>
        <w:spacing w:after="0" w:line="240" w:lineRule="auto"/>
        <w:ind w:left="1711" w:right="324" w:hanging="356"/>
        <w:contextualSpacing w:val="0"/>
        <w:jc w:val="both"/>
        <w:rPr>
          <w:rFonts w:asciiTheme="minorHAnsi" w:hAnsiTheme="minorHAnsi" w:cstheme="minorHAnsi"/>
          <w:sz w:val="24"/>
          <w:szCs w:val="24"/>
        </w:rPr>
      </w:pPr>
      <w:r w:rsidRPr="00726DCA">
        <w:rPr>
          <w:rFonts w:asciiTheme="minorHAnsi" w:hAnsiTheme="minorHAnsi" w:cstheme="minorHAnsi"/>
          <w:sz w:val="24"/>
          <w:szCs w:val="24"/>
        </w:rPr>
        <w:t>Se amparan bienes propiedad del asegurado o que estén bajo su responsabilidad o custodia para todas las</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secciones</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de</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la póliza hasta</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el</w:t>
      </w:r>
      <w:r w:rsidRPr="00726DCA">
        <w:rPr>
          <w:rFonts w:asciiTheme="minorHAnsi" w:hAnsiTheme="minorHAnsi" w:cstheme="minorHAnsi"/>
          <w:spacing w:val="-1"/>
          <w:sz w:val="24"/>
          <w:szCs w:val="24"/>
        </w:rPr>
        <w:t xml:space="preserve"> </w:t>
      </w:r>
      <w:proofErr w:type="spellStart"/>
      <w:r w:rsidRPr="00726DCA">
        <w:rPr>
          <w:rFonts w:asciiTheme="minorHAnsi" w:hAnsiTheme="minorHAnsi" w:cstheme="minorHAnsi"/>
          <w:sz w:val="24"/>
          <w:szCs w:val="24"/>
        </w:rPr>
        <w:t>sublímite</w:t>
      </w:r>
      <w:proofErr w:type="spellEnd"/>
      <w:r w:rsidRPr="00726DCA">
        <w:rPr>
          <w:rFonts w:asciiTheme="minorHAnsi" w:hAnsiTheme="minorHAnsi" w:cstheme="minorHAnsi"/>
          <w:sz w:val="24"/>
          <w:szCs w:val="24"/>
        </w:rPr>
        <w:t xml:space="preserve"> indicado en</w:t>
      </w:r>
      <w:r w:rsidRPr="00726DCA">
        <w:rPr>
          <w:rFonts w:asciiTheme="minorHAnsi" w:hAnsiTheme="minorHAnsi" w:cstheme="minorHAnsi"/>
          <w:spacing w:val="-1"/>
          <w:sz w:val="24"/>
          <w:szCs w:val="24"/>
        </w:rPr>
        <w:t xml:space="preserve"> </w:t>
      </w:r>
      <w:r w:rsidRPr="00726DCA">
        <w:rPr>
          <w:rFonts w:asciiTheme="minorHAnsi" w:hAnsiTheme="minorHAnsi" w:cstheme="minorHAnsi"/>
          <w:sz w:val="24"/>
          <w:szCs w:val="24"/>
        </w:rPr>
        <w:t>cada una de</w:t>
      </w:r>
      <w:r w:rsidRPr="00726DCA">
        <w:rPr>
          <w:rFonts w:asciiTheme="minorHAnsi" w:hAnsiTheme="minorHAnsi" w:cstheme="minorHAnsi"/>
          <w:spacing w:val="-2"/>
          <w:sz w:val="24"/>
          <w:szCs w:val="24"/>
        </w:rPr>
        <w:t xml:space="preserve"> </w:t>
      </w:r>
      <w:r w:rsidRPr="00726DCA">
        <w:rPr>
          <w:rFonts w:asciiTheme="minorHAnsi" w:hAnsiTheme="minorHAnsi" w:cstheme="minorHAnsi"/>
          <w:sz w:val="24"/>
          <w:szCs w:val="24"/>
        </w:rPr>
        <w:t>estas.</w:t>
      </w:r>
    </w:p>
    <w:p w:rsidR="00F46AD3" w:rsidRPr="00726DCA" w:rsidRDefault="00F46AD3" w:rsidP="00CF588E">
      <w:pPr>
        <w:pStyle w:val="Textoindependiente"/>
        <w:spacing w:before="9"/>
        <w:ind w:right="324"/>
        <w:jc w:val="left"/>
        <w:rPr>
          <w:rFonts w:asciiTheme="minorHAnsi" w:hAnsiTheme="minorHAnsi" w:cstheme="minorHAnsi"/>
          <w:sz w:val="24"/>
          <w:szCs w:val="24"/>
        </w:rPr>
      </w:pPr>
    </w:p>
    <w:p w:rsidR="00F46AD3" w:rsidRPr="00726DCA" w:rsidRDefault="00F46AD3" w:rsidP="00CF588E">
      <w:pPr>
        <w:pStyle w:val="Ttulo2"/>
        <w:spacing w:before="121"/>
        <w:ind w:left="720" w:right="324"/>
        <w:rPr>
          <w:rFonts w:asciiTheme="minorHAnsi" w:hAnsiTheme="minorHAnsi" w:cstheme="minorHAnsi"/>
          <w:szCs w:val="24"/>
        </w:rPr>
      </w:pPr>
      <w:r w:rsidRPr="00726DCA">
        <w:rPr>
          <w:rFonts w:asciiTheme="minorHAnsi" w:hAnsiTheme="minorHAnsi" w:cstheme="minorHAnsi"/>
          <w:szCs w:val="24"/>
        </w:rPr>
        <w:t>Estándar</w:t>
      </w:r>
      <w:r w:rsidRPr="00726DCA">
        <w:rPr>
          <w:rFonts w:asciiTheme="minorHAnsi" w:hAnsiTheme="minorHAnsi" w:cstheme="minorHAnsi"/>
          <w:spacing w:val="-3"/>
          <w:szCs w:val="24"/>
        </w:rPr>
        <w:t xml:space="preserve"> </w:t>
      </w:r>
      <w:r w:rsidRPr="00726DCA">
        <w:rPr>
          <w:rFonts w:asciiTheme="minorHAnsi" w:hAnsiTheme="minorHAnsi" w:cstheme="minorHAnsi"/>
          <w:szCs w:val="24"/>
        </w:rPr>
        <w:t>de</w:t>
      </w:r>
      <w:r w:rsidRPr="00726DCA">
        <w:rPr>
          <w:rFonts w:asciiTheme="minorHAnsi" w:hAnsiTheme="minorHAnsi" w:cstheme="minorHAnsi"/>
          <w:spacing w:val="-2"/>
          <w:szCs w:val="24"/>
        </w:rPr>
        <w:t xml:space="preserve"> </w:t>
      </w:r>
      <w:r w:rsidRPr="00726DCA">
        <w:rPr>
          <w:rFonts w:asciiTheme="minorHAnsi" w:hAnsiTheme="minorHAnsi" w:cstheme="minorHAnsi"/>
          <w:szCs w:val="24"/>
        </w:rPr>
        <w:t>servicio</w:t>
      </w:r>
    </w:p>
    <w:p w:rsidR="00F46AD3" w:rsidRDefault="00F46AD3" w:rsidP="00CF588E">
      <w:pPr>
        <w:pStyle w:val="Textoindependiente"/>
        <w:ind w:left="998" w:right="324"/>
        <w:jc w:val="left"/>
        <w:rPr>
          <w:rFonts w:asciiTheme="minorHAnsi" w:hAnsiTheme="minorHAnsi" w:cstheme="minorHAnsi"/>
          <w:b w:val="0"/>
          <w:sz w:val="24"/>
          <w:szCs w:val="24"/>
        </w:rPr>
      </w:pPr>
      <w:r w:rsidRPr="00726DCA">
        <w:rPr>
          <w:rFonts w:asciiTheme="minorHAnsi" w:hAnsiTheme="minorHAnsi" w:cstheme="minorHAnsi"/>
          <w:b w:val="0"/>
          <w:sz w:val="24"/>
          <w:szCs w:val="24"/>
        </w:rPr>
        <w:t>Los</w:t>
      </w:r>
      <w:r w:rsidRPr="00726DCA">
        <w:rPr>
          <w:rFonts w:asciiTheme="minorHAnsi" w:hAnsiTheme="minorHAnsi" w:cstheme="minorHAnsi"/>
          <w:b w:val="0"/>
          <w:spacing w:val="-3"/>
          <w:sz w:val="24"/>
          <w:szCs w:val="24"/>
        </w:rPr>
        <w:t xml:space="preserve"> </w:t>
      </w:r>
      <w:r w:rsidRPr="00726DCA">
        <w:rPr>
          <w:rFonts w:asciiTheme="minorHAnsi" w:hAnsiTheme="minorHAnsi" w:cstheme="minorHAnsi"/>
          <w:b w:val="0"/>
          <w:sz w:val="24"/>
          <w:szCs w:val="24"/>
        </w:rPr>
        <w:t>tiempos</w:t>
      </w:r>
      <w:r w:rsidRPr="00726DCA">
        <w:rPr>
          <w:rFonts w:asciiTheme="minorHAnsi" w:hAnsiTheme="minorHAnsi" w:cstheme="minorHAnsi"/>
          <w:b w:val="0"/>
          <w:spacing w:val="-2"/>
          <w:sz w:val="24"/>
          <w:szCs w:val="24"/>
        </w:rPr>
        <w:t xml:space="preserve"> </w:t>
      </w:r>
      <w:r w:rsidRPr="00726DCA">
        <w:rPr>
          <w:rFonts w:asciiTheme="minorHAnsi" w:hAnsiTheme="minorHAnsi" w:cstheme="minorHAnsi"/>
          <w:b w:val="0"/>
          <w:sz w:val="24"/>
          <w:szCs w:val="24"/>
        </w:rPr>
        <w:t>establecidos</w:t>
      </w:r>
      <w:r w:rsidRPr="00726DCA">
        <w:rPr>
          <w:rFonts w:asciiTheme="minorHAnsi" w:hAnsiTheme="minorHAnsi" w:cstheme="minorHAnsi"/>
          <w:b w:val="0"/>
          <w:spacing w:val="-3"/>
          <w:sz w:val="24"/>
          <w:szCs w:val="24"/>
        </w:rPr>
        <w:t xml:space="preserve"> </w:t>
      </w:r>
      <w:r w:rsidRPr="00726DCA">
        <w:rPr>
          <w:rFonts w:asciiTheme="minorHAnsi" w:hAnsiTheme="minorHAnsi" w:cstheme="minorHAnsi"/>
          <w:b w:val="0"/>
          <w:sz w:val="24"/>
          <w:szCs w:val="24"/>
        </w:rPr>
        <w:t>correrán</w:t>
      </w:r>
      <w:r w:rsidRPr="00726DCA">
        <w:rPr>
          <w:rFonts w:asciiTheme="minorHAnsi" w:hAnsiTheme="minorHAnsi" w:cstheme="minorHAnsi"/>
          <w:b w:val="0"/>
          <w:spacing w:val="-2"/>
          <w:sz w:val="24"/>
          <w:szCs w:val="24"/>
        </w:rPr>
        <w:t xml:space="preserve"> </w:t>
      </w:r>
      <w:r w:rsidRPr="00726DCA">
        <w:rPr>
          <w:rFonts w:asciiTheme="minorHAnsi" w:hAnsiTheme="minorHAnsi" w:cstheme="minorHAnsi"/>
          <w:b w:val="0"/>
          <w:sz w:val="24"/>
          <w:szCs w:val="24"/>
        </w:rPr>
        <w:t>a</w:t>
      </w:r>
      <w:r w:rsidRPr="00726DCA">
        <w:rPr>
          <w:rFonts w:asciiTheme="minorHAnsi" w:hAnsiTheme="minorHAnsi" w:cstheme="minorHAnsi"/>
          <w:b w:val="0"/>
          <w:spacing w:val="-2"/>
          <w:sz w:val="24"/>
          <w:szCs w:val="24"/>
        </w:rPr>
        <w:t xml:space="preserve"> </w:t>
      </w:r>
      <w:r w:rsidRPr="00726DCA">
        <w:rPr>
          <w:rFonts w:asciiTheme="minorHAnsi" w:hAnsiTheme="minorHAnsi" w:cstheme="minorHAnsi"/>
          <w:b w:val="0"/>
          <w:sz w:val="24"/>
          <w:szCs w:val="24"/>
        </w:rPr>
        <w:t>partir</w:t>
      </w:r>
      <w:r w:rsidRPr="00726DCA">
        <w:rPr>
          <w:rFonts w:asciiTheme="minorHAnsi" w:hAnsiTheme="minorHAnsi" w:cstheme="minorHAnsi"/>
          <w:b w:val="0"/>
          <w:spacing w:val="-3"/>
          <w:sz w:val="24"/>
          <w:szCs w:val="24"/>
        </w:rPr>
        <w:t xml:space="preserve"> </w:t>
      </w:r>
      <w:r w:rsidRPr="00726DCA">
        <w:rPr>
          <w:rFonts w:asciiTheme="minorHAnsi" w:hAnsiTheme="minorHAnsi" w:cstheme="minorHAnsi"/>
          <w:b w:val="0"/>
          <w:sz w:val="24"/>
          <w:szCs w:val="24"/>
        </w:rPr>
        <w:t>de</w:t>
      </w:r>
      <w:r w:rsidRPr="00726DCA">
        <w:rPr>
          <w:rFonts w:asciiTheme="minorHAnsi" w:hAnsiTheme="minorHAnsi" w:cstheme="minorHAnsi"/>
          <w:b w:val="0"/>
          <w:spacing w:val="-3"/>
          <w:sz w:val="24"/>
          <w:szCs w:val="24"/>
        </w:rPr>
        <w:t xml:space="preserve"> </w:t>
      </w:r>
      <w:r w:rsidRPr="00726DCA">
        <w:rPr>
          <w:rFonts w:asciiTheme="minorHAnsi" w:hAnsiTheme="minorHAnsi" w:cstheme="minorHAnsi"/>
          <w:b w:val="0"/>
          <w:sz w:val="24"/>
          <w:szCs w:val="24"/>
        </w:rPr>
        <w:t>que</w:t>
      </w:r>
      <w:r w:rsidRPr="00726DCA">
        <w:rPr>
          <w:rFonts w:asciiTheme="minorHAnsi" w:hAnsiTheme="minorHAnsi" w:cstheme="minorHAnsi"/>
          <w:b w:val="0"/>
          <w:spacing w:val="-3"/>
          <w:sz w:val="24"/>
          <w:szCs w:val="24"/>
        </w:rPr>
        <w:t xml:space="preserve"> </w:t>
      </w:r>
      <w:r w:rsidRPr="00726DCA">
        <w:rPr>
          <w:rFonts w:asciiTheme="minorHAnsi" w:hAnsiTheme="minorHAnsi" w:cstheme="minorHAnsi"/>
          <w:b w:val="0"/>
          <w:sz w:val="24"/>
          <w:szCs w:val="24"/>
        </w:rPr>
        <w:t>la</w:t>
      </w:r>
      <w:r w:rsidRPr="00726DCA">
        <w:rPr>
          <w:rFonts w:asciiTheme="minorHAnsi" w:hAnsiTheme="minorHAnsi" w:cstheme="minorHAnsi"/>
          <w:b w:val="0"/>
          <w:spacing w:val="-3"/>
          <w:sz w:val="24"/>
          <w:szCs w:val="24"/>
        </w:rPr>
        <w:t xml:space="preserve"> </w:t>
      </w:r>
      <w:r w:rsidRPr="00726DCA">
        <w:rPr>
          <w:rFonts w:asciiTheme="minorHAnsi" w:hAnsiTheme="minorHAnsi" w:cstheme="minorHAnsi"/>
          <w:b w:val="0"/>
          <w:sz w:val="24"/>
          <w:szCs w:val="24"/>
        </w:rPr>
        <w:t>convocante</w:t>
      </w:r>
      <w:r w:rsidRPr="00726DCA">
        <w:rPr>
          <w:rFonts w:asciiTheme="minorHAnsi" w:hAnsiTheme="minorHAnsi" w:cstheme="minorHAnsi"/>
          <w:b w:val="0"/>
          <w:spacing w:val="-3"/>
          <w:sz w:val="24"/>
          <w:szCs w:val="24"/>
        </w:rPr>
        <w:t xml:space="preserve"> </w:t>
      </w:r>
      <w:r w:rsidRPr="00726DCA">
        <w:rPr>
          <w:rFonts w:asciiTheme="minorHAnsi" w:hAnsiTheme="minorHAnsi" w:cstheme="minorHAnsi"/>
          <w:b w:val="0"/>
          <w:sz w:val="24"/>
          <w:szCs w:val="24"/>
        </w:rPr>
        <w:t>nos</w:t>
      </w:r>
      <w:r w:rsidRPr="00726DCA">
        <w:rPr>
          <w:rFonts w:asciiTheme="minorHAnsi" w:hAnsiTheme="minorHAnsi" w:cstheme="minorHAnsi"/>
          <w:b w:val="0"/>
          <w:spacing w:val="-2"/>
          <w:sz w:val="24"/>
          <w:szCs w:val="24"/>
        </w:rPr>
        <w:t xml:space="preserve"> </w:t>
      </w:r>
      <w:r w:rsidRPr="00726DCA">
        <w:rPr>
          <w:rFonts w:asciiTheme="minorHAnsi" w:hAnsiTheme="minorHAnsi" w:cstheme="minorHAnsi"/>
          <w:b w:val="0"/>
          <w:sz w:val="24"/>
          <w:szCs w:val="24"/>
        </w:rPr>
        <w:t>proporcione</w:t>
      </w:r>
      <w:r w:rsidRPr="00726DCA">
        <w:rPr>
          <w:rFonts w:asciiTheme="minorHAnsi" w:hAnsiTheme="minorHAnsi" w:cstheme="minorHAnsi"/>
          <w:b w:val="0"/>
          <w:spacing w:val="-4"/>
          <w:sz w:val="24"/>
          <w:szCs w:val="24"/>
        </w:rPr>
        <w:t xml:space="preserve"> </w:t>
      </w:r>
      <w:r w:rsidRPr="00726DCA">
        <w:rPr>
          <w:rFonts w:asciiTheme="minorHAnsi" w:hAnsiTheme="minorHAnsi" w:cstheme="minorHAnsi"/>
          <w:b w:val="0"/>
          <w:sz w:val="24"/>
          <w:szCs w:val="24"/>
        </w:rPr>
        <w:t>la</w:t>
      </w:r>
      <w:r w:rsidRPr="00726DCA">
        <w:rPr>
          <w:rFonts w:asciiTheme="minorHAnsi" w:hAnsiTheme="minorHAnsi" w:cstheme="minorHAnsi"/>
          <w:b w:val="0"/>
          <w:spacing w:val="-2"/>
          <w:sz w:val="24"/>
          <w:szCs w:val="24"/>
        </w:rPr>
        <w:t xml:space="preserve"> </w:t>
      </w:r>
      <w:r w:rsidRPr="00726DCA">
        <w:rPr>
          <w:rFonts w:asciiTheme="minorHAnsi" w:hAnsiTheme="minorHAnsi" w:cstheme="minorHAnsi"/>
          <w:b w:val="0"/>
          <w:sz w:val="24"/>
          <w:szCs w:val="24"/>
        </w:rPr>
        <w:t>información</w:t>
      </w:r>
      <w:r w:rsidRPr="00726DCA">
        <w:rPr>
          <w:rFonts w:asciiTheme="minorHAnsi" w:hAnsiTheme="minorHAnsi" w:cstheme="minorHAnsi"/>
          <w:b w:val="0"/>
          <w:spacing w:val="-2"/>
          <w:sz w:val="24"/>
          <w:szCs w:val="24"/>
        </w:rPr>
        <w:t xml:space="preserve"> </w:t>
      </w:r>
      <w:r w:rsidRPr="00726DCA">
        <w:rPr>
          <w:rFonts w:asciiTheme="minorHAnsi" w:hAnsiTheme="minorHAnsi" w:cstheme="minorHAnsi"/>
          <w:b w:val="0"/>
          <w:sz w:val="24"/>
          <w:szCs w:val="24"/>
        </w:rPr>
        <w:t>completa</w:t>
      </w:r>
      <w:r w:rsidRPr="00726DCA">
        <w:rPr>
          <w:rFonts w:asciiTheme="minorHAnsi" w:hAnsiTheme="minorHAnsi" w:cstheme="minorHAnsi"/>
          <w:b w:val="0"/>
          <w:spacing w:val="-3"/>
          <w:sz w:val="24"/>
          <w:szCs w:val="24"/>
        </w:rPr>
        <w:t xml:space="preserve"> </w:t>
      </w:r>
      <w:r w:rsidRPr="00726DCA">
        <w:rPr>
          <w:rFonts w:asciiTheme="minorHAnsi" w:hAnsiTheme="minorHAnsi" w:cstheme="minorHAnsi"/>
          <w:b w:val="0"/>
          <w:sz w:val="24"/>
          <w:szCs w:val="24"/>
        </w:rPr>
        <w:t>y</w:t>
      </w:r>
      <w:r w:rsidRPr="00726DCA">
        <w:rPr>
          <w:rFonts w:asciiTheme="minorHAnsi" w:hAnsiTheme="minorHAnsi" w:cstheme="minorHAnsi"/>
          <w:b w:val="0"/>
          <w:spacing w:val="-42"/>
          <w:sz w:val="24"/>
          <w:szCs w:val="24"/>
        </w:rPr>
        <w:t xml:space="preserve"> </w:t>
      </w:r>
      <w:r w:rsidRPr="00726DCA">
        <w:rPr>
          <w:rFonts w:asciiTheme="minorHAnsi" w:hAnsiTheme="minorHAnsi" w:cstheme="minorHAnsi"/>
          <w:b w:val="0"/>
          <w:sz w:val="24"/>
          <w:szCs w:val="24"/>
        </w:rPr>
        <w:t>correcta</w:t>
      </w:r>
      <w:r w:rsidRPr="00726DCA">
        <w:rPr>
          <w:rFonts w:asciiTheme="minorHAnsi" w:hAnsiTheme="minorHAnsi" w:cstheme="minorHAnsi"/>
          <w:b w:val="0"/>
          <w:spacing w:val="-1"/>
          <w:sz w:val="24"/>
          <w:szCs w:val="24"/>
        </w:rPr>
        <w:t xml:space="preserve"> </w:t>
      </w:r>
      <w:r w:rsidRPr="00726DCA">
        <w:rPr>
          <w:rFonts w:asciiTheme="minorHAnsi" w:hAnsiTheme="minorHAnsi" w:cstheme="minorHAnsi"/>
          <w:b w:val="0"/>
          <w:sz w:val="24"/>
          <w:szCs w:val="24"/>
        </w:rPr>
        <w:t>en donde</w:t>
      </w:r>
      <w:r w:rsidRPr="00726DCA">
        <w:rPr>
          <w:rFonts w:asciiTheme="minorHAnsi" w:hAnsiTheme="minorHAnsi" w:cstheme="minorHAnsi"/>
          <w:b w:val="0"/>
          <w:spacing w:val="-1"/>
          <w:sz w:val="24"/>
          <w:szCs w:val="24"/>
        </w:rPr>
        <w:t xml:space="preserve"> </w:t>
      </w:r>
      <w:r w:rsidRPr="00726DCA">
        <w:rPr>
          <w:rFonts w:asciiTheme="minorHAnsi" w:hAnsiTheme="minorHAnsi" w:cstheme="minorHAnsi"/>
          <w:b w:val="0"/>
          <w:sz w:val="24"/>
          <w:szCs w:val="24"/>
        </w:rPr>
        <w:t>aplique.</w:t>
      </w:r>
    </w:p>
    <w:p w:rsidR="00F46AD3" w:rsidRDefault="00F46AD3" w:rsidP="00CF588E">
      <w:pPr>
        <w:pStyle w:val="Textoindependiente"/>
        <w:ind w:left="998" w:right="324"/>
        <w:jc w:val="left"/>
        <w:rPr>
          <w:rFonts w:asciiTheme="minorHAnsi" w:hAnsiTheme="minorHAnsi" w:cstheme="minorHAnsi"/>
          <w:b w:val="0"/>
          <w:sz w:val="24"/>
          <w:szCs w:val="24"/>
        </w:rPr>
      </w:pPr>
    </w:p>
    <w:tbl>
      <w:tblPr>
        <w:tblStyle w:val="TableNormal"/>
        <w:tblW w:w="0" w:type="auto"/>
        <w:tblInd w:w="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2"/>
        <w:gridCol w:w="2273"/>
        <w:gridCol w:w="532"/>
        <w:gridCol w:w="1070"/>
        <w:gridCol w:w="2995"/>
        <w:gridCol w:w="2014"/>
      </w:tblGrid>
      <w:tr w:rsidR="00F46AD3" w:rsidTr="00F46AD3">
        <w:trPr>
          <w:trHeight w:val="489"/>
        </w:trPr>
        <w:tc>
          <w:tcPr>
            <w:tcW w:w="2875" w:type="dxa"/>
            <w:gridSpan w:val="2"/>
            <w:shd w:val="clear" w:color="auto" w:fill="BEBEBE"/>
          </w:tcPr>
          <w:p w:rsidR="00F46AD3" w:rsidRDefault="00F46AD3" w:rsidP="00F46AD3">
            <w:pPr>
              <w:pStyle w:val="TableParagraph"/>
              <w:spacing w:before="123"/>
              <w:ind w:left="945" w:right="938"/>
              <w:jc w:val="center"/>
              <w:rPr>
                <w:b/>
                <w:sz w:val="20"/>
              </w:rPr>
            </w:pPr>
            <w:r>
              <w:rPr>
                <w:b/>
                <w:sz w:val="20"/>
              </w:rPr>
              <w:t>Suscripción</w:t>
            </w:r>
          </w:p>
        </w:tc>
        <w:tc>
          <w:tcPr>
            <w:tcW w:w="1602" w:type="dxa"/>
            <w:gridSpan w:val="2"/>
            <w:shd w:val="clear" w:color="auto" w:fill="BEBEBE"/>
          </w:tcPr>
          <w:p w:rsidR="00F46AD3" w:rsidRDefault="00F46AD3" w:rsidP="00F46AD3">
            <w:pPr>
              <w:pStyle w:val="TableParagraph"/>
              <w:spacing w:line="240" w:lineRule="atLeast"/>
              <w:ind w:left="266" w:right="105" w:hanging="137"/>
              <w:rPr>
                <w:b/>
                <w:sz w:val="20"/>
              </w:rPr>
            </w:pPr>
            <w:r>
              <w:rPr>
                <w:b/>
                <w:spacing w:val="-1"/>
                <w:sz w:val="20"/>
              </w:rPr>
              <w:t xml:space="preserve">Tiempo </w:t>
            </w:r>
            <w:r>
              <w:rPr>
                <w:b/>
                <w:sz w:val="20"/>
              </w:rPr>
              <w:t>máximo</w:t>
            </w:r>
            <w:r>
              <w:rPr>
                <w:b/>
                <w:spacing w:val="-43"/>
                <w:sz w:val="20"/>
              </w:rPr>
              <w:t xml:space="preserve"> </w:t>
            </w:r>
            <w:r>
              <w:rPr>
                <w:b/>
                <w:sz w:val="20"/>
              </w:rPr>
              <w:t>de respuesta</w:t>
            </w:r>
          </w:p>
        </w:tc>
        <w:tc>
          <w:tcPr>
            <w:tcW w:w="2995" w:type="dxa"/>
            <w:shd w:val="clear" w:color="auto" w:fill="BEBEBE"/>
          </w:tcPr>
          <w:p w:rsidR="00F46AD3" w:rsidRDefault="00F46AD3" w:rsidP="00F46AD3">
            <w:pPr>
              <w:pStyle w:val="TableParagraph"/>
              <w:spacing w:before="123"/>
              <w:ind w:left="63" w:right="51"/>
              <w:jc w:val="center"/>
              <w:rPr>
                <w:b/>
                <w:sz w:val="20"/>
              </w:rPr>
            </w:pPr>
            <w:r>
              <w:rPr>
                <w:b/>
                <w:sz w:val="20"/>
              </w:rPr>
              <w:t>Condición</w:t>
            </w:r>
          </w:p>
        </w:tc>
        <w:tc>
          <w:tcPr>
            <w:tcW w:w="2014" w:type="dxa"/>
            <w:shd w:val="clear" w:color="auto" w:fill="BEBEBE"/>
          </w:tcPr>
          <w:p w:rsidR="00F46AD3" w:rsidRDefault="00F46AD3" w:rsidP="00F46AD3">
            <w:pPr>
              <w:pStyle w:val="TableParagraph"/>
              <w:spacing w:before="123"/>
              <w:ind w:left="550"/>
              <w:rPr>
                <w:b/>
                <w:sz w:val="20"/>
              </w:rPr>
            </w:pPr>
            <w:r>
              <w:rPr>
                <w:b/>
                <w:sz w:val="20"/>
              </w:rPr>
              <w:t>Deductivas</w:t>
            </w:r>
          </w:p>
        </w:tc>
      </w:tr>
      <w:tr w:rsidR="00F46AD3" w:rsidTr="00F46AD3">
        <w:trPr>
          <w:trHeight w:val="489"/>
        </w:trPr>
        <w:tc>
          <w:tcPr>
            <w:tcW w:w="602" w:type="dxa"/>
          </w:tcPr>
          <w:p w:rsidR="00F46AD3" w:rsidRDefault="00F46AD3" w:rsidP="00F46AD3">
            <w:pPr>
              <w:pStyle w:val="TableParagraph"/>
              <w:spacing w:before="123"/>
              <w:ind w:left="213"/>
              <w:rPr>
                <w:sz w:val="20"/>
              </w:rPr>
            </w:pPr>
            <w:r>
              <w:rPr>
                <w:sz w:val="20"/>
              </w:rPr>
              <w:t>A)</w:t>
            </w:r>
          </w:p>
        </w:tc>
        <w:tc>
          <w:tcPr>
            <w:tcW w:w="2273" w:type="dxa"/>
          </w:tcPr>
          <w:p w:rsidR="00F46AD3" w:rsidRDefault="00F46AD3" w:rsidP="00F46AD3">
            <w:pPr>
              <w:pStyle w:val="TableParagraph"/>
              <w:spacing w:line="240" w:lineRule="atLeast"/>
              <w:ind w:left="806" w:right="302" w:hanging="476"/>
              <w:rPr>
                <w:sz w:val="20"/>
              </w:rPr>
            </w:pPr>
            <w:r>
              <w:rPr>
                <w:sz w:val="20"/>
              </w:rPr>
              <w:t>Cartas cobertura en</w:t>
            </w:r>
            <w:r>
              <w:rPr>
                <w:spacing w:val="-44"/>
                <w:sz w:val="20"/>
              </w:rPr>
              <w:t xml:space="preserve"> </w:t>
            </w:r>
            <w:r>
              <w:rPr>
                <w:sz w:val="20"/>
              </w:rPr>
              <w:t>general.</w:t>
            </w:r>
          </w:p>
        </w:tc>
        <w:tc>
          <w:tcPr>
            <w:tcW w:w="532" w:type="dxa"/>
          </w:tcPr>
          <w:p w:rsidR="00F46AD3" w:rsidRDefault="00F46AD3" w:rsidP="00F46AD3">
            <w:pPr>
              <w:pStyle w:val="TableParagraph"/>
              <w:spacing w:before="123"/>
              <w:ind w:left="12"/>
              <w:jc w:val="center"/>
              <w:rPr>
                <w:sz w:val="20"/>
              </w:rPr>
            </w:pPr>
            <w:r>
              <w:rPr>
                <w:w w:val="99"/>
                <w:sz w:val="20"/>
              </w:rPr>
              <w:t>2</w:t>
            </w:r>
          </w:p>
        </w:tc>
        <w:tc>
          <w:tcPr>
            <w:tcW w:w="1070" w:type="dxa"/>
          </w:tcPr>
          <w:p w:rsidR="00F46AD3" w:rsidRDefault="00F46AD3" w:rsidP="00F46AD3">
            <w:pPr>
              <w:pStyle w:val="TableParagraph"/>
              <w:spacing w:line="240" w:lineRule="atLeast"/>
              <w:ind w:left="248" w:right="223" w:firstLine="115"/>
              <w:rPr>
                <w:sz w:val="20"/>
              </w:rPr>
            </w:pPr>
            <w:r>
              <w:rPr>
                <w:sz w:val="20"/>
              </w:rPr>
              <w:t>Días</w:t>
            </w:r>
            <w:r>
              <w:rPr>
                <w:spacing w:val="1"/>
                <w:sz w:val="20"/>
              </w:rPr>
              <w:t xml:space="preserve"> </w:t>
            </w:r>
            <w:r>
              <w:rPr>
                <w:spacing w:val="-1"/>
                <w:sz w:val="20"/>
              </w:rPr>
              <w:t>hábiles</w:t>
            </w:r>
          </w:p>
        </w:tc>
        <w:tc>
          <w:tcPr>
            <w:tcW w:w="2995" w:type="dxa"/>
          </w:tcPr>
          <w:p w:rsidR="00F46AD3" w:rsidRDefault="00F46AD3" w:rsidP="00F46AD3">
            <w:pPr>
              <w:pStyle w:val="TableParagraph"/>
              <w:spacing w:line="240" w:lineRule="atLeast"/>
              <w:ind w:left="686" w:right="89" w:hanging="577"/>
              <w:rPr>
                <w:sz w:val="20"/>
              </w:rPr>
            </w:pPr>
            <w:r>
              <w:rPr>
                <w:spacing w:val="-2"/>
                <w:sz w:val="20"/>
              </w:rPr>
              <w:t xml:space="preserve"> </w:t>
            </w:r>
            <w:proofErr w:type="gramStart"/>
            <w:r>
              <w:rPr>
                <w:sz w:val="20"/>
              </w:rPr>
              <w:t>día</w:t>
            </w:r>
            <w:proofErr w:type="gramEnd"/>
            <w:r>
              <w:rPr>
                <w:spacing w:val="-3"/>
                <w:sz w:val="20"/>
              </w:rPr>
              <w:t xml:space="preserve"> </w:t>
            </w:r>
            <w:r>
              <w:rPr>
                <w:sz w:val="20"/>
              </w:rPr>
              <w:t>siguiente</w:t>
            </w:r>
            <w:r>
              <w:rPr>
                <w:spacing w:val="-42"/>
                <w:sz w:val="20"/>
              </w:rPr>
              <w:t xml:space="preserve"> </w:t>
            </w:r>
            <w:r>
              <w:rPr>
                <w:sz w:val="20"/>
              </w:rPr>
              <w:t>de</w:t>
            </w:r>
            <w:r>
              <w:rPr>
                <w:spacing w:val="-2"/>
                <w:sz w:val="20"/>
              </w:rPr>
              <w:t xml:space="preserve"> </w:t>
            </w:r>
            <w:r>
              <w:rPr>
                <w:sz w:val="20"/>
              </w:rPr>
              <w:t>la</w:t>
            </w:r>
            <w:r>
              <w:rPr>
                <w:spacing w:val="-1"/>
                <w:sz w:val="20"/>
              </w:rPr>
              <w:t xml:space="preserve"> </w:t>
            </w:r>
            <w:r>
              <w:rPr>
                <w:sz w:val="20"/>
              </w:rPr>
              <w:t>fecha</w:t>
            </w:r>
            <w:r>
              <w:rPr>
                <w:spacing w:val="-1"/>
                <w:sz w:val="20"/>
              </w:rPr>
              <w:t xml:space="preserve"> </w:t>
            </w:r>
            <w:r>
              <w:rPr>
                <w:sz w:val="20"/>
              </w:rPr>
              <w:t>del</w:t>
            </w:r>
            <w:r>
              <w:rPr>
                <w:spacing w:val="-1"/>
                <w:sz w:val="20"/>
              </w:rPr>
              <w:t xml:space="preserve"> </w:t>
            </w:r>
            <w:r>
              <w:rPr>
                <w:sz w:val="20"/>
              </w:rPr>
              <w:t>fallo.</w:t>
            </w:r>
          </w:p>
        </w:tc>
        <w:tc>
          <w:tcPr>
            <w:tcW w:w="2014" w:type="dxa"/>
          </w:tcPr>
          <w:p w:rsidR="00F46AD3" w:rsidRDefault="00F46AD3" w:rsidP="00F46AD3">
            <w:pPr>
              <w:pStyle w:val="TableParagraph"/>
              <w:spacing w:line="240" w:lineRule="atLeast"/>
              <w:ind w:left="626" w:right="57" w:hanging="538"/>
              <w:rPr>
                <w:sz w:val="20"/>
              </w:rPr>
            </w:pPr>
            <w:r>
              <w:rPr>
                <w:sz w:val="20"/>
              </w:rPr>
              <w:t>$1,000.00 m.n. por día</w:t>
            </w:r>
            <w:r>
              <w:rPr>
                <w:spacing w:val="-44"/>
                <w:sz w:val="20"/>
              </w:rPr>
              <w:t xml:space="preserve"> </w:t>
            </w:r>
            <w:r>
              <w:rPr>
                <w:sz w:val="20"/>
              </w:rPr>
              <w:t>de</w:t>
            </w:r>
            <w:r>
              <w:rPr>
                <w:spacing w:val="-1"/>
                <w:sz w:val="20"/>
              </w:rPr>
              <w:t xml:space="preserve"> </w:t>
            </w:r>
            <w:r>
              <w:rPr>
                <w:sz w:val="20"/>
              </w:rPr>
              <w:t>atraso</w:t>
            </w:r>
          </w:p>
        </w:tc>
      </w:tr>
      <w:tr w:rsidR="00F46AD3" w:rsidTr="00F46AD3">
        <w:trPr>
          <w:trHeight w:val="731"/>
        </w:trPr>
        <w:tc>
          <w:tcPr>
            <w:tcW w:w="602" w:type="dxa"/>
          </w:tcPr>
          <w:p w:rsidR="00F46AD3" w:rsidRDefault="00F46AD3" w:rsidP="00F46AD3">
            <w:pPr>
              <w:pStyle w:val="TableParagraph"/>
              <w:spacing w:before="11"/>
              <w:rPr>
                <w:sz w:val="19"/>
              </w:rPr>
            </w:pPr>
          </w:p>
          <w:p w:rsidR="00F46AD3" w:rsidRDefault="00F46AD3" w:rsidP="00F46AD3">
            <w:pPr>
              <w:pStyle w:val="TableParagraph"/>
              <w:spacing w:before="1"/>
              <w:ind w:left="215"/>
              <w:rPr>
                <w:sz w:val="20"/>
              </w:rPr>
            </w:pPr>
            <w:r>
              <w:rPr>
                <w:sz w:val="20"/>
              </w:rPr>
              <w:t>B)</w:t>
            </w:r>
          </w:p>
        </w:tc>
        <w:tc>
          <w:tcPr>
            <w:tcW w:w="2273" w:type="dxa"/>
          </w:tcPr>
          <w:p w:rsidR="00F46AD3" w:rsidRDefault="00F46AD3" w:rsidP="00F46AD3">
            <w:pPr>
              <w:pStyle w:val="TableParagraph"/>
              <w:spacing w:before="11"/>
              <w:rPr>
                <w:sz w:val="19"/>
              </w:rPr>
            </w:pPr>
          </w:p>
          <w:p w:rsidR="00F46AD3" w:rsidRDefault="00F46AD3" w:rsidP="00F46AD3">
            <w:pPr>
              <w:pStyle w:val="TableParagraph"/>
              <w:spacing w:before="1"/>
              <w:ind w:left="94" w:right="83"/>
              <w:jc w:val="center"/>
              <w:rPr>
                <w:sz w:val="20"/>
              </w:rPr>
            </w:pPr>
            <w:r>
              <w:rPr>
                <w:sz w:val="20"/>
              </w:rPr>
              <w:t>Emisión de</w:t>
            </w:r>
            <w:r>
              <w:rPr>
                <w:spacing w:val="-2"/>
                <w:sz w:val="20"/>
              </w:rPr>
              <w:t xml:space="preserve"> </w:t>
            </w:r>
            <w:r>
              <w:rPr>
                <w:sz w:val="20"/>
              </w:rPr>
              <w:t>pólizas.</w:t>
            </w:r>
          </w:p>
        </w:tc>
        <w:tc>
          <w:tcPr>
            <w:tcW w:w="532" w:type="dxa"/>
          </w:tcPr>
          <w:p w:rsidR="00F46AD3" w:rsidRDefault="00F46AD3" w:rsidP="00F46AD3">
            <w:pPr>
              <w:pStyle w:val="TableParagraph"/>
              <w:spacing w:before="11"/>
              <w:rPr>
                <w:sz w:val="19"/>
              </w:rPr>
            </w:pPr>
          </w:p>
          <w:p w:rsidR="00F46AD3" w:rsidRDefault="00F46AD3" w:rsidP="00F46AD3">
            <w:pPr>
              <w:pStyle w:val="TableParagraph"/>
              <w:spacing w:before="1"/>
              <w:ind w:left="145" w:right="134"/>
              <w:jc w:val="center"/>
              <w:rPr>
                <w:sz w:val="20"/>
              </w:rPr>
            </w:pPr>
            <w:r>
              <w:rPr>
                <w:sz w:val="20"/>
              </w:rPr>
              <w:t>15</w:t>
            </w:r>
          </w:p>
        </w:tc>
        <w:tc>
          <w:tcPr>
            <w:tcW w:w="1070" w:type="dxa"/>
          </w:tcPr>
          <w:p w:rsidR="00F46AD3" w:rsidRDefault="00F46AD3" w:rsidP="00F46AD3">
            <w:pPr>
              <w:pStyle w:val="TableParagraph"/>
              <w:spacing w:before="121"/>
              <w:ind w:left="248" w:right="223" w:firstLine="115"/>
              <w:rPr>
                <w:sz w:val="20"/>
              </w:rPr>
            </w:pPr>
            <w:r>
              <w:rPr>
                <w:sz w:val="20"/>
              </w:rPr>
              <w:t>Días</w:t>
            </w:r>
            <w:r>
              <w:rPr>
                <w:spacing w:val="1"/>
                <w:sz w:val="20"/>
              </w:rPr>
              <w:t xml:space="preserve"> </w:t>
            </w:r>
            <w:r>
              <w:rPr>
                <w:spacing w:val="-1"/>
                <w:sz w:val="20"/>
              </w:rPr>
              <w:t>hábiles</w:t>
            </w:r>
          </w:p>
        </w:tc>
        <w:tc>
          <w:tcPr>
            <w:tcW w:w="2995" w:type="dxa"/>
          </w:tcPr>
          <w:p w:rsidR="00F46AD3" w:rsidRDefault="00F46AD3" w:rsidP="00F46AD3">
            <w:pPr>
              <w:pStyle w:val="TableParagraph"/>
              <w:spacing w:before="1"/>
              <w:ind w:left="63" w:right="49"/>
              <w:jc w:val="center"/>
              <w:rPr>
                <w:sz w:val="20"/>
              </w:rPr>
            </w:pPr>
            <w:r>
              <w:rPr>
                <w:sz w:val="20"/>
              </w:rPr>
              <w:t>Contados</w:t>
            </w:r>
            <w:r>
              <w:rPr>
                <w:spacing w:val="-3"/>
                <w:sz w:val="20"/>
              </w:rPr>
              <w:t xml:space="preserve"> </w:t>
            </w:r>
            <w:r>
              <w:rPr>
                <w:sz w:val="20"/>
              </w:rPr>
              <w:t>a</w:t>
            </w:r>
            <w:r>
              <w:rPr>
                <w:spacing w:val="-2"/>
                <w:sz w:val="20"/>
              </w:rPr>
              <w:t xml:space="preserve"> </w:t>
            </w:r>
            <w:r>
              <w:rPr>
                <w:sz w:val="20"/>
              </w:rPr>
              <w:t>partir</w:t>
            </w:r>
            <w:r>
              <w:rPr>
                <w:spacing w:val="-5"/>
                <w:sz w:val="20"/>
              </w:rPr>
              <w:t xml:space="preserve"> </w:t>
            </w:r>
            <w:r>
              <w:rPr>
                <w:sz w:val="20"/>
              </w:rPr>
              <w:t>del</w:t>
            </w:r>
            <w:r>
              <w:rPr>
                <w:spacing w:val="-2"/>
                <w:sz w:val="20"/>
              </w:rPr>
              <w:t xml:space="preserve"> </w:t>
            </w:r>
            <w:r>
              <w:rPr>
                <w:sz w:val="20"/>
              </w:rPr>
              <w:t>día</w:t>
            </w:r>
            <w:r>
              <w:rPr>
                <w:spacing w:val="-3"/>
                <w:sz w:val="20"/>
              </w:rPr>
              <w:t xml:space="preserve"> </w:t>
            </w:r>
            <w:r>
              <w:rPr>
                <w:sz w:val="20"/>
              </w:rPr>
              <w:t>siguiente</w:t>
            </w:r>
            <w:r>
              <w:rPr>
                <w:spacing w:val="-42"/>
                <w:sz w:val="20"/>
              </w:rPr>
              <w:t xml:space="preserve"> </w:t>
            </w:r>
            <w:r>
              <w:rPr>
                <w:sz w:val="20"/>
              </w:rPr>
              <w:t>de</w:t>
            </w:r>
            <w:r>
              <w:rPr>
                <w:spacing w:val="-2"/>
                <w:sz w:val="20"/>
              </w:rPr>
              <w:t xml:space="preserve"> </w:t>
            </w:r>
            <w:r>
              <w:rPr>
                <w:sz w:val="20"/>
              </w:rPr>
              <w:t>la fecha de</w:t>
            </w:r>
            <w:r>
              <w:rPr>
                <w:spacing w:val="-2"/>
                <w:sz w:val="20"/>
              </w:rPr>
              <w:t xml:space="preserve"> </w:t>
            </w:r>
            <w:r>
              <w:rPr>
                <w:sz w:val="20"/>
              </w:rPr>
              <w:t>inicio</w:t>
            </w:r>
            <w:r>
              <w:rPr>
                <w:spacing w:val="-1"/>
                <w:sz w:val="20"/>
              </w:rPr>
              <w:t xml:space="preserve"> </w:t>
            </w:r>
            <w:r>
              <w:rPr>
                <w:sz w:val="20"/>
              </w:rPr>
              <w:t>de</w:t>
            </w:r>
            <w:r>
              <w:rPr>
                <w:spacing w:val="-1"/>
                <w:sz w:val="20"/>
              </w:rPr>
              <w:t xml:space="preserve"> </w:t>
            </w:r>
            <w:r>
              <w:rPr>
                <w:sz w:val="20"/>
              </w:rPr>
              <w:t>vigencia</w:t>
            </w:r>
          </w:p>
          <w:p w:rsidR="00F46AD3" w:rsidRDefault="00F46AD3" w:rsidP="00F46AD3">
            <w:pPr>
              <w:pStyle w:val="TableParagraph"/>
              <w:spacing w:line="222" w:lineRule="exact"/>
              <w:ind w:left="63" w:right="50"/>
              <w:jc w:val="center"/>
              <w:rPr>
                <w:sz w:val="20"/>
              </w:rPr>
            </w:pPr>
            <w:proofErr w:type="gramStart"/>
            <w:r>
              <w:rPr>
                <w:sz w:val="20"/>
              </w:rPr>
              <w:t>del</w:t>
            </w:r>
            <w:proofErr w:type="gramEnd"/>
            <w:r>
              <w:rPr>
                <w:spacing w:val="-2"/>
                <w:sz w:val="20"/>
              </w:rPr>
              <w:t xml:space="preserve"> </w:t>
            </w:r>
            <w:r>
              <w:rPr>
                <w:sz w:val="20"/>
              </w:rPr>
              <w:t>contrato.</w:t>
            </w:r>
          </w:p>
        </w:tc>
        <w:tc>
          <w:tcPr>
            <w:tcW w:w="2014" w:type="dxa"/>
          </w:tcPr>
          <w:p w:rsidR="00F46AD3" w:rsidRDefault="00F46AD3" w:rsidP="00F46AD3">
            <w:pPr>
              <w:pStyle w:val="TableParagraph"/>
              <w:spacing w:before="121"/>
              <w:ind w:left="626" w:right="57" w:hanging="538"/>
              <w:rPr>
                <w:sz w:val="20"/>
              </w:rPr>
            </w:pPr>
            <w:r>
              <w:rPr>
                <w:sz w:val="20"/>
              </w:rPr>
              <w:t>$1,000.00 m.n. por día</w:t>
            </w:r>
            <w:r>
              <w:rPr>
                <w:spacing w:val="-44"/>
                <w:sz w:val="20"/>
              </w:rPr>
              <w:t xml:space="preserve"> </w:t>
            </w:r>
            <w:r>
              <w:rPr>
                <w:sz w:val="20"/>
              </w:rPr>
              <w:t>de</w:t>
            </w:r>
            <w:r>
              <w:rPr>
                <w:spacing w:val="-1"/>
                <w:sz w:val="20"/>
              </w:rPr>
              <w:t xml:space="preserve"> </w:t>
            </w:r>
            <w:r>
              <w:rPr>
                <w:sz w:val="20"/>
              </w:rPr>
              <w:t>atraso</w:t>
            </w:r>
          </w:p>
        </w:tc>
      </w:tr>
      <w:tr w:rsidR="00F46AD3" w:rsidTr="00F46AD3">
        <w:trPr>
          <w:trHeight w:val="489"/>
        </w:trPr>
        <w:tc>
          <w:tcPr>
            <w:tcW w:w="602" w:type="dxa"/>
          </w:tcPr>
          <w:p w:rsidR="00F46AD3" w:rsidRDefault="00F46AD3" w:rsidP="00F46AD3">
            <w:pPr>
              <w:pStyle w:val="TableParagraph"/>
              <w:spacing w:before="123"/>
              <w:ind w:left="215"/>
              <w:rPr>
                <w:sz w:val="20"/>
              </w:rPr>
            </w:pPr>
            <w:r>
              <w:rPr>
                <w:sz w:val="20"/>
              </w:rPr>
              <w:t>C)</w:t>
            </w:r>
          </w:p>
        </w:tc>
        <w:tc>
          <w:tcPr>
            <w:tcW w:w="2273" w:type="dxa"/>
          </w:tcPr>
          <w:p w:rsidR="00F46AD3" w:rsidRDefault="00F46AD3" w:rsidP="00F46AD3">
            <w:pPr>
              <w:pStyle w:val="TableParagraph"/>
              <w:spacing w:before="123"/>
              <w:ind w:left="94" w:right="83"/>
              <w:jc w:val="center"/>
              <w:rPr>
                <w:sz w:val="20"/>
              </w:rPr>
            </w:pPr>
            <w:r>
              <w:rPr>
                <w:sz w:val="20"/>
              </w:rPr>
              <w:t>Duplicado</w:t>
            </w:r>
            <w:r>
              <w:rPr>
                <w:spacing w:val="-2"/>
                <w:sz w:val="20"/>
              </w:rPr>
              <w:t xml:space="preserve"> </w:t>
            </w:r>
            <w:r>
              <w:rPr>
                <w:sz w:val="20"/>
              </w:rPr>
              <w:t>de</w:t>
            </w:r>
            <w:r>
              <w:rPr>
                <w:spacing w:val="-2"/>
                <w:sz w:val="20"/>
              </w:rPr>
              <w:t xml:space="preserve"> </w:t>
            </w:r>
            <w:r>
              <w:rPr>
                <w:sz w:val="20"/>
              </w:rPr>
              <w:t>pólizas.</w:t>
            </w:r>
          </w:p>
        </w:tc>
        <w:tc>
          <w:tcPr>
            <w:tcW w:w="532" w:type="dxa"/>
          </w:tcPr>
          <w:p w:rsidR="00F46AD3" w:rsidRDefault="00F46AD3" w:rsidP="00F46AD3">
            <w:pPr>
              <w:pStyle w:val="TableParagraph"/>
              <w:spacing w:before="123"/>
              <w:ind w:left="12"/>
              <w:jc w:val="center"/>
              <w:rPr>
                <w:sz w:val="20"/>
              </w:rPr>
            </w:pPr>
            <w:r>
              <w:rPr>
                <w:w w:val="99"/>
                <w:sz w:val="20"/>
              </w:rPr>
              <w:t>5</w:t>
            </w:r>
          </w:p>
        </w:tc>
        <w:tc>
          <w:tcPr>
            <w:tcW w:w="1070" w:type="dxa"/>
          </w:tcPr>
          <w:p w:rsidR="00F46AD3" w:rsidRDefault="00F46AD3" w:rsidP="00F46AD3">
            <w:pPr>
              <w:pStyle w:val="TableParagraph"/>
              <w:spacing w:line="240" w:lineRule="atLeast"/>
              <w:ind w:left="248" w:right="223" w:firstLine="115"/>
              <w:rPr>
                <w:sz w:val="20"/>
              </w:rPr>
            </w:pPr>
            <w:r>
              <w:rPr>
                <w:sz w:val="20"/>
              </w:rPr>
              <w:t>Días</w:t>
            </w:r>
            <w:r>
              <w:rPr>
                <w:spacing w:val="1"/>
                <w:sz w:val="20"/>
              </w:rPr>
              <w:t xml:space="preserve"> </w:t>
            </w:r>
            <w:r>
              <w:rPr>
                <w:spacing w:val="-1"/>
                <w:sz w:val="20"/>
              </w:rPr>
              <w:t>hábiles</w:t>
            </w:r>
          </w:p>
        </w:tc>
        <w:tc>
          <w:tcPr>
            <w:tcW w:w="2995" w:type="dxa"/>
          </w:tcPr>
          <w:p w:rsidR="00F46AD3" w:rsidRDefault="00F46AD3" w:rsidP="00F46AD3">
            <w:pPr>
              <w:pStyle w:val="TableParagraph"/>
              <w:spacing w:line="240" w:lineRule="atLeast"/>
              <w:ind w:left="80" w:right="57" w:firstLine="124"/>
              <w:rPr>
                <w:sz w:val="20"/>
              </w:rPr>
            </w:pPr>
            <w:r>
              <w:rPr>
                <w:sz w:val="20"/>
              </w:rPr>
              <w:t>Contados a partir de la fecha de</w:t>
            </w:r>
            <w:r>
              <w:rPr>
                <w:spacing w:val="1"/>
                <w:sz w:val="20"/>
              </w:rPr>
              <w:t xml:space="preserve"> </w:t>
            </w:r>
            <w:r>
              <w:rPr>
                <w:sz w:val="20"/>
              </w:rPr>
              <w:t>acuse</w:t>
            </w:r>
            <w:r>
              <w:rPr>
                <w:spacing w:val="-3"/>
                <w:sz w:val="20"/>
              </w:rPr>
              <w:t xml:space="preserve"> </w:t>
            </w:r>
            <w:r>
              <w:rPr>
                <w:sz w:val="20"/>
              </w:rPr>
              <w:t>de</w:t>
            </w:r>
            <w:r>
              <w:rPr>
                <w:spacing w:val="-3"/>
                <w:sz w:val="20"/>
              </w:rPr>
              <w:t xml:space="preserve"> </w:t>
            </w:r>
            <w:r>
              <w:rPr>
                <w:sz w:val="20"/>
              </w:rPr>
              <w:t>recibo</w:t>
            </w:r>
            <w:r>
              <w:rPr>
                <w:spacing w:val="-2"/>
                <w:sz w:val="20"/>
              </w:rPr>
              <w:t xml:space="preserve"> </w:t>
            </w:r>
            <w:r>
              <w:rPr>
                <w:sz w:val="20"/>
              </w:rPr>
              <w:t>del</w:t>
            </w:r>
            <w:r>
              <w:rPr>
                <w:spacing w:val="-2"/>
                <w:sz w:val="20"/>
              </w:rPr>
              <w:t xml:space="preserve"> </w:t>
            </w:r>
            <w:r>
              <w:rPr>
                <w:sz w:val="20"/>
              </w:rPr>
              <w:t>requerimiento.</w:t>
            </w:r>
          </w:p>
        </w:tc>
        <w:tc>
          <w:tcPr>
            <w:tcW w:w="2014" w:type="dxa"/>
          </w:tcPr>
          <w:p w:rsidR="00F46AD3" w:rsidRDefault="00F46AD3" w:rsidP="00F46AD3">
            <w:pPr>
              <w:pStyle w:val="TableParagraph"/>
              <w:spacing w:line="240" w:lineRule="atLeast"/>
              <w:ind w:left="626" w:right="57" w:hanging="538"/>
              <w:rPr>
                <w:sz w:val="20"/>
              </w:rPr>
            </w:pPr>
            <w:r>
              <w:rPr>
                <w:sz w:val="20"/>
              </w:rPr>
              <w:t>$1,000.00 m.n. por día</w:t>
            </w:r>
            <w:r>
              <w:rPr>
                <w:spacing w:val="-44"/>
                <w:sz w:val="20"/>
              </w:rPr>
              <w:t xml:space="preserve"> </w:t>
            </w:r>
            <w:r>
              <w:rPr>
                <w:sz w:val="20"/>
              </w:rPr>
              <w:t>de</w:t>
            </w:r>
            <w:r>
              <w:rPr>
                <w:spacing w:val="-1"/>
                <w:sz w:val="20"/>
              </w:rPr>
              <w:t xml:space="preserve"> </w:t>
            </w:r>
            <w:r>
              <w:rPr>
                <w:sz w:val="20"/>
              </w:rPr>
              <w:t>atraso</w:t>
            </w:r>
          </w:p>
        </w:tc>
      </w:tr>
      <w:tr w:rsidR="00F46AD3" w:rsidTr="00F46AD3">
        <w:trPr>
          <w:trHeight w:val="731"/>
        </w:trPr>
        <w:tc>
          <w:tcPr>
            <w:tcW w:w="602" w:type="dxa"/>
          </w:tcPr>
          <w:p w:rsidR="00F46AD3" w:rsidRDefault="00F46AD3" w:rsidP="00F46AD3">
            <w:pPr>
              <w:pStyle w:val="TableParagraph"/>
              <w:spacing w:before="11"/>
              <w:rPr>
                <w:sz w:val="19"/>
              </w:rPr>
            </w:pPr>
          </w:p>
          <w:p w:rsidR="00F46AD3" w:rsidRDefault="00F46AD3" w:rsidP="00F46AD3">
            <w:pPr>
              <w:pStyle w:val="TableParagraph"/>
              <w:spacing w:before="1"/>
              <w:ind w:left="208"/>
              <w:rPr>
                <w:sz w:val="20"/>
              </w:rPr>
            </w:pPr>
            <w:r>
              <w:rPr>
                <w:sz w:val="20"/>
              </w:rPr>
              <w:t>D)</w:t>
            </w:r>
          </w:p>
        </w:tc>
        <w:tc>
          <w:tcPr>
            <w:tcW w:w="2273" w:type="dxa"/>
          </w:tcPr>
          <w:p w:rsidR="00F46AD3" w:rsidRDefault="00F46AD3" w:rsidP="00F46AD3">
            <w:pPr>
              <w:pStyle w:val="TableParagraph"/>
              <w:spacing w:before="1"/>
              <w:ind w:left="94" w:right="86"/>
              <w:jc w:val="center"/>
              <w:rPr>
                <w:sz w:val="20"/>
              </w:rPr>
            </w:pPr>
            <w:r>
              <w:rPr>
                <w:sz w:val="20"/>
              </w:rPr>
              <w:t>Cotización</w:t>
            </w:r>
            <w:r>
              <w:rPr>
                <w:spacing w:val="-5"/>
                <w:sz w:val="20"/>
              </w:rPr>
              <w:t xml:space="preserve"> </w:t>
            </w:r>
            <w:r>
              <w:rPr>
                <w:sz w:val="20"/>
              </w:rPr>
              <w:t>dentro</w:t>
            </w:r>
            <w:r>
              <w:rPr>
                <w:spacing w:val="-5"/>
                <w:sz w:val="20"/>
              </w:rPr>
              <w:t xml:space="preserve"> </w:t>
            </w:r>
            <w:r>
              <w:rPr>
                <w:sz w:val="20"/>
              </w:rPr>
              <w:t>del</w:t>
            </w:r>
            <w:r>
              <w:rPr>
                <w:spacing w:val="-42"/>
                <w:sz w:val="20"/>
              </w:rPr>
              <w:t xml:space="preserve"> </w:t>
            </w:r>
            <w:r>
              <w:rPr>
                <w:sz w:val="20"/>
              </w:rPr>
              <w:t>contrato</w:t>
            </w:r>
            <w:r>
              <w:rPr>
                <w:spacing w:val="-2"/>
                <w:sz w:val="20"/>
              </w:rPr>
              <w:t xml:space="preserve"> </w:t>
            </w:r>
            <w:r>
              <w:rPr>
                <w:sz w:val="20"/>
              </w:rPr>
              <w:t>(convenios</w:t>
            </w:r>
          </w:p>
          <w:p w:rsidR="00F46AD3" w:rsidRDefault="00F46AD3" w:rsidP="00F46AD3">
            <w:pPr>
              <w:pStyle w:val="TableParagraph"/>
              <w:spacing w:line="222" w:lineRule="exact"/>
              <w:ind w:left="94" w:right="87"/>
              <w:jc w:val="center"/>
              <w:rPr>
                <w:sz w:val="20"/>
              </w:rPr>
            </w:pPr>
            <w:r>
              <w:rPr>
                <w:sz w:val="20"/>
              </w:rPr>
              <w:t>modificatorios)</w:t>
            </w:r>
          </w:p>
        </w:tc>
        <w:tc>
          <w:tcPr>
            <w:tcW w:w="532" w:type="dxa"/>
          </w:tcPr>
          <w:p w:rsidR="00F46AD3" w:rsidRDefault="00F46AD3" w:rsidP="00F46AD3">
            <w:pPr>
              <w:pStyle w:val="TableParagraph"/>
              <w:spacing w:before="11"/>
              <w:rPr>
                <w:sz w:val="19"/>
              </w:rPr>
            </w:pPr>
          </w:p>
          <w:p w:rsidR="00F46AD3" w:rsidRDefault="00F46AD3" w:rsidP="00F46AD3">
            <w:pPr>
              <w:pStyle w:val="TableParagraph"/>
              <w:spacing w:before="1"/>
              <w:ind w:left="12"/>
              <w:jc w:val="center"/>
              <w:rPr>
                <w:sz w:val="20"/>
              </w:rPr>
            </w:pPr>
            <w:r>
              <w:rPr>
                <w:w w:val="99"/>
                <w:sz w:val="20"/>
              </w:rPr>
              <w:t>5</w:t>
            </w:r>
          </w:p>
        </w:tc>
        <w:tc>
          <w:tcPr>
            <w:tcW w:w="1070" w:type="dxa"/>
          </w:tcPr>
          <w:p w:rsidR="00F46AD3" w:rsidRDefault="00F46AD3" w:rsidP="00F46AD3">
            <w:pPr>
              <w:pStyle w:val="TableParagraph"/>
              <w:spacing w:before="121"/>
              <w:ind w:left="248" w:right="223" w:firstLine="115"/>
              <w:rPr>
                <w:sz w:val="20"/>
              </w:rPr>
            </w:pPr>
            <w:r>
              <w:rPr>
                <w:sz w:val="20"/>
              </w:rPr>
              <w:t>Días</w:t>
            </w:r>
            <w:r>
              <w:rPr>
                <w:spacing w:val="1"/>
                <w:sz w:val="20"/>
              </w:rPr>
              <w:t xml:space="preserve"> </w:t>
            </w:r>
            <w:r>
              <w:rPr>
                <w:spacing w:val="-1"/>
                <w:sz w:val="20"/>
              </w:rPr>
              <w:t>hábiles</w:t>
            </w:r>
          </w:p>
        </w:tc>
        <w:tc>
          <w:tcPr>
            <w:tcW w:w="2995" w:type="dxa"/>
          </w:tcPr>
          <w:p w:rsidR="00F46AD3" w:rsidRDefault="00F46AD3" w:rsidP="00F46AD3">
            <w:pPr>
              <w:pStyle w:val="TableParagraph"/>
              <w:spacing w:before="121"/>
              <w:ind w:left="80" w:right="57" w:firstLine="124"/>
              <w:rPr>
                <w:sz w:val="20"/>
              </w:rPr>
            </w:pPr>
            <w:r>
              <w:rPr>
                <w:sz w:val="20"/>
              </w:rPr>
              <w:t>Contados a partir de la fecha de</w:t>
            </w:r>
            <w:r>
              <w:rPr>
                <w:spacing w:val="1"/>
                <w:sz w:val="20"/>
              </w:rPr>
              <w:t xml:space="preserve"> </w:t>
            </w:r>
            <w:r>
              <w:rPr>
                <w:sz w:val="20"/>
              </w:rPr>
              <w:t>acuse</w:t>
            </w:r>
            <w:r>
              <w:rPr>
                <w:spacing w:val="-3"/>
                <w:sz w:val="20"/>
              </w:rPr>
              <w:t xml:space="preserve"> </w:t>
            </w:r>
            <w:r>
              <w:rPr>
                <w:sz w:val="20"/>
              </w:rPr>
              <w:t>de</w:t>
            </w:r>
            <w:r>
              <w:rPr>
                <w:spacing w:val="-3"/>
                <w:sz w:val="20"/>
              </w:rPr>
              <w:t xml:space="preserve"> </w:t>
            </w:r>
            <w:r>
              <w:rPr>
                <w:sz w:val="20"/>
              </w:rPr>
              <w:t>recibo</w:t>
            </w:r>
            <w:r>
              <w:rPr>
                <w:spacing w:val="-2"/>
                <w:sz w:val="20"/>
              </w:rPr>
              <w:t xml:space="preserve"> </w:t>
            </w:r>
            <w:r>
              <w:rPr>
                <w:sz w:val="20"/>
              </w:rPr>
              <w:t>del</w:t>
            </w:r>
            <w:r>
              <w:rPr>
                <w:spacing w:val="-2"/>
                <w:sz w:val="20"/>
              </w:rPr>
              <w:t xml:space="preserve"> </w:t>
            </w:r>
            <w:r>
              <w:rPr>
                <w:sz w:val="20"/>
              </w:rPr>
              <w:t>requerimiento.</w:t>
            </w:r>
          </w:p>
        </w:tc>
        <w:tc>
          <w:tcPr>
            <w:tcW w:w="2014" w:type="dxa"/>
          </w:tcPr>
          <w:p w:rsidR="00F46AD3" w:rsidRDefault="00F46AD3" w:rsidP="00F46AD3">
            <w:pPr>
              <w:pStyle w:val="TableParagraph"/>
              <w:spacing w:before="121"/>
              <w:ind w:left="626" w:right="57" w:hanging="538"/>
              <w:rPr>
                <w:sz w:val="20"/>
              </w:rPr>
            </w:pPr>
            <w:r>
              <w:rPr>
                <w:sz w:val="20"/>
              </w:rPr>
              <w:t>$1,000.00 m.n. por día</w:t>
            </w:r>
            <w:r>
              <w:rPr>
                <w:spacing w:val="-44"/>
                <w:sz w:val="20"/>
              </w:rPr>
              <w:t xml:space="preserve"> </w:t>
            </w:r>
            <w:r>
              <w:rPr>
                <w:sz w:val="20"/>
              </w:rPr>
              <w:t>de</w:t>
            </w:r>
            <w:r>
              <w:rPr>
                <w:spacing w:val="-1"/>
                <w:sz w:val="20"/>
              </w:rPr>
              <w:t xml:space="preserve"> </w:t>
            </w:r>
            <w:r>
              <w:rPr>
                <w:sz w:val="20"/>
              </w:rPr>
              <w:t>atraso</w:t>
            </w:r>
          </w:p>
        </w:tc>
      </w:tr>
      <w:tr w:rsidR="00F46AD3" w:rsidTr="00F46AD3">
        <w:trPr>
          <w:trHeight w:val="489"/>
        </w:trPr>
        <w:tc>
          <w:tcPr>
            <w:tcW w:w="602" w:type="dxa"/>
          </w:tcPr>
          <w:p w:rsidR="00F46AD3" w:rsidRDefault="00F46AD3" w:rsidP="00F46AD3">
            <w:pPr>
              <w:pStyle w:val="TableParagraph"/>
              <w:spacing w:before="123"/>
              <w:ind w:left="220"/>
              <w:rPr>
                <w:sz w:val="20"/>
              </w:rPr>
            </w:pPr>
            <w:r>
              <w:rPr>
                <w:sz w:val="20"/>
              </w:rPr>
              <w:t>E)</w:t>
            </w:r>
          </w:p>
        </w:tc>
        <w:tc>
          <w:tcPr>
            <w:tcW w:w="2273" w:type="dxa"/>
          </w:tcPr>
          <w:p w:rsidR="00F46AD3" w:rsidRDefault="00F46AD3" w:rsidP="00F46AD3">
            <w:pPr>
              <w:pStyle w:val="TableParagraph"/>
              <w:spacing w:line="240" w:lineRule="atLeast"/>
              <w:ind w:left="727" w:right="131" w:hanging="576"/>
              <w:rPr>
                <w:sz w:val="20"/>
              </w:rPr>
            </w:pPr>
            <w:r>
              <w:rPr>
                <w:sz w:val="20"/>
              </w:rPr>
              <w:t>Cotización</w:t>
            </w:r>
            <w:r>
              <w:rPr>
                <w:spacing w:val="-4"/>
                <w:sz w:val="20"/>
              </w:rPr>
              <w:t xml:space="preserve"> </w:t>
            </w:r>
            <w:r>
              <w:rPr>
                <w:sz w:val="20"/>
              </w:rPr>
              <w:t>si</w:t>
            </w:r>
            <w:r>
              <w:rPr>
                <w:spacing w:val="-3"/>
                <w:sz w:val="20"/>
              </w:rPr>
              <w:t xml:space="preserve"> </w:t>
            </w:r>
            <w:r>
              <w:rPr>
                <w:sz w:val="20"/>
              </w:rPr>
              <w:t>se</w:t>
            </w:r>
            <w:r>
              <w:rPr>
                <w:spacing w:val="-5"/>
                <w:sz w:val="20"/>
              </w:rPr>
              <w:t xml:space="preserve"> </w:t>
            </w:r>
            <w:r>
              <w:rPr>
                <w:sz w:val="20"/>
              </w:rPr>
              <w:t>requiere</w:t>
            </w:r>
            <w:r>
              <w:rPr>
                <w:spacing w:val="-42"/>
                <w:sz w:val="20"/>
              </w:rPr>
              <w:t xml:space="preserve"> </w:t>
            </w:r>
            <w:r>
              <w:rPr>
                <w:sz w:val="20"/>
              </w:rPr>
              <w:t>reaseguro</w:t>
            </w:r>
          </w:p>
        </w:tc>
        <w:tc>
          <w:tcPr>
            <w:tcW w:w="532" w:type="dxa"/>
          </w:tcPr>
          <w:p w:rsidR="00F46AD3" w:rsidRDefault="00F46AD3" w:rsidP="00F46AD3">
            <w:pPr>
              <w:pStyle w:val="TableParagraph"/>
              <w:spacing w:before="123"/>
              <w:ind w:left="145" w:right="134"/>
              <w:jc w:val="center"/>
              <w:rPr>
                <w:sz w:val="20"/>
              </w:rPr>
            </w:pPr>
            <w:r>
              <w:rPr>
                <w:sz w:val="20"/>
              </w:rPr>
              <w:t>20</w:t>
            </w:r>
          </w:p>
        </w:tc>
        <w:tc>
          <w:tcPr>
            <w:tcW w:w="1070" w:type="dxa"/>
          </w:tcPr>
          <w:p w:rsidR="00F46AD3" w:rsidRDefault="00F46AD3" w:rsidP="00F46AD3">
            <w:pPr>
              <w:pStyle w:val="TableParagraph"/>
              <w:spacing w:line="240" w:lineRule="atLeast"/>
              <w:ind w:left="248" w:right="223" w:firstLine="115"/>
              <w:rPr>
                <w:sz w:val="20"/>
              </w:rPr>
            </w:pPr>
            <w:r>
              <w:rPr>
                <w:sz w:val="20"/>
              </w:rPr>
              <w:t>Días</w:t>
            </w:r>
            <w:r>
              <w:rPr>
                <w:spacing w:val="1"/>
                <w:sz w:val="20"/>
              </w:rPr>
              <w:t xml:space="preserve"> </w:t>
            </w:r>
            <w:r>
              <w:rPr>
                <w:spacing w:val="-1"/>
                <w:sz w:val="20"/>
              </w:rPr>
              <w:t>hábiles</w:t>
            </w:r>
          </w:p>
        </w:tc>
        <w:tc>
          <w:tcPr>
            <w:tcW w:w="2995" w:type="dxa"/>
          </w:tcPr>
          <w:p w:rsidR="00F46AD3" w:rsidRDefault="00F46AD3" w:rsidP="00F46AD3">
            <w:pPr>
              <w:pStyle w:val="TableParagraph"/>
              <w:spacing w:line="240" w:lineRule="atLeast"/>
              <w:ind w:left="80" w:right="56" w:firstLine="124"/>
              <w:rPr>
                <w:sz w:val="20"/>
              </w:rPr>
            </w:pPr>
            <w:r>
              <w:rPr>
                <w:sz w:val="20"/>
              </w:rPr>
              <w:t>Contados a partir de la fecha de</w:t>
            </w:r>
            <w:r>
              <w:rPr>
                <w:spacing w:val="1"/>
                <w:sz w:val="20"/>
              </w:rPr>
              <w:t xml:space="preserve"> </w:t>
            </w:r>
            <w:r>
              <w:rPr>
                <w:sz w:val="20"/>
              </w:rPr>
              <w:t>acuse</w:t>
            </w:r>
            <w:r>
              <w:rPr>
                <w:spacing w:val="-3"/>
                <w:sz w:val="20"/>
              </w:rPr>
              <w:t xml:space="preserve"> </w:t>
            </w:r>
            <w:r>
              <w:rPr>
                <w:sz w:val="20"/>
              </w:rPr>
              <w:t>de</w:t>
            </w:r>
            <w:r>
              <w:rPr>
                <w:spacing w:val="-2"/>
                <w:sz w:val="20"/>
              </w:rPr>
              <w:t xml:space="preserve"> </w:t>
            </w:r>
            <w:r>
              <w:rPr>
                <w:sz w:val="20"/>
              </w:rPr>
              <w:t>recibo</w:t>
            </w:r>
            <w:r>
              <w:rPr>
                <w:spacing w:val="-2"/>
                <w:sz w:val="20"/>
              </w:rPr>
              <w:t xml:space="preserve"> </w:t>
            </w:r>
            <w:r>
              <w:rPr>
                <w:sz w:val="20"/>
              </w:rPr>
              <w:t>del</w:t>
            </w:r>
            <w:r>
              <w:rPr>
                <w:spacing w:val="-2"/>
                <w:sz w:val="20"/>
              </w:rPr>
              <w:t xml:space="preserve"> </w:t>
            </w:r>
            <w:r>
              <w:rPr>
                <w:sz w:val="20"/>
              </w:rPr>
              <w:t>requerimiento.</w:t>
            </w:r>
          </w:p>
        </w:tc>
        <w:tc>
          <w:tcPr>
            <w:tcW w:w="2014" w:type="dxa"/>
          </w:tcPr>
          <w:p w:rsidR="00F46AD3" w:rsidRDefault="00F46AD3" w:rsidP="00F46AD3">
            <w:pPr>
              <w:pStyle w:val="TableParagraph"/>
              <w:spacing w:line="240" w:lineRule="atLeast"/>
              <w:ind w:left="626" w:right="57" w:hanging="538"/>
              <w:rPr>
                <w:sz w:val="20"/>
              </w:rPr>
            </w:pPr>
            <w:r>
              <w:rPr>
                <w:sz w:val="20"/>
              </w:rPr>
              <w:t>$1,000.00 m.n. por día</w:t>
            </w:r>
            <w:r>
              <w:rPr>
                <w:spacing w:val="-44"/>
                <w:sz w:val="20"/>
              </w:rPr>
              <w:t xml:space="preserve"> </w:t>
            </w:r>
            <w:r>
              <w:rPr>
                <w:sz w:val="20"/>
              </w:rPr>
              <w:t>de</w:t>
            </w:r>
            <w:r>
              <w:rPr>
                <w:spacing w:val="-1"/>
                <w:sz w:val="20"/>
              </w:rPr>
              <w:t xml:space="preserve"> </w:t>
            </w:r>
            <w:r>
              <w:rPr>
                <w:sz w:val="20"/>
              </w:rPr>
              <w:t>atraso</w:t>
            </w:r>
          </w:p>
        </w:tc>
      </w:tr>
      <w:tr w:rsidR="00F46AD3" w:rsidTr="00F46AD3">
        <w:trPr>
          <w:trHeight w:val="486"/>
        </w:trPr>
        <w:tc>
          <w:tcPr>
            <w:tcW w:w="602" w:type="dxa"/>
          </w:tcPr>
          <w:p w:rsidR="00F46AD3" w:rsidRDefault="00F46AD3" w:rsidP="00F46AD3">
            <w:pPr>
              <w:pStyle w:val="TableParagraph"/>
              <w:spacing w:before="121"/>
              <w:ind w:left="223"/>
              <w:rPr>
                <w:sz w:val="20"/>
              </w:rPr>
            </w:pPr>
            <w:r>
              <w:rPr>
                <w:sz w:val="20"/>
              </w:rPr>
              <w:t>F)</w:t>
            </w:r>
          </w:p>
        </w:tc>
        <w:tc>
          <w:tcPr>
            <w:tcW w:w="2273" w:type="dxa"/>
          </w:tcPr>
          <w:p w:rsidR="00F46AD3" w:rsidRDefault="00F46AD3" w:rsidP="00F46AD3">
            <w:pPr>
              <w:pStyle w:val="TableParagraph"/>
              <w:spacing w:before="1" w:line="243" w:lineRule="exact"/>
              <w:ind w:left="94" w:right="87"/>
              <w:jc w:val="center"/>
              <w:rPr>
                <w:sz w:val="20"/>
              </w:rPr>
            </w:pPr>
            <w:r>
              <w:rPr>
                <w:sz w:val="20"/>
              </w:rPr>
              <w:t>Movimientos</w:t>
            </w:r>
            <w:r>
              <w:rPr>
                <w:spacing w:val="-2"/>
                <w:sz w:val="20"/>
              </w:rPr>
              <w:t xml:space="preserve"> </w:t>
            </w:r>
            <w:r>
              <w:rPr>
                <w:sz w:val="20"/>
              </w:rPr>
              <w:t>de</w:t>
            </w:r>
            <w:r>
              <w:rPr>
                <w:spacing w:val="-3"/>
                <w:sz w:val="20"/>
              </w:rPr>
              <w:t xml:space="preserve"> </w:t>
            </w:r>
            <w:r>
              <w:rPr>
                <w:sz w:val="20"/>
              </w:rPr>
              <w:t>endosos</w:t>
            </w:r>
          </w:p>
          <w:p w:rsidR="00F46AD3" w:rsidRDefault="00F46AD3" w:rsidP="00F46AD3">
            <w:pPr>
              <w:pStyle w:val="TableParagraph"/>
              <w:spacing w:line="222" w:lineRule="exact"/>
              <w:ind w:left="94" w:right="85"/>
              <w:jc w:val="center"/>
              <w:rPr>
                <w:sz w:val="20"/>
              </w:rPr>
            </w:pPr>
            <w:r>
              <w:rPr>
                <w:sz w:val="20"/>
              </w:rPr>
              <w:t>a,</w:t>
            </w:r>
            <w:r>
              <w:rPr>
                <w:spacing w:val="-1"/>
                <w:sz w:val="20"/>
              </w:rPr>
              <w:t xml:space="preserve"> </w:t>
            </w:r>
            <w:r>
              <w:rPr>
                <w:sz w:val="20"/>
              </w:rPr>
              <w:t>b</w:t>
            </w:r>
            <w:r>
              <w:rPr>
                <w:spacing w:val="1"/>
                <w:sz w:val="20"/>
              </w:rPr>
              <w:t xml:space="preserve"> </w:t>
            </w:r>
            <w:r>
              <w:rPr>
                <w:sz w:val="20"/>
              </w:rPr>
              <w:t>y</w:t>
            </w:r>
            <w:r>
              <w:rPr>
                <w:spacing w:val="1"/>
                <w:sz w:val="20"/>
              </w:rPr>
              <w:t xml:space="preserve"> </w:t>
            </w:r>
            <w:r>
              <w:rPr>
                <w:sz w:val="20"/>
              </w:rPr>
              <w:t>d.</w:t>
            </w:r>
          </w:p>
        </w:tc>
        <w:tc>
          <w:tcPr>
            <w:tcW w:w="532" w:type="dxa"/>
          </w:tcPr>
          <w:p w:rsidR="00F46AD3" w:rsidRDefault="00F46AD3" w:rsidP="00F46AD3">
            <w:pPr>
              <w:pStyle w:val="TableParagraph"/>
              <w:spacing w:before="121"/>
              <w:ind w:left="145" w:right="134"/>
              <w:jc w:val="center"/>
              <w:rPr>
                <w:sz w:val="20"/>
              </w:rPr>
            </w:pPr>
            <w:r>
              <w:rPr>
                <w:sz w:val="20"/>
              </w:rPr>
              <w:t>10</w:t>
            </w:r>
          </w:p>
        </w:tc>
        <w:tc>
          <w:tcPr>
            <w:tcW w:w="1070" w:type="dxa"/>
          </w:tcPr>
          <w:p w:rsidR="00F46AD3" w:rsidRDefault="00F46AD3" w:rsidP="00F46AD3">
            <w:pPr>
              <w:pStyle w:val="TableParagraph"/>
              <w:spacing w:before="1" w:line="243" w:lineRule="exact"/>
              <w:ind w:left="224" w:right="216"/>
              <w:jc w:val="center"/>
              <w:rPr>
                <w:sz w:val="20"/>
              </w:rPr>
            </w:pPr>
            <w:r>
              <w:rPr>
                <w:sz w:val="20"/>
              </w:rPr>
              <w:t>Días</w:t>
            </w:r>
          </w:p>
          <w:p w:rsidR="00F46AD3" w:rsidRDefault="00F46AD3" w:rsidP="00F46AD3">
            <w:pPr>
              <w:pStyle w:val="TableParagraph"/>
              <w:spacing w:line="222" w:lineRule="exact"/>
              <w:ind w:left="227" w:right="216"/>
              <w:jc w:val="center"/>
              <w:rPr>
                <w:sz w:val="20"/>
              </w:rPr>
            </w:pPr>
            <w:r>
              <w:rPr>
                <w:sz w:val="20"/>
              </w:rPr>
              <w:t>hábiles</w:t>
            </w:r>
          </w:p>
        </w:tc>
        <w:tc>
          <w:tcPr>
            <w:tcW w:w="2995" w:type="dxa"/>
          </w:tcPr>
          <w:p w:rsidR="00F46AD3" w:rsidRDefault="00F46AD3" w:rsidP="00F46AD3">
            <w:pPr>
              <w:pStyle w:val="TableParagraph"/>
              <w:spacing w:before="1" w:line="243" w:lineRule="exact"/>
              <w:ind w:left="61" w:right="52"/>
              <w:jc w:val="center"/>
              <w:rPr>
                <w:sz w:val="20"/>
              </w:rPr>
            </w:pPr>
            <w:r>
              <w:rPr>
                <w:sz w:val="20"/>
              </w:rPr>
              <w:t>Contados</w:t>
            </w:r>
            <w:r>
              <w:rPr>
                <w:spacing w:val="-2"/>
                <w:sz w:val="20"/>
              </w:rPr>
              <w:t xml:space="preserve"> </w:t>
            </w:r>
            <w:r>
              <w:rPr>
                <w:sz w:val="20"/>
              </w:rPr>
              <w:t>a</w:t>
            </w:r>
            <w:r>
              <w:rPr>
                <w:spacing w:val="-2"/>
                <w:sz w:val="20"/>
              </w:rPr>
              <w:t xml:space="preserve"> </w:t>
            </w:r>
            <w:r>
              <w:rPr>
                <w:sz w:val="20"/>
              </w:rPr>
              <w:t>partir</w:t>
            </w:r>
            <w:r>
              <w:rPr>
                <w:spacing w:val="-4"/>
                <w:sz w:val="20"/>
              </w:rPr>
              <w:t xml:space="preserve"> </w:t>
            </w:r>
            <w:r>
              <w:rPr>
                <w:sz w:val="20"/>
              </w:rPr>
              <w:t>de</w:t>
            </w:r>
            <w:r>
              <w:rPr>
                <w:spacing w:val="-3"/>
                <w:sz w:val="20"/>
              </w:rPr>
              <w:t xml:space="preserve"> </w:t>
            </w:r>
            <w:r>
              <w:rPr>
                <w:sz w:val="20"/>
              </w:rPr>
              <w:t>la</w:t>
            </w:r>
            <w:r>
              <w:rPr>
                <w:spacing w:val="-1"/>
                <w:sz w:val="20"/>
              </w:rPr>
              <w:t xml:space="preserve"> </w:t>
            </w:r>
            <w:r>
              <w:rPr>
                <w:sz w:val="20"/>
              </w:rPr>
              <w:t>fecha</w:t>
            </w:r>
            <w:r>
              <w:rPr>
                <w:spacing w:val="-2"/>
                <w:sz w:val="20"/>
              </w:rPr>
              <w:t xml:space="preserve"> </w:t>
            </w:r>
            <w:r>
              <w:rPr>
                <w:sz w:val="20"/>
              </w:rPr>
              <w:t>de</w:t>
            </w:r>
          </w:p>
          <w:p w:rsidR="00F46AD3" w:rsidRDefault="00F46AD3" w:rsidP="00F46AD3">
            <w:pPr>
              <w:pStyle w:val="TableParagraph"/>
              <w:spacing w:line="222" w:lineRule="exact"/>
              <w:ind w:left="63" w:right="52"/>
              <w:jc w:val="center"/>
              <w:rPr>
                <w:sz w:val="20"/>
              </w:rPr>
            </w:pPr>
            <w:proofErr w:type="gramStart"/>
            <w:r>
              <w:rPr>
                <w:sz w:val="20"/>
              </w:rPr>
              <w:t>acuse</w:t>
            </w:r>
            <w:proofErr w:type="gramEnd"/>
            <w:r>
              <w:rPr>
                <w:spacing w:val="-3"/>
                <w:sz w:val="20"/>
              </w:rPr>
              <w:t xml:space="preserve"> </w:t>
            </w:r>
            <w:r>
              <w:rPr>
                <w:sz w:val="20"/>
              </w:rPr>
              <w:t>de</w:t>
            </w:r>
            <w:r>
              <w:rPr>
                <w:spacing w:val="-2"/>
                <w:sz w:val="20"/>
              </w:rPr>
              <w:t xml:space="preserve"> </w:t>
            </w:r>
            <w:r>
              <w:rPr>
                <w:sz w:val="20"/>
              </w:rPr>
              <w:t>recibo</w:t>
            </w:r>
            <w:r>
              <w:rPr>
                <w:spacing w:val="-2"/>
                <w:sz w:val="20"/>
              </w:rPr>
              <w:t xml:space="preserve"> </w:t>
            </w:r>
            <w:r>
              <w:rPr>
                <w:sz w:val="20"/>
              </w:rPr>
              <w:t>del</w:t>
            </w:r>
            <w:r>
              <w:rPr>
                <w:spacing w:val="-1"/>
                <w:sz w:val="20"/>
              </w:rPr>
              <w:t xml:space="preserve"> </w:t>
            </w:r>
            <w:r>
              <w:rPr>
                <w:sz w:val="20"/>
              </w:rPr>
              <w:t>requerimiento.</w:t>
            </w:r>
          </w:p>
        </w:tc>
        <w:tc>
          <w:tcPr>
            <w:tcW w:w="2014" w:type="dxa"/>
          </w:tcPr>
          <w:p w:rsidR="00F46AD3" w:rsidRDefault="00F46AD3" w:rsidP="00F46AD3">
            <w:pPr>
              <w:pStyle w:val="TableParagraph"/>
              <w:spacing w:before="1" w:line="243" w:lineRule="exact"/>
              <w:ind w:left="70" w:right="59"/>
              <w:jc w:val="center"/>
              <w:rPr>
                <w:sz w:val="20"/>
              </w:rPr>
            </w:pPr>
            <w:r>
              <w:rPr>
                <w:sz w:val="20"/>
              </w:rPr>
              <w:t>$1,000.00</w:t>
            </w:r>
            <w:r>
              <w:rPr>
                <w:spacing w:val="-3"/>
                <w:sz w:val="20"/>
              </w:rPr>
              <w:t xml:space="preserve"> </w:t>
            </w:r>
            <w:r>
              <w:rPr>
                <w:sz w:val="20"/>
              </w:rPr>
              <w:t>m.n.</w:t>
            </w:r>
            <w:r>
              <w:rPr>
                <w:spacing w:val="-1"/>
                <w:sz w:val="20"/>
              </w:rPr>
              <w:t xml:space="preserve"> </w:t>
            </w:r>
            <w:r>
              <w:rPr>
                <w:sz w:val="20"/>
              </w:rPr>
              <w:t>por</w:t>
            </w:r>
            <w:r>
              <w:rPr>
                <w:spacing w:val="-1"/>
                <w:sz w:val="20"/>
              </w:rPr>
              <w:t xml:space="preserve"> </w:t>
            </w:r>
            <w:r>
              <w:rPr>
                <w:sz w:val="20"/>
              </w:rPr>
              <w:t>día</w:t>
            </w:r>
          </w:p>
          <w:p w:rsidR="00F46AD3" w:rsidRDefault="00F46AD3" w:rsidP="00F46AD3">
            <w:pPr>
              <w:pStyle w:val="TableParagraph"/>
              <w:spacing w:line="222" w:lineRule="exact"/>
              <w:ind w:left="70" w:right="59"/>
              <w:jc w:val="center"/>
              <w:rPr>
                <w:sz w:val="20"/>
              </w:rPr>
            </w:pPr>
            <w:r>
              <w:rPr>
                <w:sz w:val="20"/>
              </w:rPr>
              <w:t>de</w:t>
            </w:r>
            <w:r>
              <w:rPr>
                <w:spacing w:val="-1"/>
                <w:sz w:val="20"/>
              </w:rPr>
              <w:t xml:space="preserve"> </w:t>
            </w:r>
            <w:r>
              <w:rPr>
                <w:sz w:val="20"/>
              </w:rPr>
              <w:t>atraso</w:t>
            </w:r>
          </w:p>
        </w:tc>
      </w:tr>
      <w:tr w:rsidR="00F46AD3" w:rsidTr="00F46AD3">
        <w:trPr>
          <w:trHeight w:val="733"/>
        </w:trPr>
        <w:tc>
          <w:tcPr>
            <w:tcW w:w="602" w:type="dxa"/>
          </w:tcPr>
          <w:p w:rsidR="00F46AD3" w:rsidRDefault="00F46AD3" w:rsidP="00F46AD3">
            <w:pPr>
              <w:pStyle w:val="TableParagraph"/>
              <w:spacing w:before="2"/>
              <w:rPr>
                <w:sz w:val="20"/>
              </w:rPr>
            </w:pPr>
          </w:p>
          <w:p w:rsidR="00F46AD3" w:rsidRDefault="00F46AD3" w:rsidP="00F46AD3">
            <w:pPr>
              <w:pStyle w:val="TableParagraph"/>
              <w:ind w:left="206"/>
              <w:rPr>
                <w:sz w:val="20"/>
              </w:rPr>
            </w:pPr>
            <w:r>
              <w:rPr>
                <w:sz w:val="20"/>
              </w:rPr>
              <w:t>G)</w:t>
            </w:r>
          </w:p>
        </w:tc>
        <w:tc>
          <w:tcPr>
            <w:tcW w:w="2273" w:type="dxa"/>
          </w:tcPr>
          <w:p w:rsidR="00F46AD3" w:rsidRDefault="00F46AD3" w:rsidP="00F46AD3">
            <w:pPr>
              <w:pStyle w:val="TableParagraph"/>
              <w:spacing w:line="240" w:lineRule="atLeast"/>
              <w:ind w:left="94" w:right="85"/>
              <w:jc w:val="center"/>
              <w:rPr>
                <w:sz w:val="20"/>
              </w:rPr>
            </w:pPr>
            <w:r>
              <w:rPr>
                <w:sz w:val="20"/>
              </w:rPr>
              <w:t>Movimientos de endosos</w:t>
            </w:r>
            <w:r>
              <w:rPr>
                <w:spacing w:val="-44"/>
                <w:sz w:val="20"/>
              </w:rPr>
              <w:t xml:space="preserve"> </w:t>
            </w:r>
            <w:r>
              <w:rPr>
                <w:sz w:val="20"/>
              </w:rPr>
              <w:t>a, b y d con reaseguro</w:t>
            </w:r>
            <w:r>
              <w:rPr>
                <w:spacing w:val="1"/>
                <w:sz w:val="20"/>
              </w:rPr>
              <w:t xml:space="preserve"> </w:t>
            </w:r>
            <w:r>
              <w:rPr>
                <w:sz w:val="20"/>
              </w:rPr>
              <w:t>facultativo.</w:t>
            </w:r>
          </w:p>
        </w:tc>
        <w:tc>
          <w:tcPr>
            <w:tcW w:w="532" w:type="dxa"/>
          </w:tcPr>
          <w:p w:rsidR="00F46AD3" w:rsidRDefault="00F46AD3" w:rsidP="00F46AD3">
            <w:pPr>
              <w:pStyle w:val="TableParagraph"/>
              <w:spacing w:before="2"/>
              <w:rPr>
                <w:sz w:val="20"/>
              </w:rPr>
            </w:pPr>
          </w:p>
          <w:p w:rsidR="00F46AD3" w:rsidRDefault="00F46AD3" w:rsidP="00F46AD3">
            <w:pPr>
              <w:pStyle w:val="TableParagraph"/>
              <w:ind w:left="145" w:right="134"/>
              <w:jc w:val="center"/>
              <w:rPr>
                <w:sz w:val="20"/>
              </w:rPr>
            </w:pPr>
            <w:r>
              <w:rPr>
                <w:sz w:val="20"/>
              </w:rPr>
              <w:t>20</w:t>
            </w:r>
          </w:p>
        </w:tc>
        <w:tc>
          <w:tcPr>
            <w:tcW w:w="1070" w:type="dxa"/>
          </w:tcPr>
          <w:p w:rsidR="00F46AD3" w:rsidRDefault="00F46AD3" w:rsidP="00F46AD3">
            <w:pPr>
              <w:pStyle w:val="TableParagraph"/>
              <w:spacing w:before="123"/>
              <w:ind w:left="248" w:right="223" w:firstLine="115"/>
              <w:rPr>
                <w:sz w:val="20"/>
              </w:rPr>
            </w:pPr>
            <w:r>
              <w:rPr>
                <w:sz w:val="20"/>
              </w:rPr>
              <w:t>Días</w:t>
            </w:r>
            <w:r>
              <w:rPr>
                <w:spacing w:val="1"/>
                <w:sz w:val="20"/>
              </w:rPr>
              <w:t xml:space="preserve"> </w:t>
            </w:r>
            <w:r>
              <w:rPr>
                <w:spacing w:val="-1"/>
                <w:sz w:val="20"/>
              </w:rPr>
              <w:t>hábiles</w:t>
            </w:r>
          </w:p>
        </w:tc>
        <w:tc>
          <w:tcPr>
            <w:tcW w:w="2995" w:type="dxa"/>
          </w:tcPr>
          <w:p w:rsidR="00F46AD3" w:rsidRDefault="00F46AD3" w:rsidP="00F46AD3">
            <w:pPr>
              <w:pStyle w:val="TableParagraph"/>
              <w:spacing w:before="123"/>
              <w:ind w:left="80" w:right="57" w:firstLine="124"/>
              <w:rPr>
                <w:sz w:val="20"/>
              </w:rPr>
            </w:pPr>
            <w:r>
              <w:rPr>
                <w:sz w:val="20"/>
              </w:rPr>
              <w:t>Contados a partir de la fecha de</w:t>
            </w:r>
            <w:r>
              <w:rPr>
                <w:spacing w:val="1"/>
                <w:sz w:val="20"/>
              </w:rPr>
              <w:t xml:space="preserve"> </w:t>
            </w:r>
            <w:r>
              <w:rPr>
                <w:sz w:val="20"/>
              </w:rPr>
              <w:t>acuse</w:t>
            </w:r>
            <w:r>
              <w:rPr>
                <w:spacing w:val="-3"/>
                <w:sz w:val="20"/>
              </w:rPr>
              <w:t xml:space="preserve"> </w:t>
            </w:r>
            <w:r>
              <w:rPr>
                <w:sz w:val="20"/>
              </w:rPr>
              <w:t>de</w:t>
            </w:r>
            <w:r>
              <w:rPr>
                <w:spacing w:val="-3"/>
                <w:sz w:val="20"/>
              </w:rPr>
              <w:t xml:space="preserve"> </w:t>
            </w:r>
            <w:r>
              <w:rPr>
                <w:sz w:val="20"/>
              </w:rPr>
              <w:t>recibo</w:t>
            </w:r>
            <w:r>
              <w:rPr>
                <w:spacing w:val="-2"/>
                <w:sz w:val="20"/>
              </w:rPr>
              <w:t xml:space="preserve"> </w:t>
            </w:r>
            <w:r>
              <w:rPr>
                <w:sz w:val="20"/>
              </w:rPr>
              <w:t>del</w:t>
            </w:r>
            <w:r>
              <w:rPr>
                <w:spacing w:val="-2"/>
                <w:sz w:val="20"/>
              </w:rPr>
              <w:t xml:space="preserve"> </w:t>
            </w:r>
            <w:r>
              <w:rPr>
                <w:sz w:val="20"/>
              </w:rPr>
              <w:t>requerimiento.</w:t>
            </w:r>
          </w:p>
        </w:tc>
        <w:tc>
          <w:tcPr>
            <w:tcW w:w="2014" w:type="dxa"/>
          </w:tcPr>
          <w:p w:rsidR="00F46AD3" w:rsidRDefault="00F46AD3" w:rsidP="00F46AD3">
            <w:pPr>
              <w:pStyle w:val="TableParagraph"/>
              <w:spacing w:before="123"/>
              <w:ind w:left="626" w:right="57" w:hanging="538"/>
              <w:rPr>
                <w:sz w:val="20"/>
              </w:rPr>
            </w:pPr>
            <w:r>
              <w:rPr>
                <w:sz w:val="20"/>
              </w:rPr>
              <w:t>$1,000.00 m.n. por día</w:t>
            </w:r>
            <w:r>
              <w:rPr>
                <w:spacing w:val="-44"/>
                <w:sz w:val="20"/>
              </w:rPr>
              <w:t xml:space="preserve"> </w:t>
            </w:r>
            <w:r>
              <w:rPr>
                <w:sz w:val="20"/>
              </w:rPr>
              <w:t>de</w:t>
            </w:r>
            <w:r>
              <w:rPr>
                <w:spacing w:val="-1"/>
                <w:sz w:val="20"/>
              </w:rPr>
              <w:t xml:space="preserve"> </w:t>
            </w:r>
            <w:r>
              <w:rPr>
                <w:sz w:val="20"/>
              </w:rPr>
              <w:t>atraso</w:t>
            </w:r>
          </w:p>
        </w:tc>
      </w:tr>
    </w:tbl>
    <w:p w:rsidR="00F46AD3" w:rsidRDefault="00F46AD3" w:rsidP="00F46AD3">
      <w:pPr>
        <w:pStyle w:val="Textoindependiente"/>
        <w:ind w:left="720" w:right="1151"/>
        <w:jc w:val="left"/>
        <w:rPr>
          <w:rFonts w:asciiTheme="minorHAnsi" w:hAnsiTheme="minorHAnsi" w:cstheme="minorHAnsi"/>
          <w:b w:val="0"/>
          <w:sz w:val="24"/>
          <w:szCs w:val="24"/>
        </w:rPr>
      </w:pPr>
    </w:p>
    <w:tbl>
      <w:tblPr>
        <w:tblStyle w:val="TableNormal"/>
        <w:tblW w:w="0" w:type="auto"/>
        <w:tblInd w:w="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
        <w:gridCol w:w="2302"/>
        <w:gridCol w:w="518"/>
        <w:gridCol w:w="1060"/>
        <w:gridCol w:w="3084"/>
        <w:gridCol w:w="1927"/>
      </w:tblGrid>
      <w:tr w:rsidR="00F46AD3" w:rsidTr="00F46AD3">
        <w:trPr>
          <w:trHeight w:val="244"/>
        </w:trPr>
        <w:tc>
          <w:tcPr>
            <w:tcW w:w="9486" w:type="dxa"/>
            <w:gridSpan w:val="6"/>
            <w:shd w:val="clear" w:color="auto" w:fill="BEBEBE"/>
          </w:tcPr>
          <w:p w:rsidR="00F46AD3" w:rsidRDefault="00F46AD3" w:rsidP="00F46AD3">
            <w:pPr>
              <w:pStyle w:val="TableParagraph"/>
              <w:spacing w:before="1" w:line="223" w:lineRule="exact"/>
              <w:ind w:left="4317" w:right="4309"/>
              <w:jc w:val="center"/>
              <w:rPr>
                <w:b/>
                <w:sz w:val="20"/>
              </w:rPr>
            </w:pPr>
            <w:r>
              <w:rPr>
                <w:b/>
                <w:sz w:val="20"/>
              </w:rPr>
              <w:t>Siniestros</w:t>
            </w:r>
          </w:p>
        </w:tc>
      </w:tr>
      <w:tr w:rsidR="00F46AD3" w:rsidTr="00F46AD3">
        <w:trPr>
          <w:trHeight w:val="489"/>
        </w:trPr>
        <w:tc>
          <w:tcPr>
            <w:tcW w:w="595" w:type="dxa"/>
          </w:tcPr>
          <w:p w:rsidR="00F46AD3" w:rsidRDefault="00F46AD3" w:rsidP="00F46AD3">
            <w:pPr>
              <w:pStyle w:val="TableParagraph"/>
              <w:spacing w:before="124"/>
              <w:ind w:left="187" w:right="180"/>
              <w:jc w:val="center"/>
              <w:rPr>
                <w:sz w:val="20"/>
              </w:rPr>
            </w:pPr>
            <w:r>
              <w:rPr>
                <w:sz w:val="20"/>
              </w:rPr>
              <w:t>A)</w:t>
            </w:r>
          </w:p>
        </w:tc>
        <w:tc>
          <w:tcPr>
            <w:tcW w:w="2302" w:type="dxa"/>
          </w:tcPr>
          <w:p w:rsidR="00F46AD3" w:rsidRDefault="00F46AD3" w:rsidP="00F46AD3">
            <w:pPr>
              <w:pStyle w:val="TableParagraph"/>
              <w:spacing w:line="240" w:lineRule="atLeast"/>
              <w:ind w:left="801" w:right="96" w:hanging="694"/>
              <w:rPr>
                <w:sz w:val="20"/>
              </w:rPr>
            </w:pPr>
            <w:r>
              <w:rPr>
                <w:sz w:val="20"/>
              </w:rPr>
              <w:t>Obtención</w:t>
            </w:r>
            <w:r>
              <w:rPr>
                <w:spacing w:val="-6"/>
                <w:sz w:val="20"/>
              </w:rPr>
              <w:t xml:space="preserve"> </w:t>
            </w:r>
            <w:r>
              <w:rPr>
                <w:sz w:val="20"/>
              </w:rPr>
              <w:t>del</w:t>
            </w:r>
            <w:r>
              <w:rPr>
                <w:spacing w:val="-6"/>
                <w:sz w:val="20"/>
              </w:rPr>
              <w:t xml:space="preserve"> </w:t>
            </w:r>
            <w:r>
              <w:rPr>
                <w:sz w:val="20"/>
              </w:rPr>
              <w:t>número</w:t>
            </w:r>
            <w:r>
              <w:rPr>
                <w:spacing w:val="-5"/>
                <w:sz w:val="20"/>
              </w:rPr>
              <w:t xml:space="preserve"> </w:t>
            </w:r>
            <w:r>
              <w:rPr>
                <w:sz w:val="20"/>
              </w:rPr>
              <w:t>de</w:t>
            </w:r>
            <w:r>
              <w:rPr>
                <w:spacing w:val="-43"/>
                <w:sz w:val="20"/>
              </w:rPr>
              <w:t xml:space="preserve"> </w:t>
            </w:r>
            <w:r>
              <w:rPr>
                <w:sz w:val="20"/>
              </w:rPr>
              <w:t>siniestro</w:t>
            </w:r>
          </w:p>
        </w:tc>
        <w:tc>
          <w:tcPr>
            <w:tcW w:w="518" w:type="dxa"/>
          </w:tcPr>
          <w:p w:rsidR="00F46AD3" w:rsidRDefault="00F46AD3" w:rsidP="00F46AD3">
            <w:pPr>
              <w:pStyle w:val="TableParagraph"/>
              <w:spacing w:before="124"/>
              <w:ind w:right="198"/>
              <w:jc w:val="right"/>
              <w:rPr>
                <w:sz w:val="20"/>
              </w:rPr>
            </w:pPr>
            <w:r>
              <w:rPr>
                <w:w w:val="99"/>
                <w:sz w:val="20"/>
              </w:rPr>
              <w:t>1</w:t>
            </w:r>
          </w:p>
        </w:tc>
        <w:tc>
          <w:tcPr>
            <w:tcW w:w="1060" w:type="dxa"/>
          </w:tcPr>
          <w:p w:rsidR="00F46AD3" w:rsidRDefault="00F46AD3" w:rsidP="00F46AD3">
            <w:pPr>
              <w:pStyle w:val="TableParagraph"/>
              <w:spacing w:line="240" w:lineRule="atLeast"/>
              <w:ind w:left="242" w:right="212" w:firstLine="115"/>
              <w:rPr>
                <w:sz w:val="20"/>
              </w:rPr>
            </w:pPr>
            <w:r>
              <w:rPr>
                <w:sz w:val="20"/>
              </w:rPr>
              <w:t>Días</w:t>
            </w:r>
            <w:r>
              <w:rPr>
                <w:spacing w:val="1"/>
                <w:sz w:val="20"/>
              </w:rPr>
              <w:t xml:space="preserve"> </w:t>
            </w:r>
            <w:r>
              <w:rPr>
                <w:sz w:val="20"/>
              </w:rPr>
              <w:t>hábiles</w:t>
            </w:r>
          </w:p>
        </w:tc>
        <w:tc>
          <w:tcPr>
            <w:tcW w:w="3084" w:type="dxa"/>
            <w:tcBorders>
              <w:right w:val="single" w:sz="6" w:space="0" w:color="000000"/>
            </w:tcBorders>
          </w:tcPr>
          <w:p w:rsidR="00F46AD3" w:rsidRDefault="00F46AD3" w:rsidP="00F46AD3">
            <w:pPr>
              <w:pStyle w:val="TableParagraph"/>
              <w:spacing w:before="124"/>
              <w:ind w:left="160" w:right="150"/>
              <w:jc w:val="center"/>
              <w:rPr>
                <w:sz w:val="20"/>
              </w:rPr>
            </w:pPr>
            <w:r>
              <w:rPr>
                <w:sz w:val="20"/>
              </w:rPr>
              <w:t>Posteriores</w:t>
            </w:r>
            <w:r>
              <w:rPr>
                <w:spacing w:val="-2"/>
                <w:sz w:val="20"/>
              </w:rPr>
              <w:t xml:space="preserve"> </w:t>
            </w:r>
            <w:r>
              <w:rPr>
                <w:sz w:val="20"/>
              </w:rPr>
              <w:t>al</w:t>
            </w:r>
            <w:r>
              <w:rPr>
                <w:spacing w:val="-1"/>
                <w:sz w:val="20"/>
              </w:rPr>
              <w:t xml:space="preserve"> </w:t>
            </w:r>
            <w:r>
              <w:rPr>
                <w:sz w:val="20"/>
              </w:rPr>
              <w:t>reporte</w:t>
            </w:r>
          </w:p>
        </w:tc>
        <w:tc>
          <w:tcPr>
            <w:tcW w:w="1927" w:type="dxa"/>
            <w:tcBorders>
              <w:left w:val="single" w:sz="6" w:space="0" w:color="000000"/>
            </w:tcBorders>
          </w:tcPr>
          <w:p w:rsidR="00F46AD3" w:rsidRDefault="00F46AD3" w:rsidP="00F46AD3">
            <w:pPr>
              <w:pStyle w:val="TableParagraph"/>
              <w:spacing w:line="240" w:lineRule="atLeast"/>
              <w:ind w:left="436" w:right="160" w:hanging="248"/>
              <w:rPr>
                <w:sz w:val="20"/>
              </w:rPr>
            </w:pPr>
            <w:r>
              <w:rPr>
                <w:sz w:val="20"/>
              </w:rPr>
              <w:t>$1,000.00 m.n. por</w:t>
            </w:r>
            <w:r>
              <w:rPr>
                <w:spacing w:val="-44"/>
                <w:sz w:val="20"/>
              </w:rPr>
              <w:t xml:space="preserve"> </w:t>
            </w:r>
            <w:r>
              <w:rPr>
                <w:sz w:val="20"/>
              </w:rPr>
              <w:t>día</w:t>
            </w:r>
            <w:r>
              <w:rPr>
                <w:spacing w:val="-1"/>
                <w:sz w:val="20"/>
              </w:rPr>
              <w:t xml:space="preserve"> </w:t>
            </w:r>
            <w:r>
              <w:rPr>
                <w:sz w:val="20"/>
              </w:rPr>
              <w:t>de</w:t>
            </w:r>
            <w:r>
              <w:rPr>
                <w:spacing w:val="-1"/>
                <w:sz w:val="20"/>
              </w:rPr>
              <w:t xml:space="preserve"> </w:t>
            </w:r>
            <w:r>
              <w:rPr>
                <w:sz w:val="20"/>
              </w:rPr>
              <w:t>atraso</w:t>
            </w:r>
          </w:p>
        </w:tc>
      </w:tr>
      <w:tr w:rsidR="00F46AD3" w:rsidTr="00F46AD3">
        <w:trPr>
          <w:trHeight w:val="489"/>
        </w:trPr>
        <w:tc>
          <w:tcPr>
            <w:tcW w:w="595" w:type="dxa"/>
          </w:tcPr>
          <w:p w:rsidR="00F46AD3" w:rsidRDefault="00F46AD3" w:rsidP="00F46AD3">
            <w:pPr>
              <w:pStyle w:val="TableParagraph"/>
              <w:spacing w:before="123"/>
              <w:ind w:left="185" w:right="180"/>
              <w:jc w:val="center"/>
              <w:rPr>
                <w:sz w:val="20"/>
              </w:rPr>
            </w:pPr>
            <w:r>
              <w:rPr>
                <w:sz w:val="20"/>
              </w:rPr>
              <w:t>B)</w:t>
            </w:r>
          </w:p>
        </w:tc>
        <w:tc>
          <w:tcPr>
            <w:tcW w:w="2302" w:type="dxa"/>
          </w:tcPr>
          <w:p w:rsidR="00F46AD3" w:rsidRDefault="00F46AD3" w:rsidP="00F46AD3">
            <w:pPr>
              <w:pStyle w:val="TableParagraph"/>
              <w:spacing w:line="240" w:lineRule="atLeast"/>
              <w:ind w:left="376" w:right="61" w:hanging="288"/>
              <w:rPr>
                <w:sz w:val="20"/>
              </w:rPr>
            </w:pPr>
            <w:r>
              <w:rPr>
                <w:sz w:val="20"/>
              </w:rPr>
              <w:t>Atención de siniestros por</w:t>
            </w:r>
            <w:r>
              <w:rPr>
                <w:spacing w:val="-43"/>
                <w:sz w:val="20"/>
              </w:rPr>
              <w:t xml:space="preserve"> </w:t>
            </w:r>
            <w:r>
              <w:rPr>
                <w:sz w:val="20"/>
              </w:rPr>
              <w:t>parte</w:t>
            </w:r>
            <w:r>
              <w:rPr>
                <w:spacing w:val="-2"/>
                <w:sz w:val="20"/>
              </w:rPr>
              <w:t xml:space="preserve"> </w:t>
            </w:r>
            <w:r>
              <w:rPr>
                <w:sz w:val="20"/>
              </w:rPr>
              <w:t>del</w:t>
            </w:r>
            <w:r>
              <w:rPr>
                <w:spacing w:val="-1"/>
                <w:sz w:val="20"/>
              </w:rPr>
              <w:t xml:space="preserve"> </w:t>
            </w:r>
            <w:r>
              <w:rPr>
                <w:sz w:val="20"/>
              </w:rPr>
              <w:t>ajustador</w:t>
            </w:r>
          </w:p>
        </w:tc>
        <w:tc>
          <w:tcPr>
            <w:tcW w:w="518" w:type="dxa"/>
          </w:tcPr>
          <w:p w:rsidR="00F46AD3" w:rsidRDefault="00F46AD3" w:rsidP="00F46AD3">
            <w:pPr>
              <w:pStyle w:val="TableParagraph"/>
              <w:spacing w:before="123"/>
              <w:ind w:right="198"/>
              <w:jc w:val="right"/>
              <w:rPr>
                <w:sz w:val="20"/>
              </w:rPr>
            </w:pPr>
            <w:r>
              <w:rPr>
                <w:w w:val="99"/>
                <w:sz w:val="20"/>
              </w:rPr>
              <w:t>2</w:t>
            </w:r>
          </w:p>
        </w:tc>
        <w:tc>
          <w:tcPr>
            <w:tcW w:w="1060" w:type="dxa"/>
          </w:tcPr>
          <w:p w:rsidR="00F46AD3" w:rsidRDefault="00F46AD3" w:rsidP="00F46AD3">
            <w:pPr>
              <w:pStyle w:val="TableParagraph"/>
              <w:spacing w:line="240" w:lineRule="atLeast"/>
              <w:ind w:left="242" w:right="212" w:firstLine="115"/>
              <w:rPr>
                <w:sz w:val="20"/>
              </w:rPr>
            </w:pPr>
            <w:r>
              <w:rPr>
                <w:sz w:val="20"/>
              </w:rPr>
              <w:t>Días</w:t>
            </w:r>
            <w:r>
              <w:rPr>
                <w:spacing w:val="1"/>
                <w:sz w:val="20"/>
              </w:rPr>
              <w:t xml:space="preserve"> </w:t>
            </w:r>
            <w:r>
              <w:rPr>
                <w:sz w:val="20"/>
              </w:rPr>
              <w:t>hábiles</w:t>
            </w:r>
          </w:p>
        </w:tc>
        <w:tc>
          <w:tcPr>
            <w:tcW w:w="3084" w:type="dxa"/>
            <w:tcBorders>
              <w:right w:val="single" w:sz="6" w:space="0" w:color="000000"/>
            </w:tcBorders>
          </w:tcPr>
          <w:p w:rsidR="00F46AD3" w:rsidRDefault="00F46AD3" w:rsidP="00F46AD3">
            <w:pPr>
              <w:pStyle w:val="TableParagraph"/>
              <w:spacing w:before="123"/>
              <w:ind w:left="160" w:right="150"/>
              <w:jc w:val="center"/>
              <w:rPr>
                <w:sz w:val="20"/>
              </w:rPr>
            </w:pPr>
            <w:r>
              <w:rPr>
                <w:sz w:val="20"/>
              </w:rPr>
              <w:t>Posteriores</w:t>
            </w:r>
            <w:r>
              <w:rPr>
                <w:spacing w:val="-2"/>
                <w:sz w:val="20"/>
              </w:rPr>
              <w:t xml:space="preserve"> </w:t>
            </w:r>
            <w:r>
              <w:rPr>
                <w:sz w:val="20"/>
              </w:rPr>
              <w:t>al</w:t>
            </w:r>
            <w:r>
              <w:rPr>
                <w:spacing w:val="-1"/>
                <w:sz w:val="20"/>
              </w:rPr>
              <w:t xml:space="preserve"> </w:t>
            </w:r>
            <w:r>
              <w:rPr>
                <w:sz w:val="20"/>
              </w:rPr>
              <w:t>reporte</w:t>
            </w:r>
          </w:p>
        </w:tc>
        <w:tc>
          <w:tcPr>
            <w:tcW w:w="1927" w:type="dxa"/>
            <w:tcBorders>
              <w:left w:val="single" w:sz="6" w:space="0" w:color="000000"/>
            </w:tcBorders>
          </w:tcPr>
          <w:p w:rsidR="00F46AD3" w:rsidRDefault="00F46AD3" w:rsidP="00F46AD3">
            <w:pPr>
              <w:pStyle w:val="TableParagraph"/>
              <w:spacing w:line="240" w:lineRule="atLeast"/>
              <w:ind w:left="436" w:right="160" w:hanging="248"/>
              <w:rPr>
                <w:sz w:val="20"/>
              </w:rPr>
            </w:pPr>
            <w:r>
              <w:rPr>
                <w:sz w:val="20"/>
              </w:rPr>
              <w:t>$1,000.00 m.n. por</w:t>
            </w:r>
            <w:r>
              <w:rPr>
                <w:spacing w:val="-44"/>
                <w:sz w:val="20"/>
              </w:rPr>
              <w:t xml:space="preserve"> </w:t>
            </w:r>
            <w:r>
              <w:rPr>
                <w:sz w:val="20"/>
              </w:rPr>
              <w:t>día</w:t>
            </w:r>
            <w:r>
              <w:rPr>
                <w:spacing w:val="-1"/>
                <w:sz w:val="20"/>
              </w:rPr>
              <w:t xml:space="preserve"> </w:t>
            </w:r>
            <w:r>
              <w:rPr>
                <w:sz w:val="20"/>
              </w:rPr>
              <w:t>de</w:t>
            </w:r>
            <w:r>
              <w:rPr>
                <w:spacing w:val="-1"/>
                <w:sz w:val="20"/>
              </w:rPr>
              <w:t xml:space="preserve"> </w:t>
            </w:r>
            <w:r>
              <w:rPr>
                <w:sz w:val="20"/>
              </w:rPr>
              <w:t>atraso</w:t>
            </w:r>
          </w:p>
        </w:tc>
      </w:tr>
    </w:tbl>
    <w:p w:rsidR="00F46AD3" w:rsidRPr="00726DCA" w:rsidRDefault="00F46AD3" w:rsidP="00F46AD3">
      <w:pPr>
        <w:pStyle w:val="Textoindependiente"/>
        <w:ind w:left="720" w:right="1151"/>
        <w:jc w:val="left"/>
        <w:rPr>
          <w:rFonts w:asciiTheme="minorHAnsi" w:hAnsiTheme="minorHAnsi" w:cstheme="minorHAnsi"/>
          <w:b w:val="0"/>
          <w:sz w:val="24"/>
          <w:szCs w:val="24"/>
        </w:rPr>
      </w:pPr>
    </w:p>
    <w:p w:rsidR="00F46AD3" w:rsidRDefault="00F46AD3" w:rsidP="00F46AD3">
      <w:pPr>
        <w:pStyle w:val="2"/>
        <w:ind w:left="709"/>
        <w:jc w:val="left"/>
        <w:rPr>
          <w:rFonts w:asciiTheme="minorHAnsi" w:hAnsiTheme="minorHAnsi" w:cs="Arial"/>
          <w:sz w:val="24"/>
          <w:szCs w:val="24"/>
        </w:rPr>
      </w:pPr>
    </w:p>
    <w:p w:rsidR="00F46AD3" w:rsidRDefault="00F46AD3" w:rsidP="00F46AD3">
      <w:pPr>
        <w:pStyle w:val="2"/>
        <w:ind w:left="709"/>
        <w:jc w:val="left"/>
        <w:rPr>
          <w:rFonts w:asciiTheme="minorHAnsi" w:hAnsiTheme="minorHAnsi" w:cs="Arial"/>
          <w:sz w:val="24"/>
          <w:szCs w:val="24"/>
        </w:rPr>
      </w:pPr>
    </w:p>
    <w:tbl>
      <w:tblPr>
        <w:tblStyle w:val="TableNormal"/>
        <w:tblW w:w="0" w:type="auto"/>
        <w:tblInd w:w="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
        <w:gridCol w:w="2302"/>
        <w:gridCol w:w="518"/>
        <w:gridCol w:w="1065"/>
        <w:gridCol w:w="2520"/>
        <w:gridCol w:w="2486"/>
      </w:tblGrid>
      <w:tr w:rsidR="00F46AD3" w:rsidTr="00F46AD3">
        <w:trPr>
          <w:trHeight w:val="244"/>
        </w:trPr>
        <w:tc>
          <w:tcPr>
            <w:tcW w:w="9486" w:type="dxa"/>
            <w:gridSpan w:val="6"/>
            <w:shd w:val="clear" w:color="auto" w:fill="BEBEBE"/>
          </w:tcPr>
          <w:p w:rsidR="00F46AD3" w:rsidRDefault="00F46AD3" w:rsidP="00F46AD3">
            <w:pPr>
              <w:pStyle w:val="TableParagraph"/>
              <w:spacing w:before="1" w:line="223" w:lineRule="exact"/>
              <w:ind w:left="4317" w:right="4309"/>
              <w:jc w:val="center"/>
              <w:rPr>
                <w:b/>
                <w:sz w:val="20"/>
              </w:rPr>
            </w:pPr>
            <w:r>
              <w:rPr>
                <w:b/>
                <w:sz w:val="20"/>
              </w:rPr>
              <w:t>Siniestros</w:t>
            </w:r>
          </w:p>
        </w:tc>
      </w:tr>
      <w:tr w:rsidR="00F46AD3" w:rsidTr="00F46AD3">
        <w:trPr>
          <w:trHeight w:val="731"/>
        </w:trPr>
        <w:tc>
          <w:tcPr>
            <w:tcW w:w="595" w:type="dxa"/>
          </w:tcPr>
          <w:p w:rsidR="00F46AD3" w:rsidRDefault="00F46AD3" w:rsidP="00F46AD3">
            <w:pPr>
              <w:pStyle w:val="TableParagraph"/>
              <w:spacing w:before="2"/>
              <w:rPr>
                <w:sz w:val="20"/>
              </w:rPr>
            </w:pPr>
          </w:p>
          <w:p w:rsidR="00F46AD3" w:rsidRDefault="00F46AD3" w:rsidP="00F46AD3">
            <w:pPr>
              <w:pStyle w:val="TableParagraph"/>
              <w:ind w:left="211"/>
              <w:rPr>
                <w:sz w:val="20"/>
              </w:rPr>
            </w:pPr>
            <w:r>
              <w:rPr>
                <w:sz w:val="20"/>
              </w:rPr>
              <w:t>C)</w:t>
            </w:r>
          </w:p>
        </w:tc>
        <w:tc>
          <w:tcPr>
            <w:tcW w:w="2302" w:type="dxa"/>
            <w:vAlign w:val="center"/>
          </w:tcPr>
          <w:p w:rsidR="00F46AD3" w:rsidRDefault="00F46AD3" w:rsidP="00F46AD3">
            <w:pPr>
              <w:pStyle w:val="TableParagraph"/>
              <w:spacing w:before="1"/>
              <w:ind w:right="130"/>
              <w:jc w:val="center"/>
              <w:rPr>
                <w:sz w:val="20"/>
              </w:rPr>
            </w:pPr>
            <w:r>
              <w:rPr>
                <w:sz w:val="20"/>
              </w:rPr>
              <w:t>Solicitud de documentos</w:t>
            </w:r>
            <w:r>
              <w:rPr>
                <w:spacing w:val="-43"/>
                <w:sz w:val="20"/>
              </w:rPr>
              <w:t xml:space="preserve"> </w:t>
            </w:r>
            <w:r>
              <w:rPr>
                <w:sz w:val="20"/>
              </w:rPr>
              <w:t>por</w:t>
            </w:r>
            <w:r>
              <w:rPr>
                <w:spacing w:val="-2"/>
                <w:sz w:val="20"/>
              </w:rPr>
              <w:t xml:space="preserve"> </w:t>
            </w:r>
            <w:r>
              <w:rPr>
                <w:sz w:val="20"/>
              </w:rPr>
              <w:t>parte</w:t>
            </w:r>
            <w:r>
              <w:rPr>
                <w:spacing w:val="-3"/>
                <w:sz w:val="20"/>
              </w:rPr>
              <w:t xml:space="preserve"> </w:t>
            </w:r>
            <w:r>
              <w:rPr>
                <w:sz w:val="20"/>
              </w:rPr>
              <w:t>del</w:t>
            </w:r>
            <w:r>
              <w:rPr>
                <w:spacing w:val="-2"/>
                <w:sz w:val="20"/>
              </w:rPr>
              <w:t xml:space="preserve"> </w:t>
            </w:r>
            <w:r>
              <w:rPr>
                <w:sz w:val="20"/>
              </w:rPr>
              <w:t>ajustador</w:t>
            </w:r>
            <w:r>
              <w:rPr>
                <w:spacing w:val="-3"/>
                <w:sz w:val="20"/>
              </w:rPr>
              <w:t xml:space="preserve"> </w:t>
            </w:r>
            <w:r>
              <w:rPr>
                <w:sz w:val="20"/>
              </w:rPr>
              <w:t>o</w:t>
            </w:r>
          </w:p>
          <w:p w:rsidR="00F46AD3" w:rsidRDefault="00F46AD3" w:rsidP="00F46AD3">
            <w:pPr>
              <w:pStyle w:val="TableParagraph"/>
              <w:spacing w:line="222" w:lineRule="exact"/>
              <w:ind w:right="614"/>
              <w:jc w:val="center"/>
              <w:rPr>
                <w:sz w:val="20"/>
              </w:rPr>
            </w:pPr>
            <w:r>
              <w:rPr>
                <w:sz w:val="20"/>
              </w:rPr>
              <w:t>aseguradora</w:t>
            </w:r>
          </w:p>
        </w:tc>
        <w:tc>
          <w:tcPr>
            <w:tcW w:w="518" w:type="dxa"/>
          </w:tcPr>
          <w:p w:rsidR="00F46AD3" w:rsidRDefault="00F46AD3" w:rsidP="00F46AD3">
            <w:pPr>
              <w:pStyle w:val="TableParagraph"/>
              <w:spacing w:before="2"/>
              <w:rPr>
                <w:sz w:val="20"/>
              </w:rPr>
            </w:pPr>
          </w:p>
          <w:p w:rsidR="00F46AD3" w:rsidRDefault="00F46AD3" w:rsidP="00F46AD3">
            <w:pPr>
              <w:pStyle w:val="TableParagraph"/>
              <w:ind w:left="6"/>
              <w:jc w:val="center"/>
              <w:rPr>
                <w:sz w:val="20"/>
              </w:rPr>
            </w:pPr>
            <w:r>
              <w:rPr>
                <w:w w:val="99"/>
                <w:sz w:val="20"/>
              </w:rPr>
              <w:t>5</w:t>
            </w:r>
          </w:p>
        </w:tc>
        <w:tc>
          <w:tcPr>
            <w:tcW w:w="1065" w:type="dxa"/>
            <w:vAlign w:val="center"/>
          </w:tcPr>
          <w:p w:rsidR="00F46AD3" w:rsidRDefault="00F46AD3" w:rsidP="00F46AD3">
            <w:pPr>
              <w:pStyle w:val="TableParagraph"/>
              <w:spacing w:before="123"/>
              <w:ind w:right="212"/>
              <w:jc w:val="center"/>
              <w:rPr>
                <w:sz w:val="20"/>
              </w:rPr>
            </w:pPr>
            <w:r>
              <w:rPr>
                <w:sz w:val="20"/>
              </w:rPr>
              <w:t>Días</w:t>
            </w:r>
            <w:r>
              <w:rPr>
                <w:spacing w:val="1"/>
                <w:sz w:val="20"/>
              </w:rPr>
              <w:t xml:space="preserve"> </w:t>
            </w:r>
            <w:r>
              <w:rPr>
                <w:sz w:val="20"/>
              </w:rPr>
              <w:t>hábiles</w:t>
            </w:r>
          </w:p>
        </w:tc>
        <w:tc>
          <w:tcPr>
            <w:tcW w:w="2520" w:type="dxa"/>
            <w:tcBorders>
              <w:right w:val="single" w:sz="6" w:space="0" w:color="000000"/>
            </w:tcBorders>
            <w:vAlign w:val="center"/>
          </w:tcPr>
          <w:p w:rsidR="00F46AD3" w:rsidRDefault="00F46AD3" w:rsidP="00F46AD3">
            <w:pPr>
              <w:pStyle w:val="TableParagraph"/>
              <w:ind w:left="6"/>
              <w:jc w:val="center"/>
              <w:rPr>
                <w:sz w:val="20"/>
              </w:rPr>
            </w:pPr>
            <w:r>
              <w:rPr>
                <w:sz w:val="20"/>
              </w:rPr>
              <w:t>Posteriores</w:t>
            </w:r>
            <w:r>
              <w:rPr>
                <w:spacing w:val="-2"/>
                <w:sz w:val="20"/>
              </w:rPr>
              <w:t xml:space="preserve"> </w:t>
            </w:r>
            <w:r>
              <w:rPr>
                <w:sz w:val="20"/>
              </w:rPr>
              <w:t>al</w:t>
            </w:r>
            <w:r>
              <w:rPr>
                <w:spacing w:val="-2"/>
                <w:sz w:val="20"/>
              </w:rPr>
              <w:t xml:space="preserve"> </w:t>
            </w:r>
            <w:r>
              <w:rPr>
                <w:sz w:val="20"/>
              </w:rPr>
              <w:t>recorrido</w:t>
            </w:r>
          </w:p>
        </w:tc>
        <w:tc>
          <w:tcPr>
            <w:tcW w:w="2486" w:type="dxa"/>
            <w:tcBorders>
              <w:left w:val="single" w:sz="6" w:space="0" w:color="000000"/>
            </w:tcBorders>
            <w:vAlign w:val="center"/>
          </w:tcPr>
          <w:p w:rsidR="00F46AD3" w:rsidRDefault="00F46AD3" w:rsidP="00F46AD3">
            <w:pPr>
              <w:pStyle w:val="TableParagraph"/>
              <w:spacing w:before="123"/>
              <w:ind w:right="136"/>
              <w:jc w:val="center"/>
              <w:rPr>
                <w:sz w:val="20"/>
              </w:rPr>
            </w:pPr>
            <w:r>
              <w:rPr>
                <w:sz w:val="20"/>
              </w:rPr>
              <w:t>$1,000.00 m.n. por</w:t>
            </w:r>
            <w:r>
              <w:rPr>
                <w:spacing w:val="-44"/>
                <w:sz w:val="20"/>
              </w:rPr>
              <w:t xml:space="preserve"> </w:t>
            </w:r>
            <w:r>
              <w:rPr>
                <w:sz w:val="20"/>
              </w:rPr>
              <w:t>día</w:t>
            </w:r>
            <w:r>
              <w:rPr>
                <w:spacing w:val="-1"/>
                <w:sz w:val="20"/>
              </w:rPr>
              <w:t xml:space="preserve"> </w:t>
            </w:r>
            <w:r>
              <w:rPr>
                <w:sz w:val="20"/>
              </w:rPr>
              <w:t>de</w:t>
            </w:r>
            <w:r>
              <w:rPr>
                <w:spacing w:val="-1"/>
                <w:sz w:val="20"/>
              </w:rPr>
              <w:t xml:space="preserve"> </w:t>
            </w:r>
            <w:r>
              <w:rPr>
                <w:sz w:val="20"/>
              </w:rPr>
              <w:t>atraso</w:t>
            </w:r>
          </w:p>
        </w:tc>
      </w:tr>
      <w:tr w:rsidR="00F46AD3" w:rsidTr="00F46AD3">
        <w:trPr>
          <w:trHeight w:val="733"/>
        </w:trPr>
        <w:tc>
          <w:tcPr>
            <w:tcW w:w="595" w:type="dxa"/>
          </w:tcPr>
          <w:p w:rsidR="00F46AD3" w:rsidRDefault="00F46AD3" w:rsidP="00F46AD3">
            <w:pPr>
              <w:pStyle w:val="TableParagraph"/>
              <w:spacing w:before="2"/>
              <w:rPr>
                <w:sz w:val="20"/>
              </w:rPr>
            </w:pPr>
          </w:p>
          <w:p w:rsidR="00F46AD3" w:rsidRDefault="00F46AD3" w:rsidP="00F46AD3">
            <w:pPr>
              <w:pStyle w:val="TableParagraph"/>
              <w:ind w:left="203"/>
              <w:rPr>
                <w:sz w:val="20"/>
              </w:rPr>
            </w:pPr>
            <w:r>
              <w:rPr>
                <w:sz w:val="20"/>
              </w:rPr>
              <w:t>D)</w:t>
            </w:r>
          </w:p>
        </w:tc>
        <w:tc>
          <w:tcPr>
            <w:tcW w:w="2302" w:type="dxa"/>
            <w:vAlign w:val="center"/>
          </w:tcPr>
          <w:p w:rsidR="00F46AD3" w:rsidRDefault="00F46AD3" w:rsidP="00F46AD3">
            <w:pPr>
              <w:pStyle w:val="TableParagraph"/>
              <w:spacing w:line="240" w:lineRule="atLeast"/>
              <w:ind w:left="8" w:right="135" w:hanging="1"/>
              <w:jc w:val="center"/>
              <w:rPr>
                <w:sz w:val="20"/>
              </w:rPr>
            </w:pPr>
            <w:r>
              <w:rPr>
                <w:sz w:val="20"/>
              </w:rPr>
              <w:t>En su caso, convenio de</w:t>
            </w:r>
            <w:r>
              <w:rPr>
                <w:spacing w:val="1"/>
                <w:sz w:val="20"/>
              </w:rPr>
              <w:t xml:space="preserve"> </w:t>
            </w:r>
            <w:r>
              <w:rPr>
                <w:sz w:val="20"/>
              </w:rPr>
              <w:t>ajuste de valorización de pérdidas</w:t>
            </w:r>
          </w:p>
        </w:tc>
        <w:tc>
          <w:tcPr>
            <w:tcW w:w="518" w:type="dxa"/>
          </w:tcPr>
          <w:p w:rsidR="00F46AD3" w:rsidRDefault="00F46AD3" w:rsidP="00F46AD3">
            <w:pPr>
              <w:pStyle w:val="TableParagraph"/>
              <w:spacing w:before="2"/>
              <w:rPr>
                <w:sz w:val="20"/>
              </w:rPr>
            </w:pPr>
          </w:p>
          <w:p w:rsidR="00F46AD3" w:rsidRDefault="00F46AD3" w:rsidP="00F46AD3">
            <w:pPr>
              <w:pStyle w:val="TableParagraph"/>
              <w:ind w:left="135" w:right="130"/>
              <w:jc w:val="center"/>
              <w:rPr>
                <w:sz w:val="20"/>
              </w:rPr>
            </w:pPr>
            <w:r>
              <w:rPr>
                <w:sz w:val="20"/>
              </w:rPr>
              <w:t>10</w:t>
            </w:r>
          </w:p>
        </w:tc>
        <w:tc>
          <w:tcPr>
            <w:tcW w:w="1065" w:type="dxa"/>
            <w:vAlign w:val="center"/>
          </w:tcPr>
          <w:p w:rsidR="00F46AD3" w:rsidRDefault="00F46AD3" w:rsidP="00F46AD3">
            <w:pPr>
              <w:pStyle w:val="TableParagraph"/>
              <w:spacing w:before="123"/>
              <w:ind w:right="212"/>
              <w:jc w:val="center"/>
              <w:rPr>
                <w:sz w:val="20"/>
              </w:rPr>
            </w:pPr>
            <w:r>
              <w:rPr>
                <w:sz w:val="20"/>
              </w:rPr>
              <w:t>Días</w:t>
            </w:r>
            <w:r>
              <w:rPr>
                <w:spacing w:val="1"/>
                <w:sz w:val="20"/>
              </w:rPr>
              <w:t xml:space="preserve"> </w:t>
            </w:r>
            <w:r>
              <w:rPr>
                <w:sz w:val="20"/>
              </w:rPr>
              <w:t>hábiles</w:t>
            </w:r>
          </w:p>
        </w:tc>
        <w:tc>
          <w:tcPr>
            <w:tcW w:w="2520" w:type="dxa"/>
            <w:tcBorders>
              <w:right w:val="single" w:sz="6" w:space="0" w:color="000000"/>
            </w:tcBorders>
            <w:vAlign w:val="center"/>
          </w:tcPr>
          <w:p w:rsidR="00F46AD3" w:rsidRDefault="00F46AD3" w:rsidP="00F46AD3">
            <w:pPr>
              <w:pStyle w:val="TableParagraph"/>
              <w:spacing w:line="240" w:lineRule="atLeast"/>
              <w:ind w:left="6" w:right="150"/>
              <w:jc w:val="center"/>
              <w:rPr>
                <w:sz w:val="20"/>
              </w:rPr>
            </w:pPr>
            <w:r>
              <w:rPr>
                <w:sz w:val="20"/>
              </w:rPr>
              <w:t>Una vez acreditada la propiedad y</w:t>
            </w:r>
            <w:r>
              <w:rPr>
                <w:spacing w:val="-44"/>
                <w:sz w:val="20"/>
              </w:rPr>
              <w:t xml:space="preserve">           </w:t>
            </w:r>
            <w:r>
              <w:rPr>
                <w:sz w:val="20"/>
              </w:rPr>
              <w:t>entregada la documentación con</w:t>
            </w:r>
            <w:r>
              <w:rPr>
                <w:spacing w:val="1"/>
                <w:sz w:val="20"/>
              </w:rPr>
              <w:t xml:space="preserve"> </w:t>
            </w:r>
            <w:r>
              <w:rPr>
                <w:sz w:val="20"/>
              </w:rPr>
              <w:t>que</w:t>
            </w:r>
            <w:r>
              <w:rPr>
                <w:spacing w:val="-2"/>
                <w:sz w:val="20"/>
              </w:rPr>
              <w:t xml:space="preserve"> </w:t>
            </w:r>
            <w:r>
              <w:rPr>
                <w:sz w:val="20"/>
              </w:rPr>
              <w:t>cuenta el</w:t>
            </w:r>
            <w:r>
              <w:rPr>
                <w:spacing w:val="-2"/>
                <w:sz w:val="20"/>
              </w:rPr>
              <w:t xml:space="preserve"> </w:t>
            </w:r>
            <w:r>
              <w:rPr>
                <w:sz w:val="20"/>
              </w:rPr>
              <w:t>asegurado</w:t>
            </w:r>
          </w:p>
        </w:tc>
        <w:tc>
          <w:tcPr>
            <w:tcW w:w="2486" w:type="dxa"/>
            <w:tcBorders>
              <w:left w:val="single" w:sz="6" w:space="0" w:color="000000"/>
            </w:tcBorders>
            <w:vAlign w:val="center"/>
          </w:tcPr>
          <w:p w:rsidR="00F46AD3" w:rsidRDefault="00F46AD3" w:rsidP="00F46AD3">
            <w:pPr>
              <w:pStyle w:val="TableParagraph"/>
              <w:spacing w:before="123"/>
              <w:ind w:right="160"/>
              <w:jc w:val="center"/>
              <w:rPr>
                <w:sz w:val="20"/>
              </w:rPr>
            </w:pPr>
            <w:r>
              <w:rPr>
                <w:sz w:val="20"/>
              </w:rPr>
              <w:t>$1,000.00 m.n. por</w:t>
            </w:r>
            <w:r>
              <w:rPr>
                <w:spacing w:val="-44"/>
                <w:sz w:val="20"/>
              </w:rPr>
              <w:t xml:space="preserve"> </w:t>
            </w:r>
            <w:r>
              <w:rPr>
                <w:sz w:val="20"/>
              </w:rPr>
              <w:t>día</w:t>
            </w:r>
            <w:r>
              <w:rPr>
                <w:spacing w:val="-1"/>
                <w:sz w:val="20"/>
              </w:rPr>
              <w:t xml:space="preserve"> </w:t>
            </w:r>
            <w:r>
              <w:rPr>
                <w:sz w:val="20"/>
              </w:rPr>
              <w:t>de</w:t>
            </w:r>
            <w:r>
              <w:rPr>
                <w:spacing w:val="-1"/>
                <w:sz w:val="20"/>
              </w:rPr>
              <w:t xml:space="preserve"> </w:t>
            </w:r>
            <w:r>
              <w:rPr>
                <w:sz w:val="20"/>
              </w:rPr>
              <w:t>atraso</w:t>
            </w:r>
          </w:p>
        </w:tc>
      </w:tr>
      <w:tr w:rsidR="00F46AD3" w:rsidTr="00F46AD3">
        <w:trPr>
          <w:trHeight w:val="710"/>
        </w:trPr>
        <w:tc>
          <w:tcPr>
            <w:tcW w:w="595" w:type="dxa"/>
          </w:tcPr>
          <w:p w:rsidR="00F46AD3" w:rsidRDefault="00F46AD3" w:rsidP="00F46AD3">
            <w:pPr>
              <w:pStyle w:val="TableParagraph"/>
              <w:spacing w:before="12"/>
              <w:rPr>
                <w:sz w:val="29"/>
              </w:rPr>
            </w:pPr>
          </w:p>
          <w:p w:rsidR="00F46AD3" w:rsidRDefault="00F46AD3" w:rsidP="00F46AD3">
            <w:pPr>
              <w:pStyle w:val="TableParagraph"/>
              <w:ind w:left="215"/>
              <w:rPr>
                <w:sz w:val="20"/>
              </w:rPr>
            </w:pPr>
            <w:r>
              <w:rPr>
                <w:sz w:val="20"/>
              </w:rPr>
              <w:t>E)</w:t>
            </w:r>
          </w:p>
        </w:tc>
        <w:tc>
          <w:tcPr>
            <w:tcW w:w="2302" w:type="dxa"/>
            <w:vAlign w:val="center"/>
          </w:tcPr>
          <w:p w:rsidR="00F46AD3" w:rsidRDefault="00F46AD3" w:rsidP="00F46AD3">
            <w:pPr>
              <w:pStyle w:val="TableParagraph"/>
              <w:jc w:val="center"/>
              <w:rPr>
                <w:sz w:val="20"/>
              </w:rPr>
            </w:pPr>
            <w:r>
              <w:rPr>
                <w:sz w:val="20"/>
              </w:rPr>
              <w:t>Indemnización</w:t>
            </w:r>
          </w:p>
        </w:tc>
        <w:tc>
          <w:tcPr>
            <w:tcW w:w="518" w:type="dxa"/>
          </w:tcPr>
          <w:p w:rsidR="00F46AD3" w:rsidRDefault="00F46AD3" w:rsidP="00F46AD3">
            <w:pPr>
              <w:pStyle w:val="TableParagraph"/>
              <w:spacing w:before="12"/>
              <w:rPr>
                <w:sz w:val="29"/>
              </w:rPr>
            </w:pPr>
          </w:p>
          <w:p w:rsidR="00F46AD3" w:rsidRDefault="00F46AD3" w:rsidP="00F46AD3">
            <w:pPr>
              <w:pStyle w:val="TableParagraph"/>
              <w:ind w:left="135" w:right="130"/>
              <w:jc w:val="center"/>
              <w:rPr>
                <w:sz w:val="20"/>
              </w:rPr>
            </w:pPr>
            <w:r>
              <w:rPr>
                <w:sz w:val="20"/>
              </w:rPr>
              <w:t>30</w:t>
            </w:r>
          </w:p>
        </w:tc>
        <w:tc>
          <w:tcPr>
            <w:tcW w:w="1065" w:type="dxa"/>
            <w:vAlign w:val="center"/>
          </w:tcPr>
          <w:p w:rsidR="00F46AD3" w:rsidRDefault="00F46AD3" w:rsidP="00F46AD3">
            <w:pPr>
              <w:pStyle w:val="TableParagraph"/>
              <w:spacing w:before="1"/>
              <w:ind w:right="212"/>
              <w:jc w:val="center"/>
              <w:rPr>
                <w:sz w:val="20"/>
              </w:rPr>
            </w:pPr>
            <w:r>
              <w:rPr>
                <w:sz w:val="20"/>
              </w:rPr>
              <w:t>Días</w:t>
            </w:r>
            <w:r>
              <w:rPr>
                <w:spacing w:val="1"/>
                <w:sz w:val="20"/>
              </w:rPr>
              <w:t xml:space="preserve"> </w:t>
            </w:r>
            <w:r>
              <w:rPr>
                <w:sz w:val="20"/>
              </w:rPr>
              <w:t>hábiles</w:t>
            </w:r>
          </w:p>
        </w:tc>
        <w:tc>
          <w:tcPr>
            <w:tcW w:w="2520" w:type="dxa"/>
            <w:tcBorders>
              <w:right w:val="single" w:sz="6" w:space="0" w:color="000000"/>
            </w:tcBorders>
            <w:vAlign w:val="center"/>
          </w:tcPr>
          <w:p w:rsidR="00F46AD3" w:rsidRDefault="00F46AD3" w:rsidP="00F46AD3">
            <w:pPr>
              <w:pStyle w:val="TableParagraph"/>
              <w:spacing w:before="1"/>
              <w:ind w:right="117"/>
              <w:jc w:val="center"/>
              <w:rPr>
                <w:sz w:val="20"/>
              </w:rPr>
            </w:pPr>
            <w:r>
              <w:rPr>
                <w:sz w:val="20"/>
              </w:rPr>
              <w:t>Una vez firmado el convenio de</w:t>
            </w:r>
            <w:r>
              <w:rPr>
                <w:spacing w:val="1"/>
                <w:sz w:val="20"/>
              </w:rPr>
              <w:t xml:space="preserve"> </w:t>
            </w:r>
            <w:r>
              <w:rPr>
                <w:sz w:val="20"/>
              </w:rPr>
              <w:t>ajuste</w:t>
            </w:r>
            <w:r>
              <w:rPr>
                <w:spacing w:val="-3"/>
                <w:sz w:val="20"/>
              </w:rPr>
              <w:t xml:space="preserve"> </w:t>
            </w:r>
            <w:r>
              <w:rPr>
                <w:sz w:val="20"/>
              </w:rPr>
              <w:t>de</w:t>
            </w:r>
            <w:r>
              <w:rPr>
                <w:spacing w:val="-3"/>
                <w:sz w:val="20"/>
              </w:rPr>
              <w:t xml:space="preserve"> </w:t>
            </w:r>
            <w:r>
              <w:rPr>
                <w:sz w:val="20"/>
              </w:rPr>
              <w:t>valorización</w:t>
            </w:r>
            <w:r>
              <w:rPr>
                <w:spacing w:val="-2"/>
                <w:sz w:val="20"/>
              </w:rPr>
              <w:t xml:space="preserve"> </w:t>
            </w:r>
            <w:r>
              <w:rPr>
                <w:sz w:val="20"/>
              </w:rPr>
              <w:t>de</w:t>
            </w:r>
            <w:r>
              <w:rPr>
                <w:spacing w:val="-3"/>
                <w:sz w:val="20"/>
              </w:rPr>
              <w:t xml:space="preserve"> </w:t>
            </w:r>
            <w:r>
              <w:rPr>
                <w:sz w:val="20"/>
              </w:rPr>
              <w:t>pérdidas.</w:t>
            </w:r>
          </w:p>
        </w:tc>
        <w:tc>
          <w:tcPr>
            <w:tcW w:w="2486" w:type="dxa"/>
            <w:tcBorders>
              <w:left w:val="single" w:sz="6" w:space="0" w:color="000000"/>
            </w:tcBorders>
            <w:vAlign w:val="center"/>
          </w:tcPr>
          <w:p w:rsidR="00F46AD3" w:rsidRDefault="00F46AD3" w:rsidP="00F46AD3">
            <w:pPr>
              <w:pStyle w:val="TableParagraph"/>
              <w:spacing w:before="1"/>
              <w:ind w:right="58"/>
              <w:jc w:val="center"/>
              <w:rPr>
                <w:sz w:val="20"/>
              </w:rPr>
            </w:pPr>
            <w:r>
              <w:rPr>
                <w:sz w:val="20"/>
              </w:rPr>
              <w:t>Interés</w:t>
            </w:r>
            <w:r>
              <w:rPr>
                <w:spacing w:val="-6"/>
                <w:sz w:val="20"/>
              </w:rPr>
              <w:t xml:space="preserve"> </w:t>
            </w:r>
            <w:r>
              <w:rPr>
                <w:sz w:val="20"/>
              </w:rPr>
              <w:t>señalado</w:t>
            </w:r>
            <w:r>
              <w:rPr>
                <w:spacing w:val="-5"/>
                <w:sz w:val="20"/>
              </w:rPr>
              <w:t xml:space="preserve"> </w:t>
            </w:r>
            <w:r>
              <w:rPr>
                <w:sz w:val="20"/>
              </w:rPr>
              <w:t>en</w:t>
            </w:r>
            <w:r>
              <w:rPr>
                <w:spacing w:val="-6"/>
                <w:sz w:val="20"/>
              </w:rPr>
              <w:t xml:space="preserve"> </w:t>
            </w:r>
            <w:r>
              <w:rPr>
                <w:sz w:val="20"/>
              </w:rPr>
              <w:t>el</w:t>
            </w:r>
            <w:r>
              <w:rPr>
                <w:spacing w:val="-42"/>
                <w:sz w:val="20"/>
              </w:rPr>
              <w:t xml:space="preserve"> </w:t>
            </w:r>
            <w:r>
              <w:rPr>
                <w:sz w:val="20"/>
              </w:rPr>
              <w:t>artículo 276 de la Ley</w:t>
            </w:r>
            <w:r>
              <w:rPr>
                <w:spacing w:val="1"/>
                <w:sz w:val="20"/>
              </w:rPr>
              <w:t xml:space="preserve"> </w:t>
            </w:r>
            <w:r>
              <w:rPr>
                <w:sz w:val="20"/>
              </w:rPr>
              <w:t>instituciones</w:t>
            </w:r>
            <w:r>
              <w:rPr>
                <w:spacing w:val="-1"/>
                <w:sz w:val="20"/>
              </w:rPr>
              <w:t xml:space="preserve"> </w:t>
            </w:r>
            <w:r>
              <w:rPr>
                <w:sz w:val="20"/>
              </w:rPr>
              <w:t>de</w:t>
            </w:r>
          </w:p>
          <w:p w:rsidR="00F46AD3" w:rsidRDefault="00F46AD3" w:rsidP="00F46AD3">
            <w:pPr>
              <w:pStyle w:val="TableParagraph"/>
              <w:spacing w:line="223" w:lineRule="exact"/>
              <w:ind w:right="58"/>
              <w:jc w:val="center"/>
              <w:rPr>
                <w:sz w:val="20"/>
              </w:rPr>
            </w:pPr>
            <w:r>
              <w:rPr>
                <w:sz w:val="20"/>
              </w:rPr>
              <w:t>seguros</w:t>
            </w:r>
            <w:r>
              <w:rPr>
                <w:spacing w:val="-2"/>
                <w:sz w:val="20"/>
              </w:rPr>
              <w:t xml:space="preserve"> </w:t>
            </w:r>
            <w:r>
              <w:rPr>
                <w:sz w:val="20"/>
              </w:rPr>
              <w:t>y</w:t>
            </w:r>
            <w:r>
              <w:rPr>
                <w:spacing w:val="-1"/>
                <w:sz w:val="20"/>
              </w:rPr>
              <w:t xml:space="preserve"> </w:t>
            </w:r>
            <w:r>
              <w:rPr>
                <w:sz w:val="20"/>
              </w:rPr>
              <w:t>de</w:t>
            </w:r>
            <w:r>
              <w:rPr>
                <w:spacing w:val="-2"/>
                <w:sz w:val="20"/>
              </w:rPr>
              <w:t xml:space="preserve"> </w:t>
            </w:r>
            <w:r>
              <w:rPr>
                <w:sz w:val="20"/>
              </w:rPr>
              <w:t>fianzas</w:t>
            </w:r>
          </w:p>
        </w:tc>
      </w:tr>
      <w:tr w:rsidR="00F46AD3" w:rsidTr="00F46AD3">
        <w:trPr>
          <w:trHeight w:val="1340"/>
        </w:trPr>
        <w:tc>
          <w:tcPr>
            <w:tcW w:w="595" w:type="dxa"/>
          </w:tcPr>
          <w:p w:rsidR="00F46AD3" w:rsidRDefault="00F46AD3" w:rsidP="00F46AD3">
            <w:pPr>
              <w:pStyle w:val="TableParagraph"/>
              <w:rPr>
                <w:sz w:val="20"/>
              </w:rPr>
            </w:pPr>
          </w:p>
          <w:p w:rsidR="00F46AD3" w:rsidRDefault="00F46AD3" w:rsidP="00F46AD3">
            <w:pPr>
              <w:pStyle w:val="TableParagraph"/>
              <w:rPr>
                <w:sz w:val="20"/>
              </w:rPr>
            </w:pPr>
          </w:p>
          <w:p w:rsidR="00F46AD3" w:rsidRDefault="00F46AD3" w:rsidP="00F46AD3">
            <w:pPr>
              <w:pStyle w:val="TableParagraph"/>
              <w:spacing w:before="123"/>
              <w:ind w:left="218"/>
              <w:rPr>
                <w:sz w:val="20"/>
              </w:rPr>
            </w:pPr>
            <w:r>
              <w:rPr>
                <w:sz w:val="20"/>
              </w:rPr>
              <w:t>F)</w:t>
            </w:r>
          </w:p>
        </w:tc>
        <w:tc>
          <w:tcPr>
            <w:tcW w:w="2302" w:type="dxa"/>
            <w:vAlign w:val="center"/>
          </w:tcPr>
          <w:p w:rsidR="00F46AD3" w:rsidRDefault="00F46AD3" w:rsidP="00F46AD3">
            <w:pPr>
              <w:pStyle w:val="TableParagraph"/>
              <w:ind w:right="25" w:firstLine="2"/>
              <w:jc w:val="center"/>
              <w:rPr>
                <w:sz w:val="20"/>
              </w:rPr>
            </w:pPr>
            <w:r>
              <w:rPr>
                <w:sz w:val="20"/>
              </w:rPr>
              <w:t>Pago del anticipo</w:t>
            </w:r>
            <w:r>
              <w:rPr>
                <w:spacing w:val="1"/>
                <w:sz w:val="20"/>
              </w:rPr>
              <w:t xml:space="preserve"> s</w:t>
            </w:r>
            <w:r>
              <w:rPr>
                <w:sz w:val="20"/>
              </w:rPr>
              <w:t>olicitado una vez</w:t>
            </w:r>
            <w:r>
              <w:rPr>
                <w:spacing w:val="1"/>
                <w:sz w:val="20"/>
              </w:rPr>
              <w:t xml:space="preserve"> </w:t>
            </w:r>
            <w:r>
              <w:rPr>
                <w:sz w:val="20"/>
              </w:rPr>
              <w:t>declarado procedente el</w:t>
            </w:r>
            <w:r>
              <w:rPr>
                <w:spacing w:val="-43"/>
                <w:sz w:val="20"/>
              </w:rPr>
              <w:t xml:space="preserve"> </w:t>
            </w:r>
            <w:r>
              <w:rPr>
                <w:sz w:val="20"/>
              </w:rPr>
              <w:t>siniestro y se cuente con</w:t>
            </w:r>
            <w:r>
              <w:rPr>
                <w:spacing w:val="-44"/>
                <w:sz w:val="20"/>
              </w:rPr>
              <w:t xml:space="preserve"> </w:t>
            </w:r>
            <w:r>
              <w:rPr>
                <w:sz w:val="20"/>
              </w:rPr>
              <w:t>la</w:t>
            </w:r>
            <w:r>
              <w:rPr>
                <w:spacing w:val="-2"/>
                <w:sz w:val="20"/>
              </w:rPr>
              <w:t xml:space="preserve"> </w:t>
            </w:r>
            <w:r>
              <w:rPr>
                <w:sz w:val="20"/>
              </w:rPr>
              <w:t>información</w:t>
            </w:r>
            <w:r>
              <w:rPr>
                <w:spacing w:val="-1"/>
                <w:sz w:val="20"/>
              </w:rPr>
              <w:t xml:space="preserve"> </w:t>
            </w:r>
            <w:r>
              <w:rPr>
                <w:sz w:val="20"/>
              </w:rPr>
              <w:t>mínima</w:t>
            </w:r>
          </w:p>
        </w:tc>
        <w:tc>
          <w:tcPr>
            <w:tcW w:w="518" w:type="dxa"/>
          </w:tcPr>
          <w:p w:rsidR="00F46AD3" w:rsidRDefault="00F46AD3" w:rsidP="00F46AD3">
            <w:pPr>
              <w:pStyle w:val="TableParagraph"/>
              <w:rPr>
                <w:sz w:val="20"/>
              </w:rPr>
            </w:pPr>
          </w:p>
          <w:p w:rsidR="00F46AD3" w:rsidRDefault="00F46AD3" w:rsidP="00F46AD3">
            <w:pPr>
              <w:pStyle w:val="TableParagraph"/>
              <w:rPr>
                <w:sz w:val="20"/>
              </w:rPr>
            </w:pPr>
          </w:p>
          <w:p w:rsidR="00F46AD3" w:rsidRDefault="00F46AD3" w:rsidP="00F46AD3">
            <w:pPr>
              <w:pStyle w:val="TableParagraph"/>
              <w:spacing w:before="123"/>
              <w:ind w:left="135" w:right="130"/>
              <w:jc w:val="center"/>
              <w:rPr>
                <w:sz w:val="20"/>
              </w:rPr>
            </w:pPr>
            <w:r>
              <w:rPr>
                <w:sz w:val="20"/>
              </w:rPr>
              <w:t>20</w:t>
            </w:r>
          </w:p>
        </w:tc>
        <w:tc>
          <w:tcPr>
            <w:tcW w:w="1065" w:type="dxa"/>
            <w:vAlign w:val="center"/>
          </w:tcPr>
          <w:p w:rsidR="00F46AD3" w:rsidRDefault="00F46AD3" w:rsidP="00F46AD3">
            <w:pPr>
              <w:pStyle w:val="TableParagraph"/>
              <w:spacing w:before="1"/>
              <w:ind w:right="212"/>
              <w:jc w:val="center"/>
              <w:rPr>
                <w:sz w:val="20"/>
              </w:rPr>
            </w:pPr>
            <w:r>
              <w:rPr>
                <w:sz w:val="20"/>
              </w:rPr>
              <w:t>Días</w:t>
            </w:r>
            <w:r>
              <w:rPr>
                <w:spacing w:val="1"/>
                <w:sz w:val="20"/>
              </w:rPr>
              <w:t xml:space="preserve"> </w:t>
            </w:r>
            <w:r>
              <w:rPr>
                <w:sz w:val="20"/>
              </w:rPr>
              <w:t>hábiles</w:t>
            </w:r>
          </w:p>
        </w:tc>
        <w:tc>
          <w:tcPr>
            <w:tcW w:w="2520" w:type="dxa"/>
            <w:tcBorders>
              <w:right w:val="single" w:sz="6" w:space="0" w:color="000000"/>
            </w:tcBorders>
            <w:vAlign w:val="center"/>
          </w:tcPr>
          <w:p w:rsidR="00F46AD3" w:rsidRDefault="00F46AD3" w:rsidP="00F46AD3">
            <w:pPr>
              <w:pStyle w:val="TableParagraph"/>
              <w:spacing w:before="1"/>
              <w:ind w:right="374"/>
              <w:jc w:val="center"/>
              <w:rPr>
                <w:sz w:val="20"/>
              </w:rPr>
            </w:pPr>
            <w:r>
              <w:rPr>
                <w:sz w:val="20"/>
              </w:rPr>
              <w:t>Posteriores a la solicitud del</w:t>
            </w:r>
            <w:r>
              <w:rPr>
                <w:spacing w:val="-43"/>
                <w:sz w:val="20"/>
              </w:rPr>
              <w:t xml:space="preserve"> </w:t>
            </w:r>
            <w:r>
              <w:rPr>
                <w:sz w:val="20"/>
              </w:rPr>
              <w:t>asegurado</w:t>
            </w:r>
          </w:p>
        </w:tc>
        <w:tc>
          <w:tcPr>
            <w:tcW w:w="2486" w:type="dxa"/>
            <w:tcBorders>
              <w:left w:val="single" w:sz="6" w:space="0" w:color="000000"/>
            </w:tcBorders>
            <w:vAlign w:val="center"/>
          </w:tcPr>
          <w:p w:rsidR="00F46AD3" w:rsidRDefault="00F46AD3" w:rsidP="00F46AD3">
            <w:pPr>
              <w:pStyle w:val="TableParagraph"/>
              <w:spacing w:before="1"/>
              <w:ind w:right="135"/>
              <w:jc w:val="center"/>
              <w:rPr>
                <w:sz w:val="20"/>
              </w:rPr>
            </w:pPr>
            <w:r>
              <w:rPr>
                <w:sz w:val="20"/>
              </w:rPr>
              <w:t>1% (uno por ciento)</w:t>
            </w:r>
            <w:r>
              <w:rPr>
                <w:spacing w:val="-43"/>
                <w:sz w:val="20"/>
              </w:rPr>
              <w:t xml:space="preserve"> </w:t>
            </w:r>
            <w:r>
              <w:rPr>
                <w:sz w:val="20"/>
              </w:rPr>
              <w:t>por cada día natural</w:t>
            </w:r>
            <w:r>
              <w:rPr>
                <w:spacing w:val="-43"/>
                <w:sz w:val="20"/>
              </w:rPr>
              <w:t xml:space="preserve"> </w:t>
            </w:r>
            <w:r>
              <w:rPr>
                <w:sz w:val="20"/>
              </w:rPr>
              <w:t xml:space="preserve">por </w:t>
            </w:r>
            <w:proofErr w:type="gramStart"/>
            <w:r>
              <w:rPr>
                <w:sz w:val="20"/>
              </w:rPr>
              <w:t xml:space="preserve">incumplimiento </w:t>
            </w:r>
            <w:r>
              <w:rPr>
                <w:spacing w:val="-43"/>
                <w:sz w:val="20"/>
              </w:rPr>
              <w:t xml:space="preserve"> </w:t>
            </w:r>
            <w:r>
              <w:rPr>
                <w:sz w:val="20"/>
              </w:rPr>
              <w:t>sobre</w:t>
            </w:r>
            <w:proofErr w:type="gramEnd"/>
            <w:r>
              <w:rPr>
                <w:sz w:val="20"/>
              </w:rPr>
              <w:t xml:space="preserve"> el importe</w:t>
            </w:r>
            <w:r>
              <w:rPr>
                <w:spacing w:val="1"/>
                <w:sz w:val="20"/>
              </w:rPr>
              <w:t xml:space="preserve"> </w:t>
            </w:r>
            <w:r>
              <w:rPr>
                <w:sz w:val="20"/>
              </w:rPr>
              <w:t>solicitado</w:t>
            </w:r>
            <w:r>
              <w:rPr>
                <w:spacing w:val="-2"/>
                <w:sz w:val="20"/>
              </w:rPr>
              <w:t xml:space="preserve"> </w:t>
            </w:r>
            <w:r>
              <w:rPr>
                <w:sz w:val="20"/>
              </w:rPr>
              <w:t>sin</w:t>
            </w:r>
            <w:r>
              <w:rPr>
                <w:spacing w:val="-2"/>
                <w:sz w:val="20"/>
              </w:rPr>
              <w:t xml:space="preserve"> </w:t>
            </w:r>
            <w:r>
              <w:rPr>
                <w:sz w:val="20"/>
              </w:rPr>
              <w:t>IVA</w:t>
            </w:r>
            <w:r>
              <w:rPr>
                <w:spacing w:val="-3"/>
                <w:sz w:val="20"/>
              </w:rPr>
              <w:t xml:space="preserve"> </w:t>
            </w:r>
            <w:r>
              <w:rPr>
                <w:sz w:val="20"/>
              </w:rPr>
              <w:t>en el</w:t>
            </w:r>
            <w:r>
              <w:rPr>
                <w:spacing w:val="-2"/>
                <w:sz w:val="20"/>
              </w:rPr>
              <w:t xml:space="preserve"> </w:t>
            </w:r>
            <w:r>
              <w:rPr>
                <w:sz w:val="20"/>
              </w:rPr>
              <w:t>anticipo.</w:t>
            </w:r>
          </w:p>
        </w:tc>
      </w:tr>
    </w:tbl>
    <w:tbl>
      <w:tblPr>
        <w:tblStyle w:val="TableNormal"/>
        <w:tblpPr w:leftFromText="180" w:rightFromText="180" w:vertAnchor="text" w:horzAnchor="margin" w:tblpXSpec="center" w:tblpY="20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2160"/>
        <w:gridCol w:w="450"/>
        <w:gridCol w:w="1080"/>
        <w:gridCol w:w="3060"/>
        <w:gridCol w:w="2245"/>
      </w:tblGrid>
      <w:tr w:rsidR="00F46AD3" w:rsidTr="00F46AD3">
        <w:trPr>
          <w:trHeight w:val="244"/>
        </w:trPr>
        <w:tc>
          <w:tcPr>
            <w:tcW w:w="9625" w:type="dxa"/>
            <w:gridSpan w:val="6"/>
            <w:shd w:val="clear" w:color="auto" w:fill="BEBEBE"/>
          </w:tcPr>
          <w:p w:rsidR="00F46AD3" w:rsidRDefault="00F46AD3" w:rsidP="00F46AD3">
            <w:pPr>
              <w:pStyle w:val="TableParagraph"/>
              <w:spacing w:before="1" w:line="223" w:lineRule="exact"/>
              <w:ind w:left="90" w:right="528"/>
              <w:jc w:val="center"/>
              <w:rPr>
                <w:b/>
                <w:sz w:val="20"/>
              </w:rPr>
            </w:pPr>
            <w:r>
              <w:rPr>
                <w:b/>
                <w:sz w:val="20"/>
              </w:rPr>
              <w:t>Diversos</w:t>
            </w:r>
          </w:p>
        </w:tc>
      </w:tr>
      <w:tr w:rsidR="00F46AD3" w:rsidTr="00F46AD3">
        <w:trPr>
          <w:trHeight w:val="733"/>
        </w:trPr>
        <w:tc>
          <w:tcPr>
            <w:tcW w:w="630" w:type="dxa"/>
          </w:tcPr>
          <w:p w:rsidR="00F46AD3" w:rsidRDefault="00F46AD3" w:rsidP="00F46AD3">
            <w:pPr>
              <w:pStyle w:val="TableParagraph"/>
              <w:spacing w:before="2"/>
              <w:rPr>
                <w:sz w:val="20"/>
              </w:rPr>
            </w:pPr>
          </w:p>
          <w:p w:rsidR="00F46AD3" w:rsidRDefault="00F46AD3" w:rsidP="00F46AD3">
            <w:pPr>
              <w:pStyle w:val="TableParagraph"/>
              <w:ind w:left="190" w:right="185"/>
              <w:jc w:val="center"/>
              <w:rPr>
                <w:sz w:val="20"/>
              </w:rPr>
            </w:pPr>
            <w:r>
              <w:rPr>
                <w:sz w:val="20"/>
              </w:rPr>
              <w:t>A)</w:t>
            </w:r>
          </w:p>
        </w:tc>
        <w:tc>
          <w:tcPr>
            <w:tcW w:w="2160" w:type="dxa"/>
          </w:tcPr>
          <w:p w:rsidR="00F46AD3" w:rsidRDefault="00F46AD3" w:rsidP="00F46AD3">
            <w:pPr>
              <w:pStyle w:val="TableParagraph"/>
              <w:spacing w:before="2"/>
              <w:rPr>
                <w:sz w:val="20"/>
              </w:rPr>
            </w:pPr>
          </w:p>
          <w:p w:rsidR="00F46AD3" w:rsidRDefault="00F46AD3" w:rsidP="00F46AD3">
            <w:pPr>
              <w:pStyle w:val="TableParagraph"/>
              <w:ind w:left="120" w:right="118"/>
              <w:jc w:val="center"/>
              <w:rPr>
                <w:sz w:val="20"/>
              </w:rPr>
            </w:pPr>
            <w:r>
              <w:rPr>
                <w:sz w:val="20"/>
              </w:rPr>
              <w:t>Atención</w:t>
            </w:r>
            <w:r>
              <w:rPr>
                <w:spacing w:val="-3"/>
                <w:sz w:val="20"/>
              </w:rPr>
              <w:t xml:space="preserve"> </w:t>
            </w:r>
            <w:r>
              <w:rPr>
                <w:sz w:val="20"/>
              </w:rPr>
              <w:t>general</w:t>
            </w:r>
          </w:p>
        </w:tc>
        <w:tc>
          <w:tcPr>
            <w:tcW w:w="450" w:type="dxa"/>
          </w:tcPr>
          <w:p w:rsidR="00F46AD3" w:rsidRDefault="00F46AD3" w:rsidP="00F46AD3">
            <w:pPr>
              <w:pStyle w:val="TableParagraph"/>
              <w:spacing w:before="2"/>
              <w:rPr>
                <w:sz w:val="20"/>
              </w:rPr>
            </w:pPr>
          </w:p>
          <w:p w:rsidR="00F46AD3" w:rsidRDefault="00F46AD3" w:rsidP="00F46AD3">
            <w:pPr>
              <w:pStyle w:val="TableParagraph"/>
              <w:ind w:left="7"/>
              <w:jc w:val="center"/>
              <w:rPr>
                <w:sz w:val="20"/>
              </w:rPr>
            </w:pPr>
            <w:r>
              <w:rPr>
                <w:w w:val="99"/>
                <w:sz w:val="20"/>
              </w:rPr>
              <w:t>2</w:t>
            </w:r>
          </w:p>
        </w:tc>
        <w:tc>
          <w:tcPr>
            <w:tcW w:w="1080" w:type="dxa"/>
          </w:tcPr>
          <w:p w:rsidR="00F46AD3" w:rsidRDefault="00F46AD3" w:rsidP="00F46AD3">
            <w:pPr>
              <w:pStyle w:val="TableParagraph"/>
              <w:spacing w:before="123"/>
              <w:ind w:left="172" w:right="146" w:firstLine="117"/>
              <w:rPr>
                <w:sz w:val="20"/>
              </w:rPr>
            </w:pPr>
            <w:r>
              <w:rPr>
                <w:sz w:val="20"/>
              </w:rPr>
              <w:t>Días</w:t>
            </w:r>
            <w:r>
              <w:rPr>
                <w:spacing w:val="1"/>
                <w:sz w:val="20"/>
              </w:rPr>
              <w:t xml:space="preserve"> </w:t>
            </w:r>
            <w:r>
              <w:rPr>
                <w:sz w:val="20"/>
              </w:rPr>
              <w:t>hábiles</w:t>
            </w:r>
          </w:p>
        </w:tc>
        <w:tc>
          <w:tcPr>
            <w:tcW w:w="3060" w:type="dxa"/>
          </w:tcPr>
          <w:p w:rsidR="00F46AD3" w:rsidRDefault="00F46AD3" w:rsidP="00F46AD3">
            <w:pPr>
              <w:pStyle w:val="TableParagraph"/>
              <w:spacing w:line="240" w:lineRule="atLeast"/>
              <w:ind w:left="84" w:right="163" w:hanging="8"/>
              <w:rPr>
                <w:sz w:val="20"/>
              </w:rPr>
            </w:pPr>
            <w:r>
              <w:rPr>
                <w:sz w:val="20"/>
              </w:rPr>
              <w:t>Posteriores a la solicitud de</w:t>
            </w:r>
            <w:r>
              <w:rPr>
                <w:spacing w:val="1"/>
                <w:sz w:val="20"/>
              </w:rPr>
              <w:t xml:space="preserve"> </w:t>
            </w:r>
            <w:r>
              <w:rPr>
                <w:sz w:val="20"/>
              </w:rPr>
              <w:t>atención de manera electrónica o</w:t>
            </w:r>
            <w:r>
              <w:rPr>
                <w:spacing w:val="-43"/>
                <w:sz w:val="20"/>
              </w:rPr>
              <w:t xml:space="preserve"> </w:t>
            </w:r>
            <w:r>
              <w:rPr>
                <w:sz w:val="20"/>
              </w:rPr>
              <w:t>cualquier</w:t>
            </w:r>
            <w:r>
              <w:rPr>
                <w:spacing w:val="-3"/>
                <w:sz w:val="20"/>
              </w:rPr>
              <w:t xml:space="preserve"> </w:t>
            </w:r>
            <w:r>
              <w:rPr>
                <w:sz w:val="20"/>
              </w:rPr>
              <w:t>medio</w:t>
            </w:r>
            <w:r>
              <w:rPr>
                <w:spacing w:val="-3"/>
                <w:sz w:val="20"/>
              </w:rPr>
              <w:t xml:space="preserve"> </w:t>
            </w:r>
            <w:r>
              <w:rPr>
                <w:sz w:val="20"/>
              </w:rPr>
              <w:t>de</w:t>
            </w:r>
            <w:r>
              <w:rPr>
                <w:spacing w:val="-3"/>
                <w:sz w:val="20"/>
              </w:rPr>
              <w:t xml:space="preserve"> </w:t>
            </w:r>
            <w:r>
              <w:rPr>
                <w:sz w:val="20"/>
              </w:rPr>
              <w:t>comunicación</w:t>
            </w:r>
          </w:p>
        </w:tc>
        <w:tc>
          <w:tcPr>
            <w:tcW w:w="2245" w:type="dxa"/>
          </w:tcPr>
          <w:p w:rsidR="00F46AD3" w:rsidRDefault="00F46AD3" w:rsidP="00F46AD3">
            <w:pPr>
              <w:pStyle w:val="TableParagraph"/>
              <w:spacing w:before="123"/>
              <w:ind w:left="95" w:right="272"/>
              <w:rPr>
                <w:sz w:val="20"/>
              </w:rPr>
            </w:pPr>
            <w:r>
              <w:rPr>
                <w:sz w:val="20"/>
              </w:rPr>
              <w:t xml:space="preserve">$1,000.00 m.n. por día </w:t>
            </w:r>
            <w:r>
              <w:rPr>
                <w:spacing w:val="-44"/>
                <w:sz w:val="20"/>
              </w:rPr>
              <w:t xml:space="preserve"> </w:t>
            </w:r>
            <w:r>
              <w:rPr>
                <w:sz w:val="20"/>
              </w:rPr>
              <w:t>de</w:t>
            </w:r>
            <w:r>
              <w:rPr>
                <w:spacing w:val="-1"/>
                <w:sz w:val="20"/>
              </w:rPr>
              <w:t xml:space="preserve"> </w:t>
            </w:r>
            <w:r>
              <w:rPr>
                <w:sz w:val="20"/>
              </w:rPr>
              <w:t>atraso</w:t>
            </w:r>
          </w:p>
        </w:tc>
      </w:tr>
      <w:tr w:rsidR="00F46AD3" w:rsidTr="00F46AD3">
        <w:trPr>
          <w:trHeight w:val="731"/>
        </w:trPr>
        <w:tc>
          <w:tcPr>
            <w:tcW w:w="630" w:type="dxa"/>
          </w:tcPr>
          <w:p w:rsidR="00F46AD3" w:rsidRDefault="00F46AD3" w:rsidP="00F46AD3">
            <w:pPr>
              <w:pStyle w:val="TableParagraph"/>
              <w:spacing w:before="11"/>
              <w:rPr>
                <w:sz w:val="19"/>
              </w:rPr>
            </w:pPr>
          </w:p>
          <w:p w:rsidR="00F46AD3" w:rsidRDefault="00F46AD3" w:rsidP="00F46AD3">
            <w:pPr>
              <w:pStyle w:val="TableParagraph"/>
              <w:spacing w:before="1"/>
              <w:ind w:left="187" w:right="185"/>
              <w:jc w:val="center"/>
              <w:rPr>
                <w:sz w:val="20"/>
              </w:rPr>
            </w:pPr>
            <w:r>
              <w:rPr>
                <w:sz w:val="20"/>
              </w:rPr>
              <w:t>B)</w:t>
            </w:r>
          </w:p>
        </w:tc>
        <w:tc>
          <w:tcPr>
            <w:tcW w:w="2160" w:type="dxa"/>
          </w:tcPr>
          <w:p w:rsidR="00F46AD3" w:rsidRDefault="00F46AD3" w:rsidP="00F46AD3">
            <w:pPr>
              <w:pStyle w:val="TableParagraph"/>
              <w:spacing w:before="11"/>
              <w:rPr>
                <w:sz w:val="19"/>
              </w:rPr>
            </w:pPr>
          </w:p>
          <w:p w:rsidR="00F46AD3" w:rsidRDefault="00F46AD3" w:rsidP="00F46AD3">
            <w:pPr>
              <w:pStyle w:val="TableParagraph"/>
              <w:spacing w:before="1"/>
              <w:ind w:left="120" w:right="120"/>
              <w:jc w:val="center"/>
              <w:rPr>
                <w:sz w:val="20"/>
              </w:rPr>
            </w:pPr>
            <w:r>
              <w:rPr>
                <w:sz w:val="20"/>
              </w:rPr>
              <w:t>Reporte</w:t>
            </w:r>
            <w:r>
              <w:rPr>
                <w:spacing w:val="-3"/>
                <w:sz w:val="20"/>
              </w:rPr>
              <w:t xml:space="preserve"> </w:t>
            </w:r>
            <w:r>
              <w:rPr>
                <w:sz w:val="20"/>
              </w:rPr>
              <w:t>de</w:t>
            </w:r>
            <w:r>
              <w:rPr>
                <w:spacing w:val="-2"/>
                <w:sz w:val="20"/>
              </w:rPr>
              <w:t xml:space="preserve"> </w:t>
            </w:r>
            <w:r>
              <w:rPr>
                <w:sz w:val="20"/>
              </w:rPr>
              <w:t>siniestralidad</w:t>
            </w:r>
          </w:p>
        </w:tc>
        <w:tc>
          <w:tcPr>
            <w:tcW w:w="450" w:type="dxa"/>
          </w:tcPr>
          <w:p w:rsidR="00F46AD3" w:rsidRDefault="00F46AD3" w:rsidP="00F46AD3">
            <w:pPr>
              <w:pStyle w:val="TableParagraph"/>
              <w:spacing w:before="11"/>
              <w:rPr>
                <w:sz w:val="19"/>
              </w:rPr>
            </w:pPr>
          </w:p>
          <w:p w:rsidR="00F46AD3" w:rsidRDefault="00F46AD3" w:rsidP="00F46AD3">
            <w:pPr>
              <w:pStyle w:val="TableParagraph"/>
              <w:spacing w:before="1"/>
              <w:ind w:left="7"/>
              <w:jc w:val="center"/>
              <w:rPr>
                <w:sz w:val="20"/>
              </w:rPr>
            </w:pPr>
            <w:r>
              <w:rPr>
                <w:w w:val="99"/>
                <w:sz w:val="20"/>
              </w:rPr>
              <w:t>5</w:t>
            </w:r>
          </w:p>
        </w:tc>
        <w:tc>
          <w:tcPr>
            <w:tcW w:w="1080" w:type="dxa"/>
          </w:tcPr>
          <w:p w:rsidR="00F46AD3" w:rsidRDefault="00F46AD3" w:rsidP="00F46AD3">
            <w:pPr>
              <w:pStyle w:val="TableParagraph"/>
              <w:spacing w:before="121"/>
              <w:ind w:left="172" w:right="146" w:firstLine="117"/>
              <w:rPr>
                <w:sz w:val="20"/>
              </w:rPr>
            </w:pPr>
            <w:r>
              <w:rPr>
                <w:sz w:val="20"/>
              </w:rPr>
              <w:t>Días</w:t>
            </w:r>
            <w:r>
              <w:rPr>
                <w:spacing w:val="1"/>
                <w:sz w:val="20"/>
              </w:rPr>
              <w:t xml:space="preserve"> </w:t>
            </w:r>
            <w:r>
              <w:rPr>
                <w:sz w:val="20"/>
              </w:rPr>
              <w:t>hábiles</w:t>
            </w:r>
          </w:p>
        </w:tc>
        <w:tc>
          <w:tcPr>
            <w:tcW w:w="3060" w:type="dxa"/>
          </w:tcPr>
          <w:p w:rsidR="00F46AD3" w:rsidRDefault="00F46AD3" w:rsidP="00F46AD3">
            <w:pPr>
              <w:pStyle w:val="TableParagraph"/>
              <w:ind w:left="323" w:right="314"/>
              <w:jc w:val="center"/>
              <w:rPr>
                <w:sz w:val="20"/>
              </w:rPr>
            </w:pPr>
            <w:r>
              <w:rPr>
                <w:sz w:val="20"/>
              </w:rPr>
              <w:t>Posteriores</w:t>
            </w:r>
            <w:r>
              <w:rPr>
                <w:spacing w:val="-6"/>
                <w:sz w:val="20"/>
              </w:rPr>
              <w:t xml:space="preserve"> </w:t>
            </w:r>
            <w:r>
              <w:rPr>
                <w:sz w:val="20"/>
              </w:rPr>
              <w:t>al</w:t>
            </w:r>
            <w:r>
              <w:rPr>
                <w:spacing w:val="-6"/>
                <w:sz w:val="20"/>
              </w:rPr>
              <w:t xml:space="preserve"> </w:t>
            </w:r>
            <w:r>
              <w:rPr>
                <w:sz w:val="20"/>
              </w:rPr>
              <w:t>vencimiento</w:t>
            </w:r>
            <w:r>
              <w:rPr>
                <w:spacing w:val="-5"/>
                <w:sz w:val="20"/>
              </w:rPr>
              <w:t xml:space="preserve"> </w:t>
            </w:r>
            <w:r>
              <w:rPr>
                <w:sz w:val="20"/>
              </w:rPr>
              <w:t>del</w:t>
            </w:r>
            <w:r>
              <w:rPr>
                <w:spacing w:val="-42"/>
                <w:sz w:val="20"/>
              </w:rPr>
              <w:t xml:space="preserve"> </w:t>
            </w:r>
            <w:r>
              <w:rPr>
                <w:sz w:val="20"/>
              </w:rPr>
              <w:t>periodo</w:t>
            </w:r>
            <w:r>
              <w:rPr>
                <w:spacing w:val="-1"/>
                <w:sz w:val="20"/>
              </w:rPr>
              <w:t xml:space="preserve"> </w:t>
            </w:r>
            <w:r>
              <w:rPr>
                <w:sz w:val="20"/>
              </w:rPr>
              <w:t>o</w:t>
            </w:r>
            <w:r>
              <w:rPr>
                <w:spacing w:val="-1"/>
                <w:sz w:val="20"/>
              </w:rPr>
              <w:t xml:space="preserve"> </w:t>
            </w:r>
            <w:r>
              <w:rPr>
                <w:sz w:val="20"/>
              </w:rPr>
              <w:t>a la</w:t>
            </w:r>
            <w:r>
              <w:rPr>
                <w:spacing w:val="-1"/>
                <w:sz w:val="20"/>
              </w:rPr>
              <w:t xml:space="preserve"> </w:t>
            </w:r>
            <w:r>
              <w:rPr>
                <w:sz w:val="20"/>
              </w:rPr>
              <w:t>solicitud del</w:t>
            </w:r>
          </w:p>
          <w:p w:rsidR="00F46AD3" w:rsidRDefault="00F46AD3" w:rsidP="00F46AD3">
            <w:pPr>
              <w:pStyle w:val="TableParagraph"/>
              <w:spacing w:line="223" w:lineRule="exact"/>
              <w:ind w:left="323" w:right="314"/>
              <w:jc w:val="center"/>
              <w:rPr>
                <w:sz w:val="20"/>
              </w:rPr>
            </w:pPr>
            <w:r>
              <w:rPr>
                <w:sz w:val="20"/>
              </w:rPr>
              <w:t>asegurado</w:t>
            </w:r>
          </w:p>
        </w:tc>
        <w:tc>
          <w:tcPr>
            <w:tcW w:w="2245" w:type="dxa"/>
          </w:tcPr>
          <w:p w:rsidR="00F46AD3" w:rsidRDefault="00F46AD3" w:rsidP="00F46AD3">
            <w:pPr>
              <w:pStyle w:val="TableParagraph"/>
              <w:spacing w:before="121"/>
              <w:ind w:left="185" w:right="63"/>
              <w:rPr>
                <w:sz w:val="20"/>
              </w:rPr>
            </w:pPr>
            <w:r>
              <w:rPr>
                <w:sz w:val="20"/>
              </w:rPr>
              <w:t xml:space="preserve">$1,000.00 m.n. por día </w:t>
            </w:r>
            <w:r>
              <w:rPr>
                <w:spacing w:val="-44"/>
                <w:sz w:val="20"/>
              </w:rPr>
              <w:t xml:space="preserve"> </w:t>
            </w:r>
            <w:r>
              <w:rPr>
                <w:sz w:val="20"/>
              </w:rPr>
              <w:t>de</w:t>
            </w:r>
            <w:r>
              <w:rPr>
                <w:spacing w:val="-1"/>
                <w:sz w:val="20"/>
              </w:rPr>
              <w:t xml:space="preserve"> </w:t>
            </w:r>
            <w:r>
              <w:rPr>
                <w:sz w:val="20"/>
              </w:rPr>
              <w:t>atraso</w:t>
            </w:r>
          </w:p>
        </w:tc>
      </w:tr>
    </w:tbl>
    <w:p w:rsidR="00F46AD3" w:rsidRDefault="00F46AD3" w:rsidP="00F46AD3">
      <w:pPr>
        <w:pStyle w:val="2"/>
        <w:ind w:left="709"/>
        <w:jc w:val="left"/>
        <w:rPr>
          <w:rFonts w:asciiTheme="minorHAnsi" w:hAnsiTheme="minorHAnsi" w:cs="Arial"/>
          <w:sz w:val="24"/>
          <w:szCs w:val="24"/>
        </w:rPr>
      </w:pPr>
    </w:p>
    <w:p w:rsidR="00F46AD3" w:rsidRPr="00344195" w:rsidRDefault="00F46AD3" w:rsidP="00F46AD3">
      <w:pPr>
        <w:pStyle w:val="Ttulo2"/>
        <w:spacing w:before="122" w:line="243" w:lineRule="exact"/>
        <w:ind w:firstLine="720"/>
        <w:jc w:val="left"/>
        <w:rPr>
          <w:rFonts w:asciiTheme="minorHAnsi" w:hAnsiTheme="minorHAnsi" w:cstheme="minorHAnsi"/>
          <w:szCs w:val="24"/>
        </w:rPr>
      </w:pPr>
      <w:r w:rsidRPr="00344195">
        <w:rPr>
          <w:rFonts w:asciiTheme="minorHAnsi" w:hAnsiTheme="minorHAnsi" w:cstheme="minorHAnsi"/>
          <w:szCs w:val="24"/>
        </w:rPr>
        <w:t>Cláusula</w:t>
      </w:r>
      <w:r w:rsidRPr="00344195">
        <w:rPr>
          <w:rFonts w:asciiTheme="minorHAnsi" w:hAnsiTheme="minorHAnsi" w:cstheme="minorHAnsi"/>
          <w:spacing w:val="-5"/>
          <w:szCs w:val="24"/>
        </w:rPr>
        <w:t xml:space="preserve"> </w:t>
      </w:r>
      <w:r w:rsidRPr="00344195">
        <w:rPr>
          <w:rFonts w:asciiTheme="minorHAnsi" w:hAnsiTheme="minorHAnsi" w:cstheme="minorHAnsi"/>
          <w:szCs w:val="24"/>
        </w:rPr>
        <w:t>Intereses</w:t>
      </w:r>
      <w:r w:rsidRPr="00344195">
        <w:rPr>
          <w:rFonts w:asciiTheme="minorHAnsi" w:hAnsiTheme="minorHAnsi" w:cstheme="minorHAnsi"/>
          <w:spacing w:val="-4"/>
          <w:szCs w:val="24"/>
        </w:rPr>
        <w:t xml:space="preserve"> </w:t>
      </w:r>
      <w:r w:rsidRPr="00344195">
        <w:rPr>
          <w:rFonts w:asciiTheme="minorHAnsi" w:hAnsiTheme="minorHAnsi" w:cstheme="minorHAnsi"/>
          <w:szCs w:val="24"/>
        </w:rPr>
        <w:t>moratorios.</w:t>
      </w:r>
    </w:p>
    <w:p w:rsidR="00F46AD3" w:rsidRPr="00344195" w:rsidRDefault="00F46AD3" w:rsidP="00F46AD3">
      <w:pPr>
        <w:pStyle w:val="Textoindependiente"/>
        <w:ind w:left="998" w:right="450"/>
        <w:jc w:val="both"/>
        <w:rPr>
          <w:rFonts w:asciiTheme="minorHAnsi" w:hAnsiTheme="minorHAnsi" w:cstheme="minorHAnsi"/>
          <w:b w:val="0"/>
          <w:sz w:val="24"/>
          <w:szCs w:val="24"/>
        </w:rPr>
      </w:pPr>
      <w:r w:rsidRPr="00344195">
        <w:rPr>
          <w:rFonts w:asciiTheme="minorHAnsi" w:hAnsiTheme="minorHAnsi" w:cstheme="minorHAnsi"/>
          <w:b w:val="0"/>
          <w:sz w:val="24"/>
          <w:szCs w:val="24"/>
        </w:rPr>
        <w:t>La</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Compañía</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Seguros</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cubrirá</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al</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Asegurado</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intereses</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por</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mora</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acuerdo</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a</w:t>
      </w:r>
      <w:r w:rsidRPr="00344195">
        <w:rPr>
          <w:rFonts w:asciiTheme="minorHAnsi" w:hAnsiTheme="minorHAnsi" w:cstheme="minorHAnsi"/>
          <w:b w:val="0"/>
          <w:spacing w:val="15"/>
          <w:sz w:val="24"/>
          <w:szCs w:val="24"/>
        </w:rPr>
        <w:t xml:space="preserve"> </w:t>
      </w:r>
      <w:r w:rsidRPr="00344195">
        <w:rPr>
          <w:rFonts w:asciiTheme="minorHAnsi" w:hAnsiTheme="minorHAnsi" w:cstheme="minorHAnsi"/>
          <w:b w:val="0"/>
          <w:sz w:val="24"/>
          <w:szCs w:val="24"/>
        </w:rPr>
        <w:t>lo</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que</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estipula</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el</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Artículo</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276</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la</w:t>
      </w:r>
      <w:r w:rsidRPr="00344195">
        <w:rPr>
          <w:rFonts w:asciiTheme="minorHAnsi" w:hAnsiTheme="minorHAnsi" w:cstheme="minorHAnsi"/>
          <w:b w:val="0"/>
          <w:spacing w:val="-42"/>
          <w:sz w:val="24"/>
          <w:szCs w:val="24"/>
        </w:rPr>
        <w:t xml:space="preserve"> </w:t>
      </w:r>
      <w:r w:rsidRPr="00344195">
        <w:rPr>
          <w:rFonts w:asciiTheme="minorHAnsi" w:hAnsiTheme="minorHAnsi" w:cstheme="minorHAnsi"/>
          <w:b w:val="0"/>
          <w:sz w:val="24"/>
          <w:szCs w:val="24"/>
        </w:rPr>
        <w:t>Ley</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Instituciones</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Seguros</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y</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Fianzas</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y</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en</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los</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términos</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del</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Artículo</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71</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la</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Ley</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Sobre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el</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Contrato</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Seguro.</w:t>
      </w:r>
    </w:p>
    <w:p w:rsidR="00F46AD3" w:rsidRPr="00344195" w:rsidRDefault="00F46AD3" w:rsidP="00F46AD3">
      <w:pPr>
        <w:pStyle w:val="Ttulo2"/>
        <w:spacing w:before="120"/>
        <w:ind w:firstLine="720"/>
        <w:jc w:val="left"/>
        <w:rPr>
          <w:rFonts w:asciiTheme="minorHAnsi" w:hAnsiTheme="minorHAnsi" w:cstheme="minorHAnsi"/>
          <w:b w:val="0"/>
          <w:szCs w:val="24"/>
        </w:rPr>
      </w:pPr>
      <w:r w:rsidRPr="00344195">
        <w:rPr>
          <w:rFonts w:asciiTheme="minorHAnsi" w:hAnsiTheme="minorHAnsi" w:cstheme="minorHAnsi"/>
          <w:szCs w:val="24"/>
        </w:rPr>
        <w:t>Cláusula</w:t>
      </w:r>
      <w:r w:rsidRPr="00344195">
        <w:rPr>
          <w:rFonts w:asciiTheme="minorHAnsi" w:hAnsiTheme="minorHAnsi" w:cstheme="minorHAnsi"/>
          <w:spacing w:val="-3"/>
          <w:szCs w:val="24"/>
        </w:rPr>
        <w:t xml:space="preserve"> </w:t>
      </w:r>
      <w:r w:rsidRPr="00344195">
        <w:rPr>
          <w:rFonts w:asciiTheme="minorHAnsi" w:hAnsiTheme="minorHAnsi" w:cstheme="minorHAnsi"/>
          <w:szCs w:val="24"/>
        </w:rPr>
        <w:t>de</w:t>
      </w:r>
      <w:r w:rsidRPr="00344195">
        <w:rPr>
          <w:rFonts w:asciiTheme="minorHAnsi" w:hAnsiTheme="minorHAnsi" w:cstheme="minorHAnsi"/>
          <w:spacing w:val="-2"/>
          <w:szCs w:val="24"/>
        </w:rPr>
        <w:t xml:space="preserve"> </w:t>
      </w:r>
      <w:r w:rsidRPr="00344195">
        <w:rPr>
          <w:rFonts w:asciiTheme="minorHAnsi" w:hAnsiTheme="minorHAnsi" w:cstheme="minorHAnsi"/>
          <w:szCs w:val="24"/>
        </w:rPr>
        <w:t>Acreditación</w:t>
      </w:r>
      <w:r w:rsidRPr="00344195">
        <w:rPr>
          <w:rFonts w:asciiTheme="minorHAnsi" w:hAnsiTheme="minorHAnsi" w:cstheme="minorHAnsi"/>
          <w:spacing w:val="-2"/>
          <w:szCs w:val="24"/>
        </w:rPr>
        <w:t xml:space="preserve"> </w:t>
      </w:r>
      <w:r w:rsidRPr="00344195">
        <w:rPr>
          <w:rFonts w:asciiTheme="minorHAnsi" w:hAnsiTheme="minorHAnsi" w:cstheme="minorHAnsi"/>
          <w:szCs w:val="24"/>
        </w:rPr>
        <w:t>de</w:t>
      </w:r>
      <w:r w:rsidRPr="00344195">
        <w:rPr>
          <w:rFonts w:asciiTheme="minorHAnsi" w:hAnsiTheme="minorHAnsi" w:cstheme="minorHAnsi"/>
          <w:spacing w:val="-2"/>
          <w:szCs w:val="24"/>
        </w:rPr>
        <w:t xml:space="preserve"> </w:t>
      </w:r>
      <w:r w:rsidRPr="00344195">
        <w:rPr>
          <w:rFonts w:asciiTheme="minorHAnsi" w:hAnsiTheme="minorHAnsi" w:cstheme="minorHAnsi"/>
          <w:szCs w:val="24"/>
        </w:rPr>
        <w:t>Propiedad</w:t>
      </w:r>
      <w:r w:rsidRPr="00344195">
        <w:rPr>
          <w:rFonts w:asciiTheme="minorHAnsi" w:hAnsiTheme="minorHAnsi" w:cstheme="minorHAnsi"/>
          <w:b w:val="0"/>
          <w:szCs w:val="24"/>
        </w:rPr>
        <w:t>.</w:t>
      </w:r>
    </w:p>
    <w:p w:rsidR="00F46AD3" w:rsidRPr="00344195" w:rsidRDefault="00F46AD3" w:rsidP="00F46AD3">
      <w:pPr>
        <w:pStyle w:val="Textoindependiente"/>
        <w:spacing w:before="1"/>
        <w:ind w:left="998"/>
        <w:jc w:val="left"/>
        <w:rPr>
          <w:rFonts w:asciiTheme="minorHAnsi" w:hAnsiTheme="minorHAnsi" w:cstheme="minorHAnsi"/>
          <w:b w:val="0"/>
          <w:sz w:val="24"/>
          <w:szCs w:val="24"/>
        </w:rPr>
      </w:pPr>
      <w:r w:rsidRPr="00344195">
        <w:rPr>
          <w:rFonts w:asciiTheme="minorHAnsi" w:hAnsiTheme="minorHAnsi" w:cstheme="minorHAnsi"/>
          <w:b w:val="0"/>
          <w:sz w:val="24"/>
          <w:szCs w:val="24"/>
        </w:rPr>
        <w:t>Para</w:t>
      </w:r>
      <w:r w:rsidRPr="00344195">
        <w:rPr>
          <w:rFonts w:asciiTheme="minorHAnsi" w:hAnsiTheme="minorHAnsi" w:cstheme="minorHAnsi"/>
          <w:b w:val="0"/>
          <w:spacing w:val="33"/>
          <w:sz w:val="24"/>
          <w:szCs w:val="24"/>
        </w:rPr>
        <w:t xml:space="preserve"> </w:t>
      </w:r>
      <w:r w:rsidRPr="00344195">
        <w:rPr>
          <w:rFonts w:asciiTheme="minorHAnsi" w:hAnsiTheme="minorHAnsi" w:cstheme="minorHAnsi"/>
          <w:b w:val="0"/>
          <w:sz w:val="24"/>
          <w:szCs w:val="24"/>
        </w:rPr>
        <w:t>los</w:t>
      </w:r>
      <w:r w:rsidRPr="00344195">
        <w:rPr>
          <w:rFonts w:asciiTheme="minorHAnsi" w:hAnsiTheme="minorHAnsi" w:cstheme="minorHAnsi"/>
          <w:b w:val="0"/>
          <w:spacing w:val="35"/>
          <w:sz w:val="24"/>
          <w:szCs w:val="24"/>
        </w:rPr>
        <w:t xml:space="preserve"> </w:t>
      </w:r>
      <w:r w:rsidRPr="00344195">
        <w:rPr>
          <w:rFonts w:asciiTheme="minorHAnsi" w:hAnsiTheme="minorHAnsi" w:cstheme="minorHAnsi"/>
          <w:b w:val="0"/>
          <w:sz w:val="24"/>
          <w:szCs w:val="24"/>
        </w:rPr>
        <w:t>bienes</w:t>
      </w:r>
      <w:r w:rsidRPr="00344195">
        <w:rPr>
          <w:rFonts w:asciiTheme="minorHAnsi" w:hAnsiTheme="minorHAnsi" w:cstheme="minorHAnsi"/>
          <w:b w:val="0"/>
          <w:spacing w:val="35"/>
          <w:sz w:val="24"/>
          <w:szCs w:val="24"/>
        </w:rPr>
        <w:t xml:space="preserve"> </w:t>
      </w:r>
      <w:r w:rsidRPr="00344195">
        <w:rPr>
          <w:rFonts w:asciiTheme="minorHAnsi" w:hAnsiTheme="minorHAnsi" w:cstheme="minorHAnsi"/>
          <w:b w:val="0"/>
          <w:sz w:val="24"/>
          <w:szCs w:val="24"/>
        </w:rPr>
        <w:t>con</w:t>
      </w:r>
      <w:r w:rsidRPr="00344195">
        <w:rPr>
          <w:rFonts w:asciiTheme="minorHAnsi" w:hAnsiTheme="minorHAnsi" w:cstheme="minorHAnsi"/>
          <w:b w:val="0"/>
          <w:spacing w:val="33"/>
          <w:sz w:val="24"/>
          <w:szCs w:val="24"/>
        </w:rPr>
        <w:t xml:space="preserve"> </w:t>
      </w:r>
      <w:r w:rsidRPr="00344195">
        <w:rPr>
          <w:rFonts w:asciiTheme="minorHAnsi" w:hAnsiTheme="minorHAnsi" w:cstheme="minorHAnsi"/>
          <w:b w:val="0"/>
          <w:sz w:val="24"/>
          <w:szCs w:val="24"/>
        </w:rPr>
        <w:t>una</w:t>
      </w:r>
      <w:r w:rsidRPr="00344195">
        <w:rPr>
          <w:rFonts w:asciiTheme="minorHAnsi" w:hAnsiTheme="minorHAnsi" w:cstheme="minorHAnsi"/>
          <w:b w:val="0"/>
          <w:spacing w:val="32"/>
          <w:sz w:val="24"/>
          <w:szCs w:val="24"/>
        </w:rPr>
        <w:t xml:space="preserve"> </w:t>
      </w:r>
      <w:r w:rsidRPr="00344195">
        <w:rPr>
          <w:rFonts w:asciiTheme="minorHAnsi" w:hAnsiTheme="minorHAnsi" w:cstheme="minorHAnsi"/>
          <w:b w:val="0"/>
          <w:sz w:val="24"/>
          <w:szCs w:val="24"/>
        </w:rPr>
        <w:t>antigüedad</w:t>
      </w:r>
      <w:r w:rsidRPr="00344195">
        <w:rPr>
          <w:rFonts w:asciiTheme="minorHAnsi" w:hAnsiTheme="minorHAnsi" w:cstheme="minorHAnsi"/>
          <w:b w:val="0"/>
          <w:spacing w:val="35"/>
          <w:sz w:val="24"/>
          <w:szCs w:val="24"/>
        </w:rPr>
        <w:t xml:space="preserve"> </w:t>
      </w:r>
      <w:r w:rsidRPr="00344195">
        <w:rPr>
          <w:rFonts w:asciiTheme="minorHAnsi" w:hAnsiTheme="minorHAnsi" w:cstheme="minorHAnsi"/>
          <w:b w:val="0"/>
          <w:sz w:val="24"/>
          <w:szCs w:val="24"/>
        </w:rPr>
        <w:t>mayor</w:t>
      </w:r>
      <w:r w:rsidRPr="00344195">
        <w:rPr>
          <w:rFonts w:asciiTheme="minorHAnsi" w:hAnsiTheme="minorHAnsi" w:cstheme="minorHAnsi"/>
          <w:b w:val="0"/>
          <w:spacing w:val="34"/>
          <w:sz w:val="24"/>
          <w:szCs w:val="24"/>
        </w:rPr>
        <w:t xml:space="preserve"> </w:t>
      </w:r>
      <w:r w:rsidRPr="00344195">
        <w:rPr>
          <w:rFonts w:asciiTheme="minorHAnsi" w:hAnsiTheme="minorHAnsi" w:cstheme="minorHAnsi"/>
          <w:b w:val="0"/>
          <w:sz w:val="24"/>
          <w:szCs w:val="24"/>
        </w:rPr>
        <w:t>a</w:t>
      </w:r>
      <w:r w:rsidRPr="00344195">
        <w:rPr>
          <w:rFonts w:asciiTheme="minorHAnsi" w:hAnsiTheme="minorHAnsi" w:cstheme="minorHAnsi"/>
          <w:b w:val="0"/>
          <w:spacing w:val="34"/>
          <w:sz w:val="24"/>
          <w:szCs w:val="24"/>
        </w:rPr>
        <w:t xml:space="preserve"> </w:t>
      </w:r>
      <w:r w:rsidRPr="00344195">
        <w:rPr>
          <w:rFonts w:asciiTheme="minorHAnsi" w:hAnsiTheme="minorHAnsi" w:cstheme="minorHAnsi"/>
          <w:b w:val="0"/>
          <w:sz w:val="24"/>
          <w:szCs w:val="24"/>
        </w:rPr>
        <w:t>5</w:t>
      </w:r>
      <w:r w:rsidRPr="00344195">
        <w:rPr>
          <w:rFonts w:asciiTheme="minorHAnsi" w:hAnsiTheme="minorHAnsi" w:cstheme="minorHAnsi"/>
          <w:b w:val="0"/>
          <w:spacing w:val="33"/>
          <w:sz w:val="24"/>
          <w:szCs w:val="24"/>
        </w:rPr>
        <w:t xml:space="preserve"> </w:t>
      </w:r>
      <w:r w:rsidRPr="00344195">
        <w:rPr>
          <w:rFonts w:asciiTheme="minorHAnsi" w:hAnsiTheme="minorHAnsi" w:cstheme="minorHAnsi"/>
          <w:b w:val="0"/>
          <w:sz w:val="24"/>
          <w:szCs w:val="24"/>
        </w:rPr>
        <w:t>años,</w:t>
      </w:r>
      <w:r w:rsidRPr="00344195">
        <w:rPr>
          <w:rFonts w:asciiTheme="minorHAnsi" w:hAnsiTheme="minorHAnsi" w:cstheme="minorHAnsi"/>
          <w:b w:val="0"/>
          <w:spacing w:val="32"/>
          <w:sz w:val="24"/>
          <w:szCs w:val="24"/>
        </w:rPr>
        <w:t xml:space="preserve"> </w:t>
      </w:r>
      <w:r w:rsidRPr="00344195">
        <w:rPr>
          <w:rFonts w:asciiTheme="minorHAnsi" w:hAnsiTheme="minorHAnsi" w:cstheme="minorHAnsi"/>
          <w:b w:val="0"/>
          <w:sz w:val="24"/>
          <w:szCs w:val="24"/>
        </w:rPr>
        <w:t>para</w:t>
      </w:r>
      <w:r w:rsidRPr="00344195">
        <w:rPr>
          <w:rFonts w:asciiTheme="minorHAnsi" w:hAnsiTheme="minorHAnsi" w:cstheme="minorHAnsi"/>
          <w:b w:val="0"/>
          <w:spacing w:val="34"/>
          <w:sz w:val="24"/>
          <w:szCs w:val="24"/>
        </w:rPr>
        <w:t xml:space="preserve"> </w:t>
      </w:r>
      <w:r w:rsidRPr="00344195">
        <w:rPr>
          <w:rFonts w:asciiTheme="minorHAnsi" w:hAnsiTheme="minorHAnsi" w:cstheme="minorHAnsi"/>
          <w:b w:val="0"/>
          <w:sz w:val="24"/>
          <w:szCs w:val="24"/>
        </w:rPr>
        <w:t>acreditar</w:t>
      </w:r>
      <w:r w:rsidRPr="00344195">
        <w:rPr>
          <w:rFonts w:asciiTheme="minorHAnsi" w:hAnsiTheme="minorHAnsi" w:cstheme="minorHAnsi"/>
          <w:b w:val="0"/>
          <w:spacing w:val="34"/>
          <w:sz w:val="24"/>
          <w:szCs w:val="24"/>
        </w:rPr>
        <w:t xml:space="preserve"> </w:t>
      </w:r>
      <w:r w:rsidRPr="00344195">
        <w:rPr>
          <w:rFonts w:asciiTheme="minorHAnsi" w:hAnsiTheme="minorHAnsi" w:cstheme="minorHAnsi"/>
          <w:b w:val="0"/>
          <w:sz w:val="24"/>
          <w:szCs w:val="24"/>
        </w:rPr>
        <w:t>la</w:t>
      </w:r>
      <w:r w:rsidRPr="00344195">
        <w:rPr>
          <w:rFonts w:asciiTheme="minorHAnsi" w:hAnsiTheme="minorHAnsi" w:cstheme="minorHAnsi"/>
          <w:b w:val="0"/>
          <w:spacing w:val="33"/>
          <w:sz w:val="24"/>
          <w:szCs w:val="24"/>
        </w:rPr>
        <w:t xml:space="preserve"> </w:t>
      </w:r>
      <w:r w:rsidRPr="00344195">
        <w:rPr>
          <w:rFonts w:asciiTheme="minorHAnsi" w:hAnsiTheme="minorHAnsi" w:cstheme="minorHAnsi"/>
          <w:b w:val="0"/>
          <w:sz w:val="24"/>
          <w:szCs w:val="24"/>
        </w:rPr>
        <w:t>propiedad</w:t>
      </w:r>
      <w:r w:rsidRPr="00344195">
        <w:rPr>
          <w:rFonts w:asciiTheme="minorHAnsi" w:hAnsiTheme="minorHAnsi" w:cstheme="minorHAnsi"/>
          <w:b w:val="0"/>
          <w:spacing w:val="33"/>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30"/>
          <w:sz w:val="24"/>
          <w:szCs w:val="24"/>
        </w:rPr>
        <w:t xml:space="preserve"> </w:t>
      </w:r>
      <w:r w:rsidRPr="00344195">
        <w:rPr>
          <w:rFonts w:asciiTheme="minorHAnsi" w:hAnsiTheme="minorHAnsi" w:cstheme="minorHAnsi"/>
          <w:b w:val="0"/>
          <w:sz w:val="24"/>
          <w:szCs w:val="24"/>
        </w:rPr>
        <w:t>estos</w:t>
      </w:r>
      <w:r w:rsidRPr="00344195">
        <w:rPr>
          <w:rFonts w:asciiTheme="minorHAnsi" w:hAnsiTheme="minorHAnsi" w:cstheme="minorHAnsi"/>
          <w:b w:val="0"/>
          <w:spacing w:val="35"/>
          <w:sz w:val="24"/>
          <w:szCs w:val="24"/>
        </w:rPr>
        <w:t xml:space="preserve"> </w:t>
      </w:r>
      <w:r w:rsidRPr="00344195">
        <w:rPr>
          <w:rFonts w:asciiTheme="minorHAnsi" w:hAnsiTheme="minorHAnsi" w:cstheme="minorHAnsi"/>
          <w:b w:val="0"/>
          <w:sz w:val="24"/>
          <w:szCs w:val="24"/>
        </w:rPr>
        <w:t>presentara</w:t>
      </w:r>
      <w:r w:rsidRPr="00344195">
        <w:rPr>
          <w:rFonts w:asciiTheme="minorHAnsi" w:hAnsiTheme="minorHAnsi" w:cstheme="minorHAnsi"/>
          <w:b w:val="0"/>
          <w:spacing w:val="32"/>
          <w:sz w:val="24"/>
          <w:szCs w:val="24"/>
        </w:rPr>
        <w:t xml:space="preserve"> </w:t>
      </w:r>
      <w:r w:rsidRPr="00344195">
        <w:rPr>
          <w:rFonts w:asciiTheme="minorHAnsi" w:hAnsiTheme="minorHAnsi" w:cstheme="minorHAnsi"/>
          <w:b w:val="0"/>
          <w:sz w:val="24"/>
          <w:szCs w:val="24"/>
        </w:rPr>
        <w:t>un acta administrativa.</w:t>
      </w:r>
    </w:p>
    <w:p w:rsidR="00F46AD3" w:rsidRPr="00344195" w:rsidRDefault="00F46AD3" w:rsidP="00F46AD3">
      <w:pPr>
        <w:pStyle w:val="Textoindependiente"/>
        <w:jc w:val="left"/>
        <w:rPr>
          <w:rFonts w:asciiTheme="minorHAnsi" w:hAnsiTheme="minorHAnsi" w:cstheme="minorHAnsi"/>
          <w:b w:val="0"/>
          <w:sz w:val="24"/>
          <w:szCs w:val="24"/>
        </w:rPr>
      </w:pPr>
    </w:p>
    <w:p w:rsidR="00F46AD3" w:rsidRPr="00344195" w:rsidRDefault="00F46AD3" w:rsidP="00CF588E">
      <w:pPr>
        <w:pStyle w:val="Ttulo2"/>
        <w:ind w:firstLine="567"/>
        <w:jc w:val="left"/>
        <w:rPr>
          <w:rFonts w:asciiTheme="minorHAnsi" w:hAnsiTheme="minorHAnsi" w:cstheme="minorHAnsi"/>
          <w:szCs w:val="24"/>
        </w:rPr>
      </w:pPr>
      <w:r w:rsidRPr="00344195">
        <w:rPr>
          <w:rFonts w:asciiTheme="minorHAnsi" w:hAnsiTheme="minorHAnsi" w:cstheme="minorHAnsi"/>
          <w:szCs w:val="24"/>
        </w:rPr>
        <w:t>Para</w:t>
      </w:r>
      <w:r w:rsidRPr="00344195">
        <w:rPr>
          <w:rFonts w:asciiTheme="minorHAnsi" w:hAnsiTheme="minorHAnsi" w:cstheme="minorHAnsi"/>
          <w:spacing w:val="-4"/>
          <w:szCs w:val="24"/>
        </w:rPr>
        <w:t xml:space="preserve"> </w:t>
      </w:r>
      <w:r w:rsidRPr="00344195">
        <w:rPr>
          <w:rFonts w:asciiTheme="minorHAnsi" w:hAnsiTheme="minorHAnsi" w:cstheme="minorHAnsi"/>
          <w:szCs w:val="24"/>
        </w:rPr>
        <w:t>toda</w:t>
      </w:r>
      <w:r w:rsidRPr="00344195">
        <w:rPr>
          <w:rFonts w:asciiTheme="minorHAnsi" w:hAnsiTheme="minorHAnsi" w:cstheme="minorHAnsi"/>
          <w:spacing w:val="-3"/>
          <w:szCs w:val="24"/>
        </w:rPr>
        <w:t xml:space="preserve"> </w:t>
      </w:r>
      <w:r w:rsidRPr="00344195">
        <w:rPr>
          <w:rFonts w:asciiTheme="minorHAnsi" w:hAnsiTheme="minorHAnsi" w:cstheme="minorHAnsi"/>
          <w:szCs w:val="24"/>
        </w:rPr>
        <w:t>la</w:t>
      </w:r>
      <w:r w:rsidRPr="00344195">
        <w:rPr>
          <w:rFonts w:asciiTheme="minorHAnsi" w:hAnsiTheme="minorHAnsi" w:cstheme="minorHAnsi"/>
          <w:spacing w:val="-4"/>
          <w:szCs w:val="24"/>
        </w:rPr>
        <w:t xml:space="preserve"> </w:t>
      </w:r>
      <w:r w:rsidRPr="00344195">
        <w:rPr>
          <w:rFonts w:asciiTheme="minorHAnsi" w:hAnsiTheme="minorHAnsi" w:cstheme="minorHAnsi"/>
          <w:szCs w:val="24"/>
        </w:rPr>
        <w:t>póliza</w:t>
      </w:r>
    </w:p>
    <w:p w:rsidR="00F46AD3" w:rsidRPr="00344195" w:rsidRDefault="00F46AD3" w:rsidP="00CF588E">
      <w:pPr>
        <w:pStyle w:val="Textoindependiente"/>
        <w:tabs>
          <w:tab w:val="left" w:pos="10065"/>
        </w:tabs>
        <w:spacing w:before="121"/>
        <w:ind w:left="851" w:right="450"/>
        <w:jc w:val="both"/>
        <w:rPr>
          <w:rFonts w:asciiTheme="minorHAnsi" w:hAnsiTheme="minorHAnsi" w:cstheme="minorHAnsi"/>
          <w:b w:val="0"/>
          <w:sz w:val="24"/>
          <w:szCs w:val="24"/>
        </w:rPr>
      </w:pPr>
      <w:r w:rsidRPr="00344195">
        <w:rPr>
          <w:rFonts w:asciiTheme="minorHAnsi" w:hAnsiTheme="minorHAnsi" w:cstheme="minorHAnsi"/>
          <w:sz w:val="24"/>
          <w:szCs w:val="24"/>
        </w:rPr>
        <w:t>Seguro a Primer Riesgo Absoluto</w:t>
      </w:r>
      <w:r w:rsidRPr="00344195">
        <w:rPr>
          <w:rFonts w:asciiTheme="minorHAnsi" w:hAnsiTheme="minorHAnsi" w:cstheme="minorHAnsi"/>
          <w:b w:val="0"/>
          <w:sz w:val="24"/>
          <w:szCs w:val="24"/>
        </w:rPr>
        <w:t>. - El seguro a primer riesgo se define como una forma de aseguramiento donde una</w:t>
      </w:r>
      <w:r w:rsidRPr="00344195">
        <w:rPr>
          <w:rFonts w:asciiTheme="minorHAnsi" w:hAnsiTheme="minorHAnsi" w:cstheme="minorHAnsi"/>
          <w:b w:val="0"/>
          <w:spacing w:val="-43"/>
          <w:sz w:val="24"/>
          <w:szCs w:val="24"/>
        </w:rPr>
        <w:t xml:space="preserve"> </w:t>
      </w:r>
      <w:r w:rsidRPr="00344195">
        <w:rPr>
          <w:rFonts w:asciiTheme="minorHAnsi" w:hAnsiTheme="minorHAnsi" w:cstheme="minorHAnsi"/>
          <w:b w:val="0"/>
          <w:sz w:val="24"/>
          <w:szCs w:val="24"/>
        </w:rPr>
        <w:t>pérdida o daño a consecuencia de un riesgo amparado por el seguro se indemniza en su totalidad, con límite en la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Suma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Asegurada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contratada,</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sin que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medie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la disminución</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por</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concepto de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proporción</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indemnizable.</w:t>
      </w:r>
    </w:p>
    <w:p w:rsidR="00F46AD3" w:rsidRPr="00344195" w:rsidRDefault="00F46AD3" w:rsidP="00CF588E">
      <w:pPr>
        <w:pStyle w:val="Textoindependiente"/>
        <w:tabs>
          <w:tab w:val="left" w:pos="10065"/>
        </w:tabs>
        <w:spacing w:before="120"/>
        <w:ind w:left="851" w:right="450"/>
        <w:jc w:val="both"/>
        <w:rPr>
          <w:rFonts w:asciiTheme="minorHAnsi" w:hAnsiTheme="minorHAnsi" w:cstheme="minorHAnsi"/>
          <w:b w:val="0"/>
          <w:sz w:val="24"/>
          <w:szCs w:val="24"/>
        </w:rPr>
      </w:pPr>
      <w:r w:rsidRPr="00344195">
        <w:rPr>
          <w:rFonts w:asciiTheme="minorHAnsi" w:hAnsiTheme="minorHAnsi" w:cstheme="minorHAnsi"/>
          <w:sz w:val="24"/>
          <w:szCs w:val="24"/>
        </w:rPr>
        <w:t>Acreditación de propiedad. -</w:t>
      </w:r>
      <w:r w:rsidRPr="00344195">
        <w:rPr>
          <w:rFonts w:asciiTheme="minorHAnsi" w:hAnsiTheme="minorHAnsi" w:cstheme="minorHAnsi"/>
          <w:b w:val="0"/>
          <w:sz w:val="24"/>
          <w:szCs w:val="24"/>
        </w:rPr>
        <w:t xml:space="preserve"> se conviene de manera expresa que algunos bienes propiedad del asegurado y/o bajo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su</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responsabilidad</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pudieran</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carecer</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10"/>
          <w:sz w:val="24"/>
          <w:szCs w:val="24"/>
        </w:rPr>
        <w:t xml:space="preserve"> </w:t>
      </w:r>
      <w:r w:rsidRPr="00344195">
        <w:rPr>
          <w:rFonts w:asciiTheme="minorHAnsi" w:hAnsiTheme="minorHAnsi" w:cstheme="minorHAnsi"/>
          <w:b w:val="0"/>
          <w:sz w:val="24"/>
          <w:szCs w:val="24"/>
        </w:rPr>
        <w:t>factura.</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Por</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lo</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que</w:t>
      </w:r>
      <w:r w:rsidRPr="00344195">
        <w:rPr>
          <w:rFonts w:asciiTheme="minorHAnsi" w:hAnsiTheme="minorHAnsi" w:cstheme="minorHAnsi"/>
          <w:b w:val="0"/>
          <w:spacing w:val="-10"/>
          <w:sz w:val="24"/>
          <w:szCs w:val="24"/>
        </w:rPr>
        <w:t xml:space="preserve"> </w:t>
      </w:r>
      <w:r w:rsidRPr="00344195">
        <w:rPr>
          <w:rFonts w:asciiTheme="minorHAnsi" w:hAnsiTheme="minorHAnsi" w:cstheme="minorHAnsi"/>
          <w:b w:val="0"/>
          <w:sz w:val="24"/>
          <w:szCs w:val="24"/>
        </w:rPr>
        <w:t>en</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caso</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10"/>
          <w:sz w:val="24"/>
          <w:szCs w:val="24"/>
        </w:rPr>
        <w:t xml:space="preserve"> </w:t>
      </w:r>
      <w:r w:rsidRPr="00344195">
        <w:rPr>
          <w:rFonts w:asciiTheme="minorHAnsi" w:hAnsiTheme="minorHAnsi" w:cstheme="minorHAnsi"/>
          <w:b w:val="0"/>
          <w:sz w:val="24"/>
          <w:szCs w:val="24"/>
        </w:rPr>
        <w:t>que</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se</w:t>
      </w:r>
      <w:r w:rsidRPr="00344195">
        <w:rPr>
          <w:rFonts w:asciiTheme="minorHAnsi" w:hAnsiTheme="minorHAnsi" w:cstheme="minorHAnsi"/>
          <w:b w:val="0"/>
          <w:spacing w:val="-10"/>
          <w:sz w:val="24"/>
          <w:szCs w:val="24"/>
        </w:rPr>
        <w:t xml:space="preserve"> </w:t>
      </w:r>
      <w:r w:rsidRPr="00344195">
        <w:rPr>
          <w:rFonts w:asciiTheme="minorHAnsi" w:hAnsiTheme="minorHAnsi" w:cstheme="minorHAnsi"/>
          <w:b w:val="0"/>
          <w:sz w:val="24"/>
          <w:szCs w:val="24"/>
        </w:rPr>
        <w:t>presente</w:t>
      </w:r>
      <w:r w:rsidRPr="00344195">
        <w:rPr>
          <w:rFonts w:asciiTheme="minorHAnsi" w:hAnsiTheme="minorHAnsi" w:cstheme="minorHAnsi"/>
          <w:b w:val="0"/>
          <w:spacing w:val="-10"/>
          <w:sz w:val="24"/>
          <w:szCs w:val="24"/>
        </w:rPr>
        <w:t xml:space="preserve"> </w:t>
      </w:r>
      <w:r w:rsidRPr="00344195">
        <w:rPr>
          <w:rFonts w:asciiTheme="minorHAnsi" w:hAnsiTheme="minorHAnsi" w:cstheme="minorHAnsi"/>
          <w:b w:val="0"/>
          <w:sz w:val="24"/>
          <w:szCs w:val="24"/>
        </w:rPr>
        <w:t>reclamación</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sobre</w:t>
      </w:r>
      <w:r w:rsidRPr="00344195">
        <w:rPr>
          <w:rFonts w:asciiTheme="minorHAnsi" w:hAnsiTheme="minorHAnsi" w:cstheme="minorHAnsi"/>
          <w:b w:val="0"/>
          <w:spacing w:val="-10"/>
          <w:sz w:val="24"/>
          <w:szCs w:val="24"/>
        </w:rPr>
        <w:t xml:space="preserve"> </w:t>
      </w:r>
      <w:r w:rsidRPr="00344195">
        <w:rPr>
          <w:rFonts w:asciiTheme="minorHAnsi" w:hAnsiTheme="minorHAnsi" w:cstheme="minorHAnsi"/>
          <w:b w:val="0"/>
          <w:sz w:val="24"/>
          <w:szCs w:val="24"/>
        </w:rPr>
        <w:t>los</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mismos,</w:t>
      </w:r>
      <w:r w:rsidRPr="00344195">
        <w:rPr>
          <w:rFonts w:asciiTheme="minorHAnsi" w:hAnsiTheme="minorHAnsi" w:cstheme="minorHAnsi"/>
          <w:b w:val="0"/>
          <w:spacing w:val="-43"/>
          <w:sz w:val="24"/>
          <w:szCs w:val="24"/>
        </w:rPr>
        <w:t xml:space="preserve"> </w:t>
      </w:r>
      <w:r w:rsidRPr="00344195">
        <w:rPr>
          <w:rFonts w:asciiTheme="minorHAnsi" w:hAnsiTheme="minorHAnsi" w:cstheme="minorHAnsi"/>
          <w:b w:val="0"/>
          <w:sz w:val="24"/>
          <w:szCs w:val="24"/>
        </w:rPr>
        <w:t>procederá la indemnización con copia del oficio de asignación y/o de resguardo y/o cualquier documento que avale</w:t>
      </w:r>
      <w:r w:rsidRPr="00344195">
        <w:rPr>
          <w:rFonts w:asciiTheme="minorHAnsi" w:hAnsiTheme="minorHAnsi" w:cstheme="minorHAnsi"/>
          <w:b w:val="0"/>
          <w:spacing w:val="-43"/>
          <w:sz w:val="24"/>
          <w:szCs w:val="24"/>
        </w:rPr>
        <w:t xml:space="preserve"> </w:t>
      </w:r>
      <w:r w:rsidRPr="00344195">
        <w:rPr>
          <w:rFonts w:asciiTheme="minorHAnsi" w:hAnsiTheme="minorHAnsi" w:cstheme="minorHAnsi"/>
          <w:b w:val="0"/>
          <w:sz w:val="24"/>
          <w:szCs w:val="24"/>
        </w:rPr>
        <w:t>su</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preexistencia.</w:t>
      </w:r>
    </w:p>
    <w:p w:rsidR="00F46AD3" w:rsidRDefault="00F46AD3" w:rsidP="00CF588E">
      <w:pPr>
        <w:pStyle w:val="2"/>
        <w:tabs>
          <w:tab w:val="left" w:pos="10065"/>
        </w:tabs>
        <w:ind w:left="851" w:right="450"/>
        <w:jc w:val="left"/>
        <w:rPr>
          <w:rFonts w:asciiTheme="minorHAnsi" w:hAnsiTheme="minorHAnsi" w:cs="Arial"/>
          <w:sz w:val="24"/>
          <w:szCs w:val="24"/>
        </w:rPr>
      </w:pPr>
    </w:p>
    <w:p w:rsidR="00F46AD3" w:rsidRPr="00344195" w:rsidRDefault="00F46AD3" w:rsidP="00CF588E">
      <w:pPr>
        <w:pStyle w:val="Textoindependiente"/>
        <w:tabs>
          <w:tab w:val="left" w:pos="10065"/>
        </w:tabs>
        <w:spacing w:before="59"/>
        <w:ind w:left="851" w:right="450"/>
        <w:jc w:val="both"/>
        <w:rPr>
          <w:rFonts w:asciiTheme="minorHAnsi" w:hAnsiTheme="minorHAnsi" w:cstheme="minorHAnsi"/>
          <w:b w:val="0"/>
          <w:sz w:val="24"/>
          <w:szCs w:val="24"/>
        </w:rPr>
      </w:pPr>
      <w:r w:rsidRPr="00344195">
        <w:rPr>
          <w:rFonts w:asciiTheme="minorHAnsi" w:hAnsiTheme="minorHAnsi" w:cstheme="minorHAnsi"/>
          <w:sz w:val="24"/>
          <w:szCs w:val="24"/>
        </w:rPr>
        <w:t>Pago de siniestros por pérdida total</w:t>
      </w:r>
      <w:r w:rsidRPr="00344195">
        <w:rPr>
          <w:rFonts w:asciiTheme="minorHAnsi" w:hAnsiTheme="minorHAnsi" w:cstheme="minorHAnsi"/>
          <w:b w:val="0"/>
          <w:sz w:val="24"/>
          <w:szCs w:val="24"/>
        </w:rPr>
        <w:t>. - se conviene que en caso de siniestro que genere una pérdida total del bien y</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que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se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convenga</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en</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pago</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mediante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cheque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o</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transferencia electrónica,</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deberá</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ser emitido</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a</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favor</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del</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asegurado.</w:t>
      </w:r>
    </w:p>
    <w:p w:rsidR="00F46AD3" w:rsidRPr="00344195" w:rsidRDefault="00F46AD3" w:rsidP="00CF588E">
      <w:pPr>
        <w:pStyle w:val="Textoindependiente"/>
        <w:tabs>
          <w:tab w:val="left" w:pos="10065"/>
        </w:tabs>
        <w:spacing w:before="122"/>
        <w:ind w:left="851" w:right="450"/>
        <w:jc w:val="both"/>
        <w:rPr>
          <w:rFonts w:asciiTheme="minorHAnsi" w:hAnsiTheme="minorHAnsi" w:cstheme="minorHAnsi"/>
          <w:b w:val="0"/>
          <w:sz w:val="24"/>
          <w:szCs w:val="24"/>
        </w:rPr>
      </w:pPr>
      <w:r w:rsidRPr="00344195">
        <w:rPr>
          <w:rFonts w:asciiTheme="minorHAnsi" w:hAnsiTheme="minorHAnsi" w:cstheme="minorHAnsi"/>
          <w:sz w:val="24"/>
          <w:szCs w:val="24"/>
        </w:rPr>
        <w:t>No</w:t>
      </w:r>
      <w:r w:rsidRPr="00344195">
        <w:rPr>
          <w:rFonts w:asciiTheme="minorHAnsi" w:hAnsiTheme="minorHAnsi" w:cstheme="minorHAnsi"/>
          <w:spacing w:val="-3"/>
          <w:sz w:val="24"/>
          <w:szCs w:val="24"/>
        </w:rPr>
        <w:t xml:space="preserve"> </w:t>
      </w:r>
      <w:r w:rsidRPr="00344195">
        <w:rPr>
          <w:rFonts w:asciiTheme="minorHAnsi" w:hAnsiTheme="minorHAnsi" w:cstheme="minorHAnsi"/>
          <w:sz w:val="24"/>
          <w:szCs w:val="24"/>
        </w:rPr>
        <w:t>subrogación. -</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La</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aseguradora</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renuncia</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expresamente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a</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subrogarse</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por</w:t>
      </w:r>
      <w:r w:rsidRPr="00344195">
        <w:rPr>
          <w:rFonts w:asciiTheme="minorHAnsi" w:hAnsiTheme="minorHAnsi" w:cstheme="minorHAnsi"/>
          <w:b w:val="0"/>
          <w:spacing w:val="-5"/>
          <w:sz w:val="24"/>
          <w:szCs w:val="24"/>
        </w:rPr>
        <w:t xml:space="preserve"> </w:t>
      </w:r>
      <w:r w:rsidRPr="00344195">
        <w:rPr>
          <w:rFonts w:asciiTheme="minorHAnsi" w:hAnsiTheme="minorHAnsi" w:cstheme="minorHAnsi"/>
          <w:b w:val="0"/>
          <w:sz w:val="24"/>
          <w:szCs w:val="24"/>
        </w:rPr>
        <w:t>el</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pago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siniestros</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ante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los</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empleados</w:t>
      </w:r>
      <w:r w:rsidRPr="00344195">
        <w:rPr>
          <w:rFonts w:asciiTheme="minorHAnsi" w:hAnsiTheme="minorHAnsi" w:cstheme="minorHAnsi"/>
          <w:b w:val="0"/>
          <w:spacing w:val="-43"/>
          <w:sz w:val="24"/>
          <w:szCs w:val="24"/>
        </w:rPr>
        <w:t xml:space="preserve"> </w:t>
      </w:r>
      <w:r w:rsidRPr="00344195">
        <w:rPr>
          <w:rFonts w:asciiTheme="minorHAnsi" w:hAnsiTheme="minorHAnsi" w:cstheme="minorHAnsi"/>
          <w:b w:val="0"/>
          <w:sz w:val="24"/>
          <w:szCs w:val="24"/>
        </w:rPr>
        <w:t xml:space="preserve">y/o servidores públicos del asegurado, así como en contra de cualquier </w:t>
      </w:r>
      <w:r w:rsidRPr="00344195">
        <w:rPr>
          <w:rFonts w:asciiTheme="minorHAnsi" w:hAnsiTheme="minorHAnsi" w:cstheme="minorHAnsi"/>
          <w:b w:val="0"/>
          <w:sz w:val="24"/>
          <w:szCs w:val="24"/>
        </w:rPr>
        <w:lastRenderedPageBreak/>
        <w:t>institución del gobierno federal, estatal,</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municipal,</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distrito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federal</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u</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organismos</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descentralizados</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con quien</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se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tenga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convenio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colaboración.</w:t>
      </w:r>
    </w:p>
    <w:p w:rsidR="00F46AD3" w:rsidRPr="00344195" w:rsidRDefault="00F46AD3" w:rsidP="00CF588E">
      <w:pPr>
        <w:pStyle w:val="Textoindependiente"/>
        <w:tabs>
          <w:tab w:val="left" w:pos="10065"/>
        </w:tabs>
        <w:spacing w:before="120"/>
        <w:ind w:left="851" w:right="450"/>
        <w:jc w:val="both"/>
        <w:rPr>
          <w:rFonts w:asciiTheme="minorHAnsi" w:hAnsiTheme="minorHAnsi" w:cstheme="minorHAnsi"/>
          <w:b w:val="0"/>
          <w:sz w:val="24"/>
          <w:szCs w:val="24"/>
        </w:rPr>
      </w:pPr>
      <w:r w:rsidRPr="00955368">
        <w:rPr>
          <w:rFonts w:asciiTheme="minorHAnsi" w:hAnsiTheme="minorHAnsi" w:cstheme="minorHAnsi"/>
          <w:sz w:val="24"/>
          <w:szCs w:val="24"/>
        </w:rPr>
        <w:t>Cláusula de prelación.</w:t>
      </w:r>
      <w:r w:rsidRPr="00344195">
        <w:rPr>
          <w:rFonts w:asciiTheme="minorHAnsi" w:hAnsiTheme="minorHAnsi" w:cstheme="minorHAnsi"/>
          <w:b w:val="0"/>
          <w:sz w:val="24"/>
          <w:szCs w:val="24"/>
        </w:rPr>
        <w:t xml:space="preserve"> - se conviene que las presentes condiciones, la convocatoria a la licitación, así como las</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aclaraciones que resultaron de la junta de aclaraciones correspondiente tienen prelación en todo momento sobre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las condiciones generales de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la aseguradora.</w:t>
      </w:r>
    </w:p>
    <w:p w:rsidR="00F46AD3" w:rsidRDefault="00F46AD3" w:rsidP="00CF588E">
      <w:pPr>
        <w:pStyle w:val="Textoindependiente"/>
        <w:tabs>
          <w:tab w:val="left" w:pos="10065"/>
        </w:tabs>
        <w:spacing w:before="119"/>
        <w:ind w:left="851" w:right="450"/>
        <w:jc w:val="both"/>
        <w:rPr>
          <w:rFonts w:asciiTheme="minorHAnsi" w:hAnsiTheme="minorHAnsi" w:cstheme="minorHAnsi"/>
          <w:b w:val="0"/>
          <w:sz w:val="24"/>
          <w:szCs w:val="24"/>
        </w:rPr>
      </w:pPr>
      <w:r w:rsidRPr="00955368">
        <w:rPr>
          <w:rFonts w:asciiTheme="minorHAnsi" w:hAnsiTheme="minorHAnsi" w:cstheme="minorHAnsi"/>
          <w:sz w:val="24"/>
          <w:szCs w:val="24"/>
        </w:rPr>
        <w:t>Reportes de siniestralidad. -</w:t>
      </w:r>
      <w:r w:rsidRPr="00344195">
        <w:rPr>
          <w:rFonts w:asciiTheme="minorHAnsi" w:hAnsiTheme="minorHAnsi" w:cstheme="minorHAnsi"/>
          <w:b w:val="0"/>
          <w:sz w:val="24"/>
          <w:szCs w:val="24"/>
        </w:rPr>
        <w:t xml:space="preserve"> La aseguradora adjudicada se compromete a proporcionar un reporte de siniestralidad</w:t>
      </w:r>
      <w:r w:rsidRPr="00344195">
        <w:rPr>
          <w:rFonts w:asciiTheme="minorHAnsi" w:hAnsiTheme="minorHAnsi" w:cstheme="minorHAnsi"/>
          <w:b w:val="0"/>
          <w:spacing w:val="-43"/>
          <w:sz w:val="24"/>
          <w:szCs w:val="24"/>
        </w:rPr>
        <w:t xml:space="preserve"> </w:t>
      </w:r>
      <w:r w:rsidRPr="00344195">
        <w:rPr>
          <w:rFonts w:asciiTheme="minorHAnsi" w:hAnsiTheme="minorHAnsi" w:cstheme="minorHAnsi"/>
          <w:b w:val="0"/>
          <w:sz w:val="24"/>
          <w:szCs w:val="24"/>
        </w:rPr>
        <w:t>en forma trimestral, dentro de los primeros 10 días posteriores al vencimiento del trimestre a reportar o cuando se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le</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solicite conforme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a las necesidades de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la convocante.</w:t>
      </w:r>
    </w:p>
    <w:p w:rsidR="00CF588E" w:rsidRPr="00344195" w:rsidRDefault="00CF588E" w:rsidP="00CF588E">
      <w:pPr>
        <w:pStyle w:val="Textoindependiente"/>
        <w:tabs>
          <w:tab w:val="left" w:pos="10065"/>
        </w:tabs>
        <w:spacing w:before="119"/>
        <w:ind w:left="851" w:right="450"/>
        <w:jc w:val="both"/>
        <w:rPr>
          <w:rFonts w:asciiTheme="minorHAnsi" w:hAnsiTheme="minorHAnsi" w:cstheme="minorHAnsi"/>
          <w:b w:val="0"/>
          <w:sz w:val="24"/>
          <w:szCs w:val="24"/>
        </w:rPr>
      </w:pPr>
    </w:p>
    <w:p w:rsidR="00F46AD3" w:rsidRDefault="00F46AD3" w:rsidP="00CF588E">
      <w:pPr>
        <w:pStyle w:val="Ttulo2"/>
        <w:spacing w:line="360" w:lineRule="auto"/>
        <w:ind w:left="567" w:right="450"/>
        <w:jc w:val="left"/>
        <w:rPr>
          <w:rFonts w:asciiTheme="minorHAnsi" w:hAnsiTheme="minorHAnsi" w:cstheme="minorHAnsi"/>
          <w:spacing w:val="-44"/>
          <w:szCs w:val="24"/>
        </w:rPr>
      </w:pPr>
      <w:r w:rsidRPr="00955368">
        <w:rPr>
          <w:rFonts w:asciiTheme="minorHAnsi" w:hAnsiTheme="minorHAnsi" w:cstheme="minorHAnsi"/>
          <w:szCs w:val="24"/>
        </w:rPr>
        <w:t>Para toda la partida</w:t>
      </w:r>
      <w:r w:rsidRPr="00955368">
        <w:rPr>
          <w:rFonts w:asciiTheme="minorHAnsi" w:hAnsiTheme="minorHAnsi" w:cstheme="minorHAnsi"/>
          <w:spacing w:val="-44"/>
          <w:szCs w:val="24"/>
        </w:rPr>
        <w:t xml:space="preserve"> </w:t>
      </w:r>
    </w:p>
    <w:p w:rsidR="00F46AD3" w:rsidRPr="00955368" w:rsidRDefault="00F46AD3" w:rsidP="00CF588E">
      <w:pPr>
        <w:pStyle w:val="Ttulo2"/>
        <w:spacing w:line="360" w:lineRule="auto"/>
        <w:ind w:left="567" w:right="450"/>
        <w:jc w:val="left"/>
        <w:rPr>
          <w:rFonts w:asciiTheme="minorHAnsi" w:hAnsiTheme="minorHAnsi" w:cstheme="minorHAnsi"/>
          <w:szCs w:val="24"/>
        </w:rPr>
      </w:pPr>
      <w:r w:rsidRPr="00955368">
        <w:rPr>
          <w:rFonts w:asciiTheme="minorHAnsi" w:hAnsiTheme="minorHAnsi" w:cstheme="minorHAnsi"/>
          <w:szCs w:val="24"/>
        </w:rPr>
        <w:t>Glosario</w:t>
      </w:r>
      <w:r w:rsidRPr="00955368">
        <w:rPr>
          <w:rFonts w:asciiTheme="minorHAnsi" w:hAnsiTheme="minorHAnsi" w:cstheme="minorHAnsi"/>
          <w:spacing w:val="-2"/>
          <w:szCs w:val="24"/>
        </w:rPr>
        <w:t xml:space="preserve"> </w:t>
      </w:r>
      <w:r w:rsidRPr="00955368">
        <w:rPr>
          <w:rFonts w:asciiTheme="minorHAnsi" w:hAnsiTheme="minorHAnsi" w:cstheme="minorHAnsi"/>
          <w:szCs w:val="24"/>
        </w:rPr>
        <w:t>técnico</w:t>
      </w:r>
      <w:r>
        <w:rPr>
          <w:rFonts w:asciiTheme="minorHAnsi" w:hAnsiTheme="minorHAnsi" w:cstheme="minorHAnsi"/>
          <w:szCs w:val="24"/>
        </w:rPr>
        <w:t>:</w:t>
      </w:r>
    </w:p>
    <w:p w:rsidR="00F46AD3" w:rsidRPr="00344195" w:rsidRDefault="00F46AD3" w:rsidP="00CF588E">
      <w:pPr>
        <w:pStyle w:val="Textoindependiente"/>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Abuso de confianza</w:t>
      </w:r>
      <w:r w:rsidRPr="00344195">
        <w:rPr>
          <w:rFonts w:asciiTheme="minorHAnsi" w:hAnsiTheme="minorHAnsi" w:cstheme="minorHAnsi"/>
          <w:b w:val="0"/>
          <w:sz w:val="24"/>
          <w:szCs w:val="24"/>
        </w:rPr>
        <w:t>: Comete el delito de abuso de confianza, el que con perjuicio de alguien, disponga para sí o para</w:t>
      </w:r>
      <w:r w:rsidRPr="00344195">
        <w:rPr>
          <w:rFonts w:asciiTheme="minorHAnsi" w:hAnsiTheme="minorHAnsi" w:cstheme="minorHAnsi"/>
          <w:b w:val="0"/>
          <w:spacing w:val="-43"/>
          <w:sz w:val="24"/>
          <w:szCs w:val="24"/>
        </w:rPr>
        <w:t xml:space="preserve"> </w:t>
      </w:r>
      <w:r w:rsidRPr="00344195">
        <w:rPr>
          <w:rFonts w:asciiTheme="minorHAnsi" w:hAnsiTheme="minorHAnsi" w:cstheme="minorHAnsi"/>
          <w:b w:val="0"/>
          <w:sz w:val="24"/>
          <w:szCs w:val="24"/>
        </w:rPr>
        <w:t>otros</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cualquier cosa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mueble, ajena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que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se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haya transferido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su tenencia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y</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no el</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dominio.</w:t>
      </w:r>
    </w:p>
    <w:p w:rsidR="00F46AD3" w:rsidRPr="00344195" w:rsidRDefault="00F46AD3" w:rsidP="00CF588E">
      <w:pPr>
        <w:pStyle w:val="Textoindependiente"/>
        <w:spacing w:before="119"/>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Agravación de riesgo</w:t>
      </w:r>
      <w:r w:rsidRPr="00344195">
        <w:rPr>
          <w:rFonts w:asciiTheme="minorHAnsi" w:hAnsiTheme="minorHAnsi" w:cstheme="minorHAnsi"/>
          <w:b w:val="0"/>
          <w:sz w:val="24"/>
          <w:szCs w:val="24"/>
        </w:rPr>
        <w:t>: Cuando se refiera a un hecho importante para la apreciación del riesgo, de tal suerte que la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aseguradora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lo habría contratado en diferentes condiciones.</w:t>
      </w:r>
    </w:p>
    <w:p w:rsidR="00F46AD3" w:rsidRPr="00344195" w:rsidRDefault="00F46AD3" w:rsidP="00CF588E">
      <w:pPr>
        <w:pStyle w:val="Textoindependiente"/>
        <w:spacing w:before="121"/>
        <w:ind w:left="998" w:right="324"/>
        <w:jc w:val="both"/>
        <w:rPr>
          <w:rFonts w:asciiTheme="minorHAnsi" w:hAnsiTheme="minorHAnsi" w:cstheme="minorHAnsi"/>
          <w:b w:val="0"/>
          <w:sz w:val="24"/>
          <w:szCs w:val="24"/>
        </w:rPr>
      </w:pPr>
      <w:proofErr w:type="spellStart"/>
      <w:r w:rsidRPr="00955368">
        <w:rPr>
          <w:rFonts w:asciiTheme="minorHAnsi" w:hAnsiTheme="minorHAnsi" w:cstheme="minorHAnsi"/>
          <w:sz w:val="24"/>
          <w:szCs w:val="24"/>
        </w:rPr>
        <w:t>Amis</w:t>
      </w:r>
      <w:proofErr w:type="spellEnd"/>
      <w:r w:rsidRPr="00955368">
        <w:rPr>
          <w:rFonts w:asciiTheme="minorHAnsi" w:hAnsiTheme="minorHAnsi" w:cstheme="minorHAnsi"/>
          <w:sz w:val="24"/>
          <w:szCs w:val="24"/>
        </w:rPr>
        <w:t>:</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Asociación</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Mexicana</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Instituciones</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Seguros.</w:t>
      </w:r>
    </w:p>
    <w:p w:rsidR="00F46AD3" w:rsidRPr="00344195" w:rsidRDefault="00F46AD3" w:rsidP="00CF588E">
      <w:pPr>
        <w:pStyle w:val="Textoindependiente"/>
        <w:spacing w:before="121"/>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Anticipo de pagos hasta el 40%:</w:t>
      </w:r>
      <w:r w:rsidRPr="00344195">
        <w:rPr>
          <w:rFonts w:asciiTheme="minorHAnsi" w:hAnsiTheme="minorHAnsi" w:cstheme="minorHAnsi"/>
          <w:b w:val="0"/>
          <w:sz w:val="24"/>
          <w:szCs w:val="24"/>
        </w:rPr>
        <w:t xml:space="preserve"> La aseguradora se compromete a entregar anticipos hasta por el monto indicado,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 la pérdida estimada por el asegurado, en caso de la ocurrencia de cualquier siniestro cubierto por esta póliza.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Dichos</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anticipos</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deberán entregarse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dentro de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los 15</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días</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después</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ocurrido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el</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siniestro.</w:t>
      </w:r>
    </w:p>
    <w:p w:rsidR="00F46AD3" w:rsidRPr="00344195"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Aseguradora:</w:t>
      </w:r>
      <w:r w:rsidRPr="00344195">
        <w:rPr>
          <w:rFonts w:asciiTheme="minorHAnsi" w:hAnsiTheme="minorHAnsi" w:cstheme="minorHAnsi"/>
          <w:b w:val="0"/>
          <w:sz w:val="24"/>
          <w:szCs w:val="24"/>
        </w:rPr>
        <w:t xml:space="preserve"> Es la persona que presta el de aseguramiento, y que asume la obligación del pago de la indemnización</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cuando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se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produzca el</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evento asegurado mediante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el</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pago de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la prima.</w:t>
      </w:r>
    </w:p>
    <w:p w:rsidR="00F46AD3" w:rsidRPr="00344195" w:rsidRDefault="00F46AD3" w:rsidP="00CF588E">
      <w:pPr>
        <w:pStyle w:val="Textoindependiente"/>
        <w:spacing w:before="119"/>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Errores u</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omisiones. -</w:t>
      </w:r>
      <w:r w:rsidRPr="00344195">
        <w:rPr>
          <w:rFonts w:asciiTheme="minorHAnsi" w:hAnsiTheme="minorHAnsi" w:cstheme="minorHAnsi"/>
          <w:b w:val="0"/>
          <w:sz w:val="24"/>
          <w:szCs w:val="24"/>
        </w:rPr>
        <w:t xml:space="preserve"> Queda entendido y</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convenido que cualquier inexacta declaración</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involuntaria sobre la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descripción del bien asegurado no perjudicará los intereses del asegurado, ya que es intención de este documento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dar</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protección</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en</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todo</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tiempo</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sin</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exceder</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10"/>
          <w:sz w:val="24"/>
          <w:szCs w:val="24"/>
        </w:rPr>
        <w:t xml:space="preserve"> </w:t>
      </w:r>
      <w:r w:rsidRPr="00344195">
        <w:rPr>
          <w:rFonts w:asciiTheme="minorHAnsi" w:hAnsiTheme="minorHAnsi" w:cstheme="minorHAnsi"/>
          <w:b w:val="0"/>
          <w:sz w:val="24"/>
          <w:szCs w:val="24"/>
        </w:rPr>
        <w:t>los</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límites</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establecidos</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en</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la</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póliza</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y</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sin</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considerar</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cobertura</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adicional</w:t>
      </w:r>
      <w:r w:rsidRPr="00344195">
        <w:rPr>
          <w:rFonts w:asciiTheme="minorHAnsi" w:hAnsiTheme="minorHAnsi" w:cstheme="minorHAnsi"/>
          <w:b w:val="0"/>
          <w:spacing w:val="-42"/>
          <w:sz w:val="24"/>
          <w:szCs w:val="24"/>
        </w:rPr>
        <w:t xml:space="preserve"> </w:t>
      </w:r>
      <w:r w:rsidRPr="00344195">
        <w:rPr>
          <w:rFonts w:asciiTheme="minorHAnsi" w:hAnsiTheme="minorHAnsi" w:cstheme="minorHAnsi"/>
          <w:b w:val="0"/>
          <w:sz w:val="24"/>
          <w:szCs w:val="24"/>
        </w:rPr>
        <w:t>alguna.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Por lo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tanto, cualquier</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error u</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omisión</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accidental</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será corregido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al ser</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descubierto.</w:t>
      </w:r>
    </w:p>
    <w:p w:rsidR="00F46AD3" w:rsidRPr="00344195" w:rsidRDefault="00F46AD3" w:rsidP="00CF588E">
      <w:pPr>
        <w:pStyle w:val="Textoindependiente"/>
        <w:spacing w:before="121"/>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Gravámenes:</w:t>
      </w:r>
      <w:r w:rsidRPr="00344195">
        <w:rPr>
          <w:rFonts w:asciiTheme="minorHAnsi" w:hAnsiTheme="minorHAnsi" w:cstheme="minorHAnsi"/>
          <w:b w:val="0"/>
          <w:sz w:val="24"/>
          <w:szCs w:val="24"/>
        </w:rPr>
        <w:t xml:space="preserve"> Este seguro no perderá validez si las propiedades aseguradas están grabadas por hipoteca, prenda 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convenio</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fideicomiso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si</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un</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juicio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ha</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sido</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emplazado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se</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ha</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iniciado</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la</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venta</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efectuado</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el</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contrato</w:t>
      </w:r>
      <w:r w:rsidRPr="00344195">
        <w:rPr>
          <w:rFonts w:asciiTheme="minorHAnsi" w:hAnsiTheme="minorHAnsi" w:cstheme="minorHAnsi"/>
          <w:b w:val="0"/>
          <w:spacing w:val="-3"/>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venta</w:t>
      </w:r>
      <w:r w:rsidRPr="00344195">
        <w:rPr>
          <w:rFonts w:asciiTheme="minorHAnsi" w:hAnsiTheme="minorHAnsi" w:cstheme="minorHAnsi"/>
          <w:b w:val="0"/>
          <w:spacing w:val="-4"/>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42"/>
          <w:sz w:val="24"/>
          <w:szCs w:val="24"/>
        </w:rPr>
        <w:t xml:space="preserve"> </w:t>
      </w:r>
      <w:r w:rsidRPr="00344195">
        <w:rPr>
          <w:rFonts w:asciiTheme="minorHAnsi" w:hAnsiTheme="minorHAnsi" w:cstheme="minorHAnsi"/>
          <w:b w:val="0"/>
          <w:sz w:val="24"/>
          <w:szCs w:val="24"/>
        </w:rPr>
        <w:t>todas o cualquier parte de las mismas o si las propiedades aseguradas están edificadas en terrenos que no sean</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pacing w:val="-1"/>
          <w:sz w:val="24"/>
          <w:szCs w:val="24"/>
        </w:rPr>
        <w:t>propiedad</w:t>
      </w:r>
      <w:r w:rsidRPr="00344195">
        <w:rPr>
          <w:rFonts w:asciiTheme="minorHAnsi" w:hAnsiTheme="minorHAnsi" w:cstheme="minorHAnsi"/>
          <w:b w:val="0"/>
          <w:spacing w:val="-5"/>
          <w:sz w:val="24"/>
          <w:szCs w:val="24"/>
        </w:rPr>
        <w:t xml:space="preserve"> </w:t>
      </w:r>
      <w:r w:rsidRPr="00344195">
        <w:rPr>
          <w:rFonts w:asciiTheme="minorHAnsi" w:hAnsiTheme="minorHAnsi" w:cstheme="minorHAnsi"/>
          <w:b w:val="0"/>
          <w:spacing w:val="-1"/>
          <w:sz w:val="24"/>
          <w:szCs w:val="24"/>
        </w:rPr>
        <w:t>del</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pacing w:val="-1"/>
          <w:sz w:val="24"/>
          <w:szCs w:val="24"/>
        </w:rPr>
        <w:t>asegurado,</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o</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z w:val="24"/>
          <w:szCs w:val="24"/>
        </w:rPr>
        <w:t>si</w:t>
      </w:r>
      <w:r w:rsidRPr="00344195">
        <w:rPr>
          <w:rFonts w:asciiTheme="minorHAnsi" w:hAnsiTheme="minorHAnsi" w:cstheme="minorHAnsi"/>
          <w:b w:val="0"/>
          <w:spacing w:val="-11"/>
          <w:sz w:val="24"/>
          <w:szCs w:val="24"/>
        </w:rPr>
        <w:t xml:space="preserve"> </w:t>
      </w:r>
      <w:r w:rsidRPr="00344195">
        <w:rPr>
          <w:rFonts w:asciiTheme="minorHAnsi" w:hAnsiTheme="minorHAnsi" w:cstheme="minorHAnsi"/>
          <w:b w:val="0"/>
          <w:sz w:val="24"/>
          <w:szCs w:val="24"/>
        </w:rPr>
        <w:t>el</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z w:val="24"/>
          <w:szCs w:val="24"/>
        </w:rPr>
        <w:t>interés</w:t>
      </w:r>
      <w:r w:rsidRPr="00344195">
        <w:rPr>
          <w:rFonts w:asciiTheme="minorHAnsi" w:hAnsiTheme="minorHAnsi" w:cstheme="minorHAnsi"/>
          <w:b w:val="0"/>
          <w:spacing w:val="-5"/>
          <w:sz w:val="24"/>
          <w:szCs w:val="24"/>
        </w:rPr>
        <w:t xml:space="preserve"> </w:t>
      </w:r>
      <w:r w:rsidRPr="00344195">
        <w:rPr>
          <w:rFonts w:asciiTheme="minorHAnsi" w:hAnsiTheme="minorHAnsi" w:cstheme="minorHAnsi"/>
          <w:b w:val="0"/>
          <w:sz w:val="24"/>
          <w:szCs w:val="24"/>
        </w:rPr>
        <w:t>del</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asegurado</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z w:val="24"/>
          <w:szCs w:val="24"/>
        </w:rPr>
        <w:t>es</w:t>
      </w:r>
      <w:r w:rsidRPr="00344195">
        <w:rPr>
          <w:rFonts w:asciiTheme="minorHAnsi" w:hAnsiTheme="minorHAnsi" w:cstheme="minorHAnsi"/>
          <w:b w:val="0"/>
          <w:spacing w:val="-5"/>
          <w:sz w:val="24"/>
          <w:szCs w:val="24"/>
        </w:rPr>
        <w:t xml:space="preserve"> </w:t>
      </w:r>
      <w:r w:rsidRPr="00344195">
        <w:rPr>
          <w:rFonts w:asciiTheme="minorHAnsi" w:hAnsiTheme="minorHAnsi" w:cstheme="minorHAnsi"/>
          <w:b w:val="0"/>
          <w:sz w:val="24"/>
          <w:szCs w:val="24"/>
        </w:rPr>
        <w:t>condicional</w:t>
      </w:r>
      <w:r w:rsidRPr="00344195">
        <w:rPr>
          <w:rFonts w:asciiTheme="minorHAnsi" w:hAnsiTheme="minorHAnsi" w:cstheme="minorHAnsi"/>
          <w:b w:val="0"/>
          <w:spacing w:val="-5"/>
          <w:sz w:val="24"/>
          <w:szCs w:val="24"/>
        </w:rPr>
        <w:t xml:space="preserve"> </w:t>
      </w:r>
      <w:r w:rsidRPr="00344195">
        <w:rPr>
          <w:rFonts w:asciiTheme="minorHAnsi" w:hAnsiTheme="minorHAnsi" w:cstheme="minorHAnsi"/>
          <w:b w:val="0"/>
          <w:sz w:val="24"/>
          <w:szCs w:val="24"/>
        </w:rPr>
        <w:t>o</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propiedad</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no</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exclusiva.</w:t>
      </w:r>
      <w:r w:rsidRPr="00344195">
        <w:rPr>
          <w:rFonts w:asciiTheme="minorHAnsi" w:hAnsiTheme="minorHAnsi" w:cstheme="minorHAnsi"/>
          <w:b w:val="0"/>
          <w:spacing w:val="-5"/>
          <w:sz w:val="24"/>
          <w:szCs w:val="24"/>
        </w:rPr>
        <w:t xml:space="preserve"> </w:t>
      </w:r>
      <w:r w:rsidRPr="00344195">
        <w:rPr>
          <w:rFonts w:asciiTheme="minorHAnsi" w:hAnsiTheme="minorHAnsi" w:cstheme="minorHAnsi"/>
          <w:b w:val="0"/>
          <w:sz w:val="24"/>
          <w:szCs w:val="24"/>
        </w:rPr>
        <w:t>En</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caso</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siniestro</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la</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aseguradora</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z w:val="24"/>
          <w:szCs w:val="24"/>
        </w:rPr>
        <w:t>pagará</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acuerdo</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al</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z w:val="24"/>
          <w:szCs w:val="24"/>
        </w:rPr>
        <w:t>interés</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asegurable</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que</w:t>
      </w:r>
      <w:r w:rsidRPr="00344195">
        <w:rPr>
          <w:rFonts w:asciiTheme="minorHAnsi" w:hAnsiTheme="minorHAnsi" w:cstheme="minorHAnsi"/>
          <w:b w:val="0"/>
          <w:spacing w:val="-5"/>
          <w:sz w:val="24"/>
          <w:szCs w:val="24"/>
        </w:rPr>
        <w:t xml:space="preserve"> </w:t>
      </w:r>
      <w:r w:rsidRPr="00344195">
        <w:rPr>
          <w:rFonts w:asciiTheme="minorHAnsi" w:hAnsiTheme="minorHAnsi" w:cstheme="minorHAnsi"/>
          <w:b w:val="0"/>
          <w:sz w:val="24"/>
          <w:szCs w:val="24"/>
        </w:rPr>
        <w:t>demuestre</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el</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asegurado</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sin</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z w:val="24"/>
          <w:szCs w:val="24"/>
        </w:rPr>
        <w:t>perjuicio</w:t>
      </w:r>
      <w:r w:rsidRPr="00344195">
        <w:rPr>
          <w:rFonts w:asciiTheme="minorHAnsi" w:hAnsiTheme="minorHAnsi" w:cstheme="minorHAnsi"/>
          <w:b w:val="0"/>
          <w:spacing w:val="-7"/>
          <w:sz w:val="24"/>
          <w:szCs w:val="24"/>
        </w:rPr>
        <w:t xml:space="preserve"> </w:t>
      </w:r>
      <w:r w:rsidRPr="00344195">
        <w:rPr>
          <w:rFonts w:asciiTheme="minorHAnsi" w:hAnsiTheme="minorHAnsi" w:cstheme="minorHAnsi"/>
          <w:b w:val="0"/>
          <w:sz w:val="24"/>
          <w:szCs w:val="24"/>
        </w:rPr>
        <w:t>de</w:t>
      </w:r>
      <w:r w:rsidRPr="00344195">
        <w:rPr>
          <w:rFonts w:asciiTheme="minorHAnsi" w:hAnsiTheme="minorHAnsi" w:cstheme="minorHAnsi"/>
          <w:b w:val="0"/>
          <w:spacing w:val="-9"/>
          <w:sz w:val="24"/>
          <w:szCs w:val="24"/>
        </w:rPr>
        <w:t xml:space="preserve"> </w:t>
      </w:r>
      <w:r w:rsidRPr="00344195">
        <w:rPr>
          <w:rFonts w:asciiTheme="minorHAnsi" w:hAnsiTheme="minorHAnsi" w:cstheme="minorHAnsi"/>
          <w:b w:val="0"/>
          <w:sz w:val="24"/>
          <w:szCs w:val="24"/>
        </w:rPr>
        <w:t>pagos</w:t>
      </w:r>
      <w:r w:rsidRPr="00344195">
        <w:rPr>
          <w:rFonts w:asciiTheme="minorHAnsi" w:hAnsiTheme="minorHAnsi" w:cstheme="minorHAnsi"/>
          <w:b w:val="0"/>
          <w:spacing w:val="-6"/>
          <w:sz w:val="24"/>
          <w:szCs w:val="24"/>
        </w:rPr>
        <w:t xml:space="preserve"> </w:t>
      </w:r>
      <w:r w:rsidRPr="00344195">
        <w:rPr>
          <w:rFonts w:asciiTheme="minorHAnsi" w:hAnsiTheme="minorHAnsi" w:cstheme="minorHAnsi"/>
          <w:b w:val="0"/>
          <w:sz w:val="24"/>
          <w:szCs w:val="24"/>
        </w:rPr>
        <w:t>que</w:t>
      </w:r>
      <w:r w:rsidRPr="00344195">
        <w:rPr>
          <w:rFonts w:asciiTheme="minorHAnsi" w:hAnsiTheme="minorHAnsi" w:cstheme="minorHAnsi"/>
          <w:b w:val="0"/>
          <w:spacing w:val="-8"/>
          <w:sz w:val="24"/>
          <w:szCs w:val="24"/>
        </w:rPr>
        <w:t xml:space="preserve"> </w:t>
      </w:r>
      <w:r w:rsidRPr="00344195">
        <w:rPr>
          <w:rFonts w:asciiTheme="minorHAnsi" w:hAnsiTheme="minorHAnsi" w:cstheme="minorHAnsi"/>
          <w:b w:val="0"/>
          <w:sz w:val="24"/>
          <w:szCs w:val="24"/>
        </w:rPr>
        <w:t>deban</w:t>
      </w:r>
      <w:r w:rsidRPr="00344195">
        <w:rPr>
          <w:rFonts w:asciiTheme="minorHAnsi" w:hAnsiTheme="minorHAnsi" w:cstheme="minorHAnsi"/>
          <w:b w:val="0"/>
          <w:spacing w:val="-43"/>
          <w:sz w:val="24"/>
          <w:szCs w:val="24"/>
        </w:rPr>
        <w:t xml:space="preserve"> </w:t>
      </w:r>
      <w:r w:rsidRPr="00344195">
        <w:rPr>
          <w:rFonts w:asciiTheme="minorHAnsi" w:hAnsiTheme="minorHAnsi" w:cstheme="minorHAnsi"/>
          <w:b w:val="0"/>
          <w:sz w:val="24"/>
          <w:szCs w:val="24"/>
        </w:rPr>
        <w:t>hacerse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a terceros</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que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acrediten tener algún</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interés asegurable</w:t>
      </w:r>
      <w:r w:rsidRPr="00344195">
        <w:rPr>
          <w:rFonts w:asciiTheme="minorHAnsi" w:hAnsiTheme="minorHAnsi" w:cstheme="minorHAnsi"/>
          <w:b w:val="0"/>
          <w:spacing w:val="-2"/>
          <w:sz w:val="24"/>
          <w:szCs w:val="24"/>
        </w:rPr>
        <w:t xml:space="preserve"> </w:t>
      </w:r>
      <w:r w:rsidRPr="00344195">
        <w:rPr>
          <w:rFonts w:asciiTheme="minorHAnsi" w:hAnsiTheme="minorHAnsi" w:cstheme="minorHAnsi"/>
          <w:b w:val="0"/>
          <w:sz w:val="24"/>
          <w:szCs w:val="24"/>
        </w:rPr>
        <w:t>conforme</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a</w:t>
      </w:r>
      <w:r w:rsidRPr="00344195">
        <w:rPr>
          <w:rFonts w:asciiTheme="minorHAnsi" w:hAnsiTheme="minorHAnsi" w:cstheme="minorHAnsi"/>
          <w:b w:val="0"/>
          <w:spacing w:val="-1"/>
          <w:sz w:val="24"/>
          <w:szCs w:val="24"/>
        </w:rPr>
        <w:t xml:space="preserve"> </w:t>
      </w:r>
      <w:r w:rsidRPr="00344195">
        <w:rPr>
          <w:rFonts w:asciiTheme="minorHAnsi" w:hAnsiTheme="minorHAnsi" w:cstheme="minorHAnsi"/>
          <w:b w:val="0"/>
          <w:sz w:val="24"/>
          <w:szCs w:val="24"/>
        </w:rPr>
        <w:t>la ley.</w:t>
      </w:r>
    </w:p>
    <w:p w:rsidR="00F46AD3" w:rsidRPr="00344195" w:rsidRDefault="00F46AD3" w:rsidP="00CF588E">
      <w:pPr>
        <w:spacing w:before="123"/>
        <w:ind w:left="998" w:right="324"/>
        <w:jc w:val="both"/>
        <w:rPr>
          <w:rFonts w:asciiTheme="minorHAnsi" w:hAnsiTheme="minorHAnsi" w:cstheme="minorHAnsi"/>
          <w:sz w:val="24"/>
          <w:szCs w:val="24"/>
        </w:rPr>
      </w:pPr>
      <w:r w:rsidRPr="00955368">
        <w:rPr>
          <w:rFonts w:asciiTheme="minorHAnsi" w:hAnsiTheme="minorHAnsi" w:cstheme="minorHAnsi"/>
          <w:b/>
          <w:sz w:val="24"/>
          <w:szCs w:val="24"/>
        </w:rPr>
        <w:t>Indemnización:</w:t>
      </w:r>
      <w:r w:rsidRPr="00344195">
        <w:rPr>
          <w:rFonts w:asciiTheme="minorHAnsi" w:hAnsiTheme="minorHAnsi" w:cstheme="minorHAnsi"/>
          <w:spacing w:val="-1"/>
          <w:sz w:val="24"/>
          <w:szCs w:val="24"/>
        </w:rPr>
        <w:t xml:space="preserve"> </w:t>
      </w:r>
      <w:r w:rsidRPr="00344195">
        <w:rPr>
          <w:rFonts w:asciiTheme="minorHAnsi" w:hAnsiTheme="minorHAnsi" w:cstheme="minorHAnsi"/>
          <w:sz w:val="24"/>
          <w:szCs w:val="24"/>
        </w:rPr>
        <w:t>es</w:t>
      </w:r>
      <w:r w:rsidRPr="00344195">
        <w:rPr>
          <w:rFonts w:asciiTheme="minorHAnsi" w:hAnsiTheme="minorHAnsi" w:cstheme="minorHAnsi"/>
          <w:spacing w:val="-3"/>
          <w:sz w:val="24"/>
          <w:szCs w:val="24"/>
        </w:rPr>
        <w:t xml:space="preserve"> </w:t>
      </w:r>
      <w:r w:rsidRPr="00344195">
        <w:rPr>
          <w:rFonts w:asciiTheme="minorHAnsi" w:hAnsiTheme="minorHAnsi" w:cstheme="minorHAnsi"/>
          <w:sz w:val="24"/>
          <w:szCs w:val="24"/>
        </w:rPr>
        <w:t>el</w:t>
      </w:r>
      <w:r w:rsidRPr="00344195">
        <w:rPr>
          <w:rFonts w:asciiTheme="minorHAnsi" w:hAnsiTheme="minorHAnsi" w:cstheme="minorHAnsi"/>
          <w:spacing w:val="-3"/>
          <w:sz w:val="24"/>
          <w:szCs w:val="24"/>
        </w:rPr>
        <w:t xml:space="preserve"> </w:t>
      </w:r>
      <w:r w:rsidRPr="00344195">
        <w:rPr>
          <w:rFonts w:asciiTheme="minorHAnsi" w:hAnsiTheme="minorHAnsi" w:cstheme="minorHAnsi"/>
          <w:sz w:val="24"/>
          <w:szCs w:val="24"/>
        </w:rPr>
        <w:t>resarcimiento</w:t>
      </w:r>
      <w:r w:rsidRPr="00344195">
        <w:rPr>
          <w:rFonts w:asciiTheme="minorHAnsi" w:hAnsiTheme="minorHAnsi" w:cstheme="minorHAnsi"/>
          <w:spacing w:val="-3"/>
          <w:sz w:val="24"/>
          <w:szCs w:val="24"/>
        </w:rPr>
        <w:t xml:space="preserve"> </w:t>
      </w:r>
      <w:r w:rsidRPr="00344195">
        <w:rPr>
          <w:rFonts w:asciiTheme="minorHAnsi" w:hAnsiTheme="minorHAnsi" w:cstheme="minorHAnsi"/>
          <w:sz w:val="24"/>
          <w:szCs w:val="24"/>
        </w:rPr>
        <w:t>del</w:t>
      </w:r>
      <w:r w:rsidRPr="00344195">
        <w:rPr>
          <w:rFonts w:asciiTheme="minorHAnsi" w:hAnsiTheme="minorHAnsi" w:cstheme="minorHAnsi"/>
          <w:spacing w:val="-2"/>
          <w:sz w:val="24"/>
          <w:szCs w:val="24"/>
        </w:rPr>
        <w:t xml:space="preserve"> </w:t>
      </w:r>
      <w:r w:rsidRPr="00344195">
        <w:rPr>
          <w:rFonts w:asciiTheme="minorHAnsi" w:hAnsiTheme="minorHAnsi" w:cstheme="minorHAnsi"/>
          <w:sz w:val="24"/>
          <w:szCs w:val="24"/>
        </w:rPr>
        <w:t>daño.</w:t>
      </w:r>
    </w:p>
    <w:p w:rsidR="00F46AD3" w:rsidRPr="00955368" w:rsidRDefault="00F46AD3" w:rsidP="00CF588E">
      <w:pPr>
        <w:pStyle w:val="2"/>
        <w:spacing w:before="240"/>
        <w:ind w:left="998" w:right="324"/>
        <w:rPr>
          <w:rFonts w:asciiTheme="minorHAnsi" w:hAnsiTheme="minorHAnsi" w:cstheme="minorHAnsi"/>
          <w:sz w:val="24"/>
          <w:szCs w:val="24"/>
        </w:rPr>
      </w:pPr>
      <w:r w:rsidRPr="00955368">
        <w:rPr>
          <w:rFonts w:asciiTheme="minorHAnsi" w:hAnsiTheme="minorHAnsi" w:cstheme="minorHAnsi"/>
          <w:b/>
          <w:sz w:val="24"/>
          <w:szCs w:val="24"/>
        </w:rPr>
        <w:lastRenderedPageBreak/>
        <w:t>Interés moratorio:</w:t>
      </w:r>
      <w:r w:rsidRPr="00344195">
        <w:rPr>
          <w:rFonts w:asciiTheme="minorHAnsi" w:hAnsiTheme="minorHAnsi" w:cstheme="minorHAnsi"/>
          <w:sz w:val="24"/>
          <w:szCs w:val="24"/>
        </w:rPr>
        <w:t xml:space="preserve"> en caso de que la aseguradora, no obstante, de haber recibido los documentos e información que</w:t>
      </w:r>
      <w:r w:rsidRPr="00344195">
        <w:rPr>
          <w:rFonts w:asciiTheme="minorHAnsi" w:hAnsiTheme="minorHAnsi" w:cstheme="minorHAnsi"/>
          <w:spacing w:val="1"/>
          <w:sz w:val="24"/>
          <w:szCs w:val="24"/>
        </w:rPr>
        <w:t xml:space="preserve"> </w:t>
      </w:r>
      <w:r w:rsidRPr="00344195">
        <w:rPr>
          <w:rFonts w:asciiTheme="minorHAnsi" w:hAnsiTheme="minorHAnsi" w:cstheme="minorHAnsi"/>
          <w:sz w:val="24"/>
          <w:szCs w:val="24"/>
        </w:rPr>
        <w:t>le permitan conocer el fundamento de la reclamación que le haya sido presentada, no cumpla con la obligación de</w:t>
      </w:r>
      <w:r w:rsidRPr="00344195">
        <w:rPr>
          <w:rFonts w:asciiTheme="minorHAnsi" w:hAnsiTheme="minorHAnsi" w:cstheme="minorHAnsi"/>
          <w:spacing w:val="1"/>
          <w:sz w:val="24"/>
          <w:szCs w:val="24"/>
        </w:rPr>
        <w:t xml:space="preserve"> </w:t>
      </w:r>
      <w:r w:rsidRPr="00344195">
        <w:rPr>
          <w:rFonts w:asciiTheme="minorHAnsi" w:hAnsiTheme="minorHAnsi" w:cstheme="minorHAnsi"/>
          <w:sz w:val="24"/>
          <w:szCs w:val="24"/>
        </w:rPr>
        <w:t>pagar la indemnización, capital o renta en los términos del artículo 71 de la Ley sobre el contrato de seguro, en vez</w:t>
      </w:r>
      <w:r>
        <w:rPr>
          <w:rFonts w:asciiTheme="minorHAnsi" w:hAnsiTheme="minorHAnsi" w:cstheme="minorHAnsi"/>
          <w:sz w:val="24"/>
          <w:szCs w:val="24"/>
        </w:rPr>
        <w:t xml:space="preserve"> </w:t>
      </w:r>
      <w:r w:rsidRPr="00955368">
        <w:rPr>
          <w:rFonts w:asciiTheme="minorHAnsi" w:hAnsiTheme="minorHAnsi" w:cstheme="minorHAnsi"/>
          <w:sz w:val="24"/>
          <w:szCs w:val="24"/>
        </w:rPr>
        <w:t>del interés legal aplicable, se obliga a pagar al asegurado, beneficiario o tercero dañado, un interés moratorio</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calculado conforme a lo dispuesto en la fracción IV del artículo 276 de la Ley instituciones de seguros y de fianzas</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durante el lapso de mora. Dicho interés moratorio se computará a partir del día siguiente a aquel en que venza el</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plazo</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de</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treinta días</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señalado</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en dicha ley.</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M.</w:t>
      </w:r>
      <w:r w:rsidRPr="00955368">
        <w:rPr>
          <w:rFonts w:asciiTheme="minorHAnsi" w:hAnsiTheme="minorHAnsi" w:cstheme="minorHAnsi"/>
          <w:spacing w:val="-4"/>
          <w:sz w:val="24"/>
          <w:szCs w:val="24"/>
        </w:rPr>
        <w:t xml:space="preserve"> </w:t>
      </w:r>
      <w:r w:rsidRPr="00955368">
        <w:rPr>
          <w:rFonts w:asciiTheme="minorHAnsi" w:hAnsiTheme="minorHAnsi" w:cstheme="minorHAnsi"/>
          <w:sz w:val="24"/>
          <w:szCs w:val="24"/>
        </w:rPr>
        <w:t>N.:</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Moneda</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nacional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los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estados</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unidos</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mexicanos,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denominada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“pesos”.</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No adhesión:</w:t>
      </w:r>
      <w:r w:rsidRPr="00955368">
        <w:rPr>
          <w:rFonts w:asciiTheme="minorHAnsi" w:hAnsiTheme="minorHAnsi" w:cstheme="minorHAnsi"/>
          <w:b w:val="0"/>
          <w:sz w:val="24"/>
          <w:szCs w:val="24"/>
        </w:rPr>
        <w:t xml:space="preserve"> Los términos y condiciones establecidos en esta póliza fueron acordados y fijados libremente entre el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asegurado y la aseguradora, por lo que este no es un contrato de adhesión y por lo tanto, no se ubica en el supuesto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previsto en el artículo 202 de la Ley de instituciones de seguros y de fianzas; en tal virtud, esta póliza no requiere ser</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registrada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ante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la comisión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nacional 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seguros y fianzas.</w:t>
      </w:r>
    </w:p>
    <w:p w:rsidR="00F46AD3" w:rsidRPr="00955368" w:rsidRDefault="00F46AD3" w:rsidP="00CF588E">
      <w:pPr>
        <w:pStyle w:val="Textoindependiente"/>
        <w:spacing w:before="121"/>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No subrogación</w:t>
      </w:r>
      <w:r w:rsidRPr="00955368">
        <w:rPr>
          <w:rFonts w:asciiTheme="minorHAnsi" w:hAnsiTheme="minorHAnsi" w:cstheme="minorHAnsi"/>
          <w:b w:val="0"/>
          <w:sz w:val="24"/>
          <w:szCs w:val="24"/>
        </w:rPr>
        <w:t>: Cualquier convenio por escrito de exoneración de responsabilidad, celebrado por el asegurado con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anterioridad a que exista pérdida bajo el presente, en ninguna forma alterará o afectará este seguro o el derecho del</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asegurado para ser resarcido bajo el mismo el asegurado no efectuara trámite alguno después del siniestro que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perjudique</w:t>
      </w:r>
      <w:r w:rsidRPr="00955368">
        <w:rPr>
          <w:rFonts w:asciiTheme="minorHAnsi" w:hAnsiTheme="minorHAnsi" w:cstheme="minorHAnsi"/>
          <w:b w:val="0"/>
          <w:spacing w:val="32"/>
          <w:sz w:val="24"/>
          <w:szCs w:val="24"/>
        </w:rPr>
        <w:t xml:space="preserve"> </w:t>
      </w:r>
      <w:r w:rsidRPr="00955368">
        <w:rPr>
          <w:rFonts w:asciiTheme="minorHAnsi" w:hAnsiTheme="minorHAnsi" w:cstheme="minorHAnsi"/>
          <w:b w:val="0"/>
          <w:sz w:val="24"/>
          <w:szCs w:val="24"/>
        </w:rPr>
        <w:t>dichos</w:t>
      </w:r>
      <w:r w:rsidRPr="00955368">
        <w:rPr>
          <w:rFonts w:asciiTheme="minorHAnsi" w:hAnsiTheme="minorHAnsi" w:cstheme="minorHAnsi"/>
          <w:b w:val="0"/>
          <w:spacing w:val="33"/>
          <w:sz w:val="24"/>
          <w:szCs w:val="24"/>
        </w:rPr>
        <w:t xml:space="preserve"> </w:t>
      </w:r>
      <w:r w:rsidRPr="00955368">
        <w:rPr>
          <w:rFonts w:asciiTheme="minorHAnsi" w:hAnsiTheme="minorHAnsi" w:cstheme="minorHAnsi"/>
          <w:b w:val="0"/>
          <w:sz w:val="24"/>
          <w:szCs w:val="24"/>
        </w:rPr>
        <w:t>derechos</w:t>
      </w:r>
      <w:r w:rsidRPr="00955368">
        <w:rPr>
          <w:rFonts w:asciiTheme="minorHAnsi" w:hAnsiTheme="minorHAnsi" w:cstheme="minorHAnsi"/>
          <w:b w:val="0"/>
          <w:spacing w:val="32"/>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33"/>
          <w:sz w:val="24"/>
          <w:szCs w:val="24"/>
        </w:rPr>
        <w:t xml:space="preserve"> </w:t>
      </w:r>
      <w:r w:rsidRPr="00955368">
        <w:rPr>
          <w:rFonts w:asciiTheme="minorHAnsi" w:hAnsiTheme="minorHAnsi" w:cstheme="minorHAnsi"/>
          <w:b w:val="0"/>
          <w:sz w:val="24"/>
          <w:szCs w:val="24"/>
        </w:rPr>
        <w:t>hará</w:t>
      </w:r>
      <w:r w:rsidRPr="00955368">
        <w:rPr>
          <w:rFonts w:asciiTheme="minorHAnsi" w:hAnsiTheme="minorHAnsi" w:cstheme="minorHAnsi"/>
          <w:b w:val="0"/>
          <w:spacing w:val="32"/>
          <w:sz w:val="24"/>
          <w:szCs w:val="24"/>
        </w:rPr>
        <w:t xml:space="preserve"> </w:t>
      </w:r>
      <w:r w:rsidRPr="00955368">
        <w:rPr>
          <w:rFonts w:asciiTheme="minorHAnsi" w:hAnsiTheme="minorHAnsi" w:cstheme="minorHAnsi"/>
          <w:b w:val="0"/>
          <w:sz w:val="24"/>
          <w:szCs w:val="24"/>
        </w:rPr>
        <w:t>todo</w:t>
      </w:r>
      <w:r w:rsidRPr="00955368">
        <w:rPr>
          <w:rFonts w:asciiTheme="minorHAnsi" w:hAnsiTheme="minorHAnsi" w:cstheme="minorHAnsi"/>
          <w:b w:val="0"/>
          <w:spacing w:val="34"/>
          <w:sz w:val="24"/>
          <w:szCs w:val="24"/>
        </w:rPr>
        <w:t xml:space="preserve"> </w:t>
      </w:r>
      <w:r w:rsidRPr="00955368">
        <w:rPr>
          <w:rFonts w:asciiTheme="minorHAnsi" w:hAnsiTheme="minorHAnsi" w:cstheme="minorHAnsi"/>
          <w:b w:val="0"/>
          <w:sz w:val="24"/>
          <w:szCs w:val="24"/>
        </w:rPr>
        <w:t>lo</w:t>
      </w:r>
      <w:r w:rsidRPr="00955368">
        <w:rPr>
          <w:rFonts w:asciiTheme="minorHAnsi" w:hAnsiTheme="minorHAnsi" w:cstheme="minorHAnsi"/>
          <w:b w:val="0"/>
          <w:spacing w:val="32"/>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30"/>
          <w:sz w:val="24"/>
          <w:szCs w:val="24"/>
        </w:rPr>
        <w:t xml:space="preserve"> </w:t>
      </w:r>
      <w:r w:rsidRPr="00955368">
        <w:rPr>
          <w:rFonts w:asciiTheme="minorHAnsi" w:hAnsiTheme="minorHAnsi" w:cstheme="minorHAnsi"/>
          <w:b w:val="0"/>
          <w:sz w:val="24"/>
          <w:szCs w:val="24"/>
        </w:rPr>
        <w:t>sea</w:t>
      </w:r>
      <w:r w:rsidRPr="00955368">
        <w:rPr>
          <w:rFonts w:asciiTheme="minorHAnsi" w:hAnsiTheme="minorHAnsi" w:cstheme="minorHAnsi"/>
          <w:b w:val="0"/>
          <w:spacing w:val="34"/>
          <w:sz w:val="24"/>
          <w:szCs w:val="24"/>
        </w:rPr>
        <w:t xml:space="preserve"> </w:t>
      </w:r>
      <w:r w:rsidRPr="00955368">
        <w:rPr>
          <w:rFonts w:asciiTheme="minorHAnsi" w:hAnsiTheme="minorHAnsi" w:cstheme="minorHAnsi"/>
          <w:b w:val="0"/>
          <w:sz w:val="24"/>
          <w:szCs w:val="24"/>
        </w:rPr>
        <w:t>necesario</w:t>
      </w:r>
      <w:r w:rsidRPr="00955368">
        <w:rPr>
          <w:rFonts w:asciiTheme="minorHAnsi" w:hAnsiTheme="minorHAnsi" w:cstheme="minorHAnsi"/>
          <w:b w:val="0"/>
          <w:spacing w:val="34"/>
          <w:sz w:val="24"/>
          <w:szCs w:val="24"/>
        </w:rPr>
        <w:t xml:space="preserve"> </w:t>
      </w:r>
      <w:r w:rsidRPr="00955368">
        <w:rPr>
          <w:rFonts w:asciiTheme="minorHAnsi" w:hAnsiTheme="minorHAnsi" w:cstheme="minorHAnsi"/>
          <w:b w:val="0"/>
          <w:sz w:val="24"/>
          <w:szCs w:val="24"/>
        </w:rPr>
        <w:t>para</w:t>
      </w:r>
      <w:r w:rsidRPr="00955368">
        <w:rPr>
          <w:rFonts w:asciiTheme="minorHAnsi" w:hAnsiTheme="minorHAnsi" w:cstheme="minorHAnsi"/>
          <w:b w:val="0"/>
          <w:spacing w:val="32"/>
          <w:sz w:val="24"/>
          <w:szCs w:val="24"/>
        </w:rPr>
        <w:t xml:space="preserve"> </w:t>
      </w:r>
      <w:r w:rsidRPr="00955368">
        <w:rPr>
          <w:rFonts w:asciiTheme="minorHAnsi" w:hAnsiTheme="minorHAnsi" w:cstheme="minorHAnsi"/>
          <w:b w:val="0"/>
          <w:sz w:val="24"/>
          <w:szCs w:val="24"/>
        </w:rPr>
        <w:t>salvaguardar</w:t>
      </w:r>
      <w:r w:rsidRPr="00955368">
        <w:rPr>
          <w:rFonts w:asciiTheme="minorHAnsi" w:hAnsiTheme="minorHAnsi" w:cstheme="minorHAnsi"/>
          <w:b w:val="0"/>
          <w:spacing w:val="34"/>
          <w:sz w:val="24"/>
          <w:szCs w:val="24"/>
        </w:rPr>
        <w:t xml:space="preserve"> </w:t>
      </w:r>
      <w:r w:rsidRPr="00955368">
        <w:rPr>
          <w:rFonts w:asciiTheme="minorHAnsi" w:hAnsiTheme="minorHAnsi" w:cstheme="minorHAnsi"/>
          <w:b w:val="0"/>
          <w:sz w:val="24"/>
          <w:szCs w:val="24"/>
        </w:rPr>
        <w:t>tales</w:t>
      </w:r>
      <w:r w:rsidRPr="00955368">
        <w:rPr>
          <w:rFonts w:asciiTheme="minorHAnsi" w:hAnsiTheme="minorHAnsi" w:cstheme="minorHAnsi"/>
          <w:b w:val="0"/>
          <w:spacing w:val="41"/>
          <w:sz w:val="24"/>
          <w:szCs w:val="24"/>
        </w:rPr>
        <w:t xml:space="preserve"> </w:t>
      </w:r>
      <w:r w:rsidRPr="00955368">
        <w:rPr>
          <w:rFonts w:asciiTheme="minorHAnsi" w:hAnsiTheme="minorHAnsi" w:cstheme="minorHAnsi"/>
          <w:b w:val="0"/>
          <w:sz w:val="24"/>
          <w:szCs w:val="24"/>
        </w:rPr>
        <w:t>derechos,</w:t>
      </w:r>
      <w:r w:rsidRPr="00955368">
        <w:rPr>
          <w:rFonts w:asciiTheme="minorHAnsi" w:hAnsiTheme="minorHAnsi" w:cstheme="minorHAnsi"/>
          <w:b w:val="0"/>
          <w:spacing w:val="34"/>
          <w:sz w:val="24"/>
          <w:szCs w:val="24"/>
        </w:rPr>
        <w:t xml:space="preserve"> </w:t>
      </w:r>
      <w:r w:rsidRPr="00955368">
        <w:rPr>
          <w:rFonts w:asciiTheme="minorHAnsi" w:hAnsiTheme="minorHAnsi" w:cstheme="minorHAnsi"/>
          <w:b w:val="0"/>
          <w:sz w:val="24"/>
          <w:szCs w:val="24"/>
        </w:rPr>
        <w:t>sin</w:t>
      </w:r>
      <w:r w:rsidRPr="00955368">
        <w:rPr>
          <w:rFonts w:asciiTheme="minorHAnsi" w:hAnsiTheme="minorHAnsi" w:cstheme="minorHAnsi"/>
          <w:b w:val="0"/>
          <w:spacing w:val="32"/>
          <w:sz w:val="24"/>
          <w:szCs w:val="24"/>
        </w:rPr>
        <w:t xml:space="preserve"> </w:t>
      </w:r>
      <w:r w:rsidRPr="00955368">
        <w:rPr>
          <w:rFonts w:asciiTheme="minorHAnsi" w:hAnsiTheme="minorHAnsi" w:cstheme="minorHAnsi"/>
          <w:b w:val="0"/>
          <w:sz w:val="24"/>
          <w:szCs w:val="24"/>
        </w:rPr>
        <w:t>embargo,</w:t>
      </w:r>
      <w:r w:rsidRPr="00955368">
        <w:rPr>
          <w:rFonts w:asciiTheme="minorHAnsi" w:hAnsiTheme="minorHAnsi" w:cstheme="minorHAnsi"/>
          <w:b w:val="0"/>
          <w:spacing w:val="34"/>
          <w:sz w:val="24"/>
          <w:szCs w:val="24"/>
        </w:rPr>
        <w:t xml:space="preserve"> </w:t>
      </w:r>
      <w:r w:rsidRPr="00955368">
        <w:rPr>
          <w:rFonts w:asciiTheme="minorHAnsi" w:hAnsiTheme="minorHAnsi" w:cstheme="minorHAnsi"/>
          <w:b w:val="0"/>
          <w:sz w:val="24"/>
          <w:szCs w:val="24"/>
        </w:rPr>
        <w:t>la</w:t>
      </w:r>
      <w:r>
        <w:rPr>
          <w:rFonts w:asciiTheme="minorHAnsi" w:hAnsiTheme="minorHAnsi" w:cstheme="minorHAnsi"/>
          <w:b w:val="0"/>
          <w:sz w:val="24"/>
          <w:szCs w:val="24"/>
        </w:rPr>
        <w:t xml:space="preserve"> </w:t>
      </w:r>
      <w:r w:rsidRPr="00955368">
        <w:rPr>
          <w:rFonts w:asciiTheme="minorHAnsi" w:hAnsiTheme="minorHAnsi" w:cstheme="minorHAnsi"/>
          <w:b w:val="0"/>
          <w:sz w:val="24"/>
          <w:szCs w:val="24"/>
        </w:rPr>
        <w:t>aseguradora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no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tendrá</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derecho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subrogarse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requerir</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cesión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derechos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asegurado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derechos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recuperación contra de cualquier empresa mencionado como asegurado, institución del gobierno federal, estatal,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municipal distrito federal u organismos descentralizados o con quien se tenga convenio de colaboración o contra sus</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directores,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ejecutivos,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empleados, incluyendo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comunitarios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miembros de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las mesas directivas.</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Peritaje</w:t>
      </w:r>
      <w:r w:rsidRPr="00955368">
        <w:rPr>
          <w:rFonts w:asciiTheme="minorHAnsi" w:hAnsiTheme="minorHAnsi" w:cstheme="minorHAnsi"/>
          <w:b w:val="0"/>
          <w:sz w:val="24"/>
          <w:szCs w:val="24"/>
        </w:rPr>
        <w:t>. En caso de desacuerdo entre el asegurado y la compañía acerca del monto de cualquier pérdida o daño, se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conviene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designar</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cuestión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será</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sometida</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dictamen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un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perito</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nombrado</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común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acuerdo</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escrito</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por ambas partes, pero si no se pusieren de acuerdo en el nombramiento de un solo perito se designarán dos, uno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por cada parte, lo cual se hará en el plazo de 10 días a partir de la fecha en que una de ellas hubiere sido requerida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por la otra por escrito para que lo hiciere. Antes de empezar sus labores, los dos peritos nombrarán un tercero para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caso 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discordia.</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b w:val="0"/>
          <w:sz w:val="24"/>
          <w:szCs w:val="24"/>
        </w:rPr>
        <w:t>Si los peritos no se pusieren de acuerdo con el nombramiento del tercero, será la autoridad judicial la que a petición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cualquiera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las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partes</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hará</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nombramiento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perito,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perito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tercero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ambos,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si</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así</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fuere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necesario.</w:t>
      </w:r>
      <w:r w:rsidRPr="00955368">
        <w:rPr>
          <w:rFonts w:asciiTheme="minorHAnsi" w:hAnsiTheme="minorHAnsi" w:cstheme="minorHAnsi"/>
          <w:b w:val="0"/>
          <w:spacing w:val="-2"/>
          <w:sz w:val="24"/>
          <w:szCs w:val="24"/>
        </w:rPr>
        <w:t xml:space="preserve"> </w:t>
      </w:r>
      <w:proofErr w:type="gramStart"/>
      <w:r w:rsidRPr="00955368">
        <w:rPr>
          <w:rFonts w:asciiTheme="minorHAnsi" w:hAnsiTheme="minorHAnsi" w:cstheme="minorHAnsi"/>
          <w:b w:val="0"/>
          <w:sz w:val="24"/>
          <w:szCs w:val="24"/>
        </w:rPr>
        <w:t>sin</w:t>
      </w:r>
      <w:proofErr w:type="gramEnd"/>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embargo, la comisión nacional de seguros y fianzas podrá nombrar el perito o perito tercero en su caso, si de común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acuerdo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las partes así lo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solicitan.</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b w:val="0"/>
          <w:sz w:val="24"/>
          <w:szCs w:val="24"/>
        </w:rPr>
        <w:t>Los gastos y honorarios que se originen con motivo del peritaje, serán a cargo de la compañía y del asegurado por</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partes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iguales pero cada parte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cubrirá los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honorarios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su</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propio perito.</w:t>
      </w:r>
    </w:p>
    <w:p w:rsidR="00F46AD3" w:rsidRPr="00955368" w:rsidRDefault="00F46AD3" w:rsidP="00CF588E">
      <w:pPr>
        <w:pStyle w:val="Textoindependiente"/>
        <w:spacing w:before="122"/>
        <w:ind w:left="998" w:right="324"/>
        <w:jc w:val="both"/>
        <w:rPr>
          <w:rFonts w:asciiTheme="minorHAnsi" w:hAnsiTheme="minorHAnsi" w:cstheme="minorHAnsi"/>
          <w:b w:val="0"/>
          <w:sz w:val="24"/>
          <w:szCs w:val="24"/>
        </w:rPr>
      </w:pPr>
      <w:r w:rsidRPr="00955368">
        <w:rPr>
          <w:rFonts w:asciiTheme="minorHAnsi" w:hAnsiTheme="minorHAnsi" w:cstheme="minorHAnsi"/>
          <w:b w:val="0"/>
          <w:sz w:val="24"/>
          <w:szCs w:val="24"/>
        </w:rPr>
        <w:t>Los gastos y costos que se originen con motivo del arbitraje serán a cargo del asegurado y la aseguradora por partes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iguales.</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caso</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haber</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agotado</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las</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instancias</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continuar</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lastRenderedPageBreak/>
        <w:t>controversia,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las</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partes</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quedan</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libertad</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ejercer</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las acciones y oponer las excepciones correspondientes ante los tribunales competentes de la jurisdicción que les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corresponda.</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Póliza: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Documento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donde</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se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establecen</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los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derechos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obligaciones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aseguradora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asegurado.</w:t>
      </w:r>
    </w:p>
    <w:p w:rsidR="00F46AD3" w:rsidRPr="00955368" w:rsidRDefault="00F46AD3" w:rsidP="00CF588E">
      <w:pPr>
        <w:pStyle w:val="Textoindependiente"/>
        <w:spacing w:before="118"/>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Prescribir:</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Pérdida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derecho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asegurado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para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hacer</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valer</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cualquier</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acción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contra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aseguradora.</w:t>
      </w:r>
    </w:p>
    <w:p w:rsidR="00F46AD3" w:rsidRPr="00955368" w:rsidRDefault="00F46AD3" w:rsidP="00CF588E">
      <w:pPr>
        <w:pStyle w:val="Textoindependiente"/>
        <w:spacing w:before="121"/>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Prescripción.</w:t>
      </w:r>
      <w:r w:rsidRPr="00955368">
        <w:rPr>
          <w:rFonts w:asciiTheme="minorHAnsi" w:hAnsiTheme="minorHAnsi" w:cstheme="minorHAnsi"/>
          <w:b w:val="0"/>
          <w:sz w:val="24"/>
          <w:szCs w:val="24"/>
        </w:rPr>
        <w:t xml:space="preserve"> - Todas las acciones que se deriven de este contrato de seguros, prescribirán en dos años contados en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pacing w:val="-1"/>
          <w:sz w:val="24"/>
          <w:szCs w:val="24"/>
        </w:rPr>
        <w:t>los</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pacing w:val="-1"/>
          <w:sz w:val="24"/>
          <w:szCs w:val="24"/>
        </w:rPr>
        <w:t>términos</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pacing w:val="-1"/>
          <w:sz w:val="24"/>
          <w:szCs w:val="24"/>
        </w:rPr>
        <w:t>del</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pacing w:val="-1"/>
          <w:sz w:val="24"/>
          <w:szCs w:val="24"/>
        </w:rPr>
        <w:t>artículo</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81</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Ley</w:t>
      </w:r>
      <w:r w:rsidRPr="00955368">
        <w:rPr>
          <w:rFonts w:asciiTheme="minorHAnsi" w:hAnsiTheme="minorHAnsi" w:cstheme="minorHAnsi"/>
          <w:b w:val="0"/>
          <w:spacing w:val="-11"/>
          <w:sz w:val="24"/>
          <w:szCs w:val="24"/>
        </w:rPr>
        <w:t xml:space="preserve"> </w:t>
      </w:r>
      <w:r w:rsidRPr="00955368">
        <w:rPr>
          <w:rFonts w:asciiTheme="minorHAnsi" w:hAnsiTheme="minorHAnsi" w:cstheme="minorHAnsi"/>
          <w:b w:val="0"/>
          <w:sz w:val="24"/>
          <w:szCs w:val="24"/>
        </w:rPr>
        <w:t>sobre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contrato</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1"/>
          <w:sz w:val="24"/>
          <w:szCs w:val="24"/>
        </w:rPr>
        <w:t xml:space="preserve"> </w:t>
      </w:r>
      <w:r w:rsidRPr="00955368">
        <w:rPr>
          <w:rFonts w:asciiTheme="minorHAnsi" w:hAnsiTheme="minorHAnsi" w:cstheme="minorHAnsi"/>
          <w:b w:val="0"/>
          <w:sz w:val="24"/>
          <w:szCs w:val="24"/>
        </w:rPr>
        <w:t>seguro,</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desde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fecha</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acontecimiento</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les</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dio</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origen,</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salvo</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los</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casos</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excepción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consignados</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artículo</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82</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misma</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ley.</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prescripción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se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interrumpirá</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no</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solo</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las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causas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ordinarias,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sino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también</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nombramiento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peritos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demás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ordenamientos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aplicables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materia.</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b w:val="0"/>
          <w:sz w:val="24"/>
          <w:szCs w:val="24"/>
        </w:rPr>
        <w:t>Para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efectos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presente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contrato,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como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causas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ordinarias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interrupción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prescripción,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deberán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considerarse, de manera enunciativa más no limitativa, las siguientes: la aseguradora deberá considerar la falta 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documentación que por causa de fuerza mayor no se encuentre en poder del asegurado, absteniéndose de exigir 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misma.</w:t>
      </w:r>
    </w:p>
    <w:p w:rsidR="00F46AD3" w:rsidRPr="00955368" w:rsidRDefault="00F46AD3" w:rsidP="00CF588E">
      <w:pPr>
        <w:pStyle w:val="Textoindependiente"/>
        <w:spacing w:before="121"/>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Prima: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Monto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asegurado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se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obliga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pagar</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aseguradora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términos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contrato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seguro.</w:t>
      </w:r>
    </w:p>
    <w:p w:rsidR="00F46AD3" w:rsidRPr="00955368" w:rsidRDefault="00F46AD3" w:rsidP="00CF588E">
      <w:pPr>
        <w:pStyle w:val="Textoindependiente"/>
        <w:spacing w:before="118"/>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Pronto pago:</w:t>
      </w:r>
      <w:r w:rsidRPr="00955368">
        <w:rPr>
          <w:rFonts w:asciiTheme="minorHAnsi" w:hAnsiTheme="minorHAnsi" w:cstheme="minorHAnsi"/>
          <w:b w:val="0"/>
          <w:sz w:val="24"/>
          <w:szCs w:val="24"/>
        </w:rPr>
        <w:t xml:space="preserve"> El crédito que resulte del contrato de seguro vencerá treinta días después de la fecha en que 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aseguradora</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haya</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recibido</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los</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documentos</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informaciones</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le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permitan</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conocer</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fundamento</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reclamación.</w:t>
      </w:r>
    </w:p>
    <w:p w:rsidR="00F46AD3" w:rsidRPr="00955368" w:rsidRDefault="00F46AD3" w:rsidP="00CF588E">
      <w:pPr>
        <w:spacing w:before="121"/>
        <w:ind w:left="998" w:right="324"/>
        <w:jc w:val="both"/>
        <w:rPr>
          <w:rFonts w:asciiTheme="minorHAnsi" w:hAnsiTheme="minorHAnsi" w:cstheme="minorHAnsi"/>
          <w:sz w:val="24"/>
          <w:szCs w:val="24"/>
        </w:rPr>
      </w:pPr>
      <w:r w:rsidRPr="00955368">
        <w:rPr>
          <w:rFonts w:asciiTheme="minorHAnsi" w:hAnsiTheme="minorHAnsi" w:cstheme="minorHAnsi"/>
          <w:sz w:val="24"/>
          <w:szCs w:val="24"/>
        </w:rPr>
        <w:t>Prorrata:</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Reparto</w:t>
      </w:r>
      <w:r w:rsidRPr="00955368">
        <w:rPr>
          <w:rFonts w:asciiTheme="minorHAnsi" w:hAnsiTheme="minorHAnsi" w:cstheme="minorHAnsi"/>
          <w:spacing w:val="-4"/>
          <w:sz w:val="24"/>
          <w:szCs w:val="24"/>
        </w:rPr>
        <w:t xml:space="preserve"> </w:t>
      </w:r>
      <w:r w:rsidRPr="00955368">
        <w:rPr>
          <w:rFonts w:asciiTheme="minorHAnsi" w:hAnsiTheme="minorHAnsi" w:cstheme="minorHAnsi"/>
          <w:sz w:val="24"/>
          <w:szCs w:val="24"/>
        </w:rPr>
        <w:t>proporcional.</w:t>
      </w:r>
    </w:p>
    <w:p w:rsidR="00F46AD3" w:rsidRPr="00955368" w:rsidRDefault="00F46AD3" w:rsidP="00CF588E">
      <w:pPr>
        <w:pStyle w:val="Textoindependiente"/>
        <w:spacing w:before="122"/>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Reinstalación automática. -</w:t>
      </w:r>
      <w:r w:rsidRPr="00955368">
        <w:rPr>
          <w:rFonts w:asciiTheme="minorHAnsi" w:hAnsiTheme="minorHAnsi" w:cstheme="minorHAnsi"/>
          <w:b w:val="0"/>
          <w:sz w:val="24"/>
          <w:szCs w:val="24"/>
        </w:rPr>
        <w:t xml:space="preserve"> se conviene en que todas aquellas sumas que la aseguradora cubra por concepto 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indemnización</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para</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una</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pérdida</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parcial</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bajo</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presente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póliza</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seguro,</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quedarán</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reinstaladas en</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forma</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automática</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al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momento 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la reparación</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y/o sustitución.</w:t>
      </w:r>
    </w:p>
    <w:p w:rsidR="00F46AD3" w:rsidRPr="00955368" w:rsidRDefault="00F46AD3" w:rsidP="00CF588E">
      <w:pPr>
        <w:pStyle w:val="Textoindependiente"/>
        <w:spacing w:before="122"/>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SMGV:</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Salario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mínimo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general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vigente</w:t>
      </w:r>
    </w:p>
    <w:p w:rsidR="00F46AD3" w:rsidRPr="00955368" w:rsidRDefault="00F46AD3" w:rsidP="00CF588E">
      <w:pPr>
        <w:pStyle w:val="Textoindependiente"/>
        <w:spacing w:before="118"/>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SMGMV:</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Salario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mínimo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general</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mensual</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vigente</w:t>
      </w:r>
    </w:p>
    <w:p w:rsidR="00F46AD3" w:rsidRPr="00955368" w:rsidRDefault="00F46AD3" w:rsidP="00CF588E">
      <w:pPr>
        <w:pStyle w:val="Textoindependiente"/>
        <w:spacing w:before="121"/>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Salvamentos:</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Son</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los</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montos</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recibidos</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venta</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los</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bienes</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han</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sido</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indemnizado</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al</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asegurado,</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pasando</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su</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posesión y</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propiedad</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 la aseguradora.</w:t>
      </w:r>
    </w:p>
    <w:p w:rsidR="00F46AD3" w:rsidRPr="00955368" w:rsidRDefault="00F46AD3" w:rsidP="00CF588E">
      <w:pPr>
        <w:pStyle w:val="Textoindependiente"/>
        <w:spacing w:before="119"/>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Siniestro: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realización</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riesgo,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es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súbito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imprevisto</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afecta</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financieramente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al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asegurado.</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Suma</w:t>
      </w:r>
      <w:r w:rsidRPr="00955368">
        <w:rPr>
          <w:rFonts w:asciiTheme="minorHAnsi" w:hAnsiTheme="minorHAnsi" w:cstheme="minorHAnsi"/>
          <w:spacing w:val="29"/>
          <w:sz w:val="24"/>
          <w:szCs w:val="24"/>
        </w:rPr>
        <w:t xml:space="preserve"> </w:t>
      </w:r>
      <w:r w:rsidRPr="00955368">
        <w:rPr>
          <w:rFonts w:asciiTheme="minorHAnsi" w:hAnsiTheme="minorHAnsi" w:cstheme="minorHAnsi"/>
          <w:sz w:val="24"/>
          <w:szCs w:val="24"/>
        </w:rPr>
        <w:t>asegurada</w:t>
      </w:r>
      <w:r w:rsidRPr="00955368">
        <w:rPr>
          <w:rFonts w:asciiTheme="minorHAnsi" w:hAnsiTheme="minorHAnsi" w:cstheme="minorHAnsi"/>
          <w:b w:val="0"/>
          <w:sz w:val="24"/>
          <w:szCs w:val="24"/>
        </w:rPr>
        <w:t>:</w:t>
      </w:r>
      <w:r w:rsidRPr="00955368">
        <w:rPr>
          <w:rFonts w:asciiTheme="minorHAnsi" w:hAnsiTheme="minorHAnsi" w:cstheme="minorHAnsi"/>
          <w:b w:val="0"/>
          <w:spacing w:val="30"/>
          <w:sz w:val="24"/>
          <w:szCs w:val="24"/>
        </w:rPr>
        <w:t xml:space="preserve"> </w:t>
      </w:r>
      <w:r w:rsidRPr="00955368">
        <w:rPr>
          <w:rFonts w:asciiTheme="minorHAnsi" w:hAnsiTheme="minorHAnsi" w:cstheme="minorHAnsi"/>
          <w:b w:val="0"/>
          <w:sz w:val="24"/>
          <w:szCs w:val="24"/>
        </w:rPr>
        <w:t>Límite</w:t>
      </w:r>
      <w:r w:rsidRPr="00955368">
        <w:rPr>
          <w:rFonts w:asciiTheme="minorHAnsi" w:hAnsiTheme="minorHAnsi" w:cstheme="minorHAnsi"/>
          <w:b w:val="0"/>
          <w:spacing w:val="28"/>
          <w:sz w:val="24"/>
          <w:szCs w:val="24"/>
        </w:rPr>
        <w:t xml:space="preserve"> </w:t>
      </w:r>
      <w:r w:rsidRPr="00955368">
        <w:rPr>
          <w:rFonts w:asciiTheme="minorHAnsi" w:hAnsiTheme="minorHAnsi" w:cstheme="minorHAnsi"/>
          <w:b w:val="0"/>
          <w:sz w:val="24"/>
          <w:szCs w:val="24"/>
        </w:rPr>
        <w:t>máximo</w:t>
      </w:r>
      <w:r w:rsidRPr="00955368">
        <w:rPr>
          <w:rFonts w:asciiTheme="minorHAnsi" w:hAnsiTheme="minorHAnsi" w:cstheme="minorHAnsi"/>
          <w:b w:val="0"/>
          <w:spacing w:val="30"/>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28"/>
          <w:sz w:val="24"/>
          <w:szCs w:val="24"/>
        </w:rPr>
        <w:t xml:space="preserve"> </w:t>
      </w:r>
      <w:r w:rsidRPr="00955368">
        <w:rPr>
          <w:rFonts w:asciiTheme="minorHAnsi" w:hAnsiTheme="minorHAnsi" w:cstheme="minorHAnsi"/>
          <w:b w:val="0"/>
          <w:sz w:val="24"/>
          <w:szCs w:val="24"/>
        </w:rPr>
        <w:t>responsabilidad</w:t>
      </w:r>
      <w:r w:rsidRPr="00955368">
        <w:rPr>
          <w:rFonts w:asciiTheme="minorHAnsi" w:hAnsiTheme="minorHAnsi" w:cstheme="minorHAnsi"/>
          <w:b w:val="0"/>
          <w:spacing w:val="30"/>
          <w:sz w:val="24"/>
          <w:szCs w:val="24"/>
        </w:rPr>
        <w:t xml:space="preserve"> </w:t>
      </w:r>
      <w:r w:rsidRPr="00955368">
        <w:rPr>
          <w:rFonts w:asciiTheme="minorHAnsi" w:hAnsiTheme="minorHAnsi" w:cstheme="minorHAnsi"/>
          <w:b w:val="0"/>
          <w:sz w:val="24"/>
          <w:szCs w:val="24"/>
        </w:rPr>
        <w:t>para</w:t>
      </w:r>
      <w:r w:rsidRPr="00955368">
        <w:rPr>
          <w:rFonts w:asciiTheme="minorHAnsi" w:hAnsiTheme="minorHAnsi" w:cstheme="minorHAnsi"/>
          <w:b w:val="0"/>
          <w:spacing w:val="28"/>
          <w:sz w:val="24"/>
          <w:szCs w:val="24"/>
        </w:rPr>
        <w:t xml:space="preserve"> </w:t>
      </w:r>
      <w:r w:rsidRPr="00955368">
        <w:rPr>
          <w:rFonts w:asciiTheme="minorHAnsi" w:hAnsiTheme="minorHAnsi" w:cstheme="minorHAnsi"/>
          <w:b w:val="0"/>
          <w:sz w:val="24"/>
          <w:szCs w:val="24"/>
        </w:rPr>
        <w:t>cada</w:t>
      </w:r>
      <w:r w:rsidRPr="00955368">
        <w:rPr>
          <w:rFonts w:asciiTheme="minorHAnsi" w:hAnsiTheme="minorHAnsi" w:cstheme="minorHAnsi"/>
          <w:b w:val="0"/>
          <w:spacing w:val="29"/>
          <w:sz w:val="24"/>
          <w:szCs w:val="24"/>
        </w:rPr>
        <w:t xml:space="preserve"> </w:t>
      </w:r>
      <w:r w:rsidRPr="00955368">
        <w:rPr>
          <w:rFonts w:asciiTheme="minorHAnsi" w:hAnsiTheme="minorHAnsi" w:cstheme="minorHAnsi"/>
          <w:b w:val="0"/>
          <w:sz w:val="24"/>
          <w:szCs w:val="24"/>
        </w:rPr>
        <w:t>cobertura</w:t>
      </w:r>
      <w:r w:rsidRPr="00955368">
        <w:rPr>
          <w:rFonts w:asciiTheme="minorHAnsi" w:hAnsiTheme="minorHAnsi" w:cstheme="minorHAnsi"/>
          <w:b w:val="0"/>
          <w:spacing w:val="29"/>
          <w:sz w:val="24"/>
          <w:szCs w:val="24"/>
        </w:rPr>
        <w:t xml:space="preserve"> </w:t>
      </w:r>
      <w:r w:rsidRPr="00955368">
        <w:rPr>
          <w:rFonts w:asciiTheme="minorHAnsi" w:hAnsiTheme="minorHAnsi" w:cstheme="minorHAnsi"/>
          <w:b w:val="0"/>
          <w:sz w:val="24"/>
          <w:szCs w:val="24"/>
        </w:rPr>
        <w:t>contratada</w:t>
      </w:r>
      <w:r w:rsidRPr="00955368">
        <w:rPr>
          <w:rFonts w:asciiTheme="minorHAnsi" w:hAnsiTheme="minorHAnsi" w:cstheme="minorHAnsi"/>
          <w:b w:val="0"/>
          <w:spacing w:val="29"/>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30"/>
          <w:sz w:val="24"/>
          <w:szCs w:val="24"/>
        </w:rPr>
        <w:t xml:space="preserve"> </w:t>
      </w:r>
      <w:r w:rsidRPr="00955368">
        <w:rPr>
          <w:rFonts w:asciiTheme="minorHAnsi" w:hAnsiTheme="minorHAnsi" w:cstheme="minorHAnsi"/>
          <w:b w:val="0"/>
          <w:sz w:val="24"/>
          <w:szCs w:val="24"/>
        </w:rPr>
        <w:t>cargo</w:t>
      </w:r>
      <w:r w:rsidRPr="00955368">
        <w:rPr>
          <w:rFonts w:asciiTheme="minorHAnsi" w:hAnsiTheme="minorHAnsi" w:cstheme="minorHAnsi"/>
          <w:b w:val="0"/>
          <w:spacing w:val="29"/>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28"/>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30"/>
          <w:sz w:val="24"/>
          <w:szCs w:val="24"/>
        </w:rPr>
        <w:t xml:space="preserve"> </w:t>
      </w:r>
      <w:r w:rsidRPr="00955368">
        <w:rPr>
          <w:rFonts w:asciiTheme="minorHAnsi" w:hAnsiTheme="minorHAnsi" w:cstheme="minorHAnsi"/>
          <w:b w:val="0"/>
          <w:sz w:val="24"/>
          <w:szCs w:val="24"/>
        </w:rPr>
        <w:t>aseguradora,</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determinado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desde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inicio 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la póliza.</w:t>
      </w:r>
    </w:p>
    <w:p w:rsidR="00F46AD3" w:rsidRPr="00955368" w:rsidRDefault="00F46AD3" w:rsidP="00CF588E">
      <w:pPr>
        <w:pStyle w:val="Textoindependiente"/>
        <w:spacing w:before="122"/>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Otro</w:t>
      </w:r>
      <w:r w:rsidRPr="00955368">
        <w:rPr>
          <w:rFonts w:asciiTheme="minorHAnsi" w:hAnsiTheme="minorHAnsi" w:cstheme="minorHAnsi"/>
          <w:spacing w:val="18"/>
          <w:sz w:val="24"/>
          <w:szCs w:val="24"/>
        </w:rPr>
        <w:t xml:space="preserve"> </w:t>
      </w:r>
      <w:r w:rsidRPr="00955368">
        <w:rPr>
          <w:rFonts w:asciiTheme="minorHAnsi" w:hAnsiTheme="minorHAnsi" w:cstheme="minorHAnsi"/>
          <w:sz w:val="24"/>
          <w:szCs w:val="24"/>
        </w:rPr>
        <w:t>seguro</w:t>
      </w:r>
      <w:r w:rsidRPr="00955368">
        <w:rPr>
          <w:rFonts w:asciiTheme="minorHAnsi" w:hAnsiTheme="minorHAnsi" w:cstheme="minorHAnsi"/>
          <w:b w:val="0"/>
          <w:sz w:val="24"/>
          <w:szCs w:val="24"/>
        </w:rPr>
        <w:t>.-</w:t>
      </w:r>
      <w:r w:rsidRPr="00955368">
        <w:rPr>
          <w:rFonts w:asciiTheme="minorHAnsi" w:hAnsiTheme="minorHAnsi" w:cstheme="minorHAnsi"/>
          <w:b w:val="0"/>
          <w:spacing w:val="16"/>
          <w:sz w:val="24"/>
          <w:szCs w:val="24"/>
        </w:rPr>
        <w:t xml:space="preserve"> </w:t>
      </w:r>
      <w:r w:rsidRPr="00955368">
        <w:rPr>
          <w:rFonts w:asciiTheme="minorHAnsi" w:hAnsiTheme="minorHAnsi" w:cstheme="minorHAnsi"/>
          <w:b w:val="0"/>
          <w:sz w:val="24"/>
          <w:szCs w:val="24"/>
        </w:rPr>
        <w:t>Queda</w:t>
      </w:r>
      <w:r w:rsidRPr="00955368">
        <w:rPr>
          <w:rFonts w:asciiTheme="minorHAnsi" w:hAnsiTheme="minorHAnsi" w:cstheme="minorHAnsi"/>
          <w:b w:val="0"/>
          <w:spacing w:val="17"/>
          <w:sz w:val="24"/>
          <w:szCs w:val="24"/>
        </w:rPr>
        <w:t xml:space="preserve"> </w:t>
      </w:r>
      <w:r w:rsidRPr="00955368">
        <w:rPr>
          <w:rFonts w:asciiTheme="minorHAnsi" w:hAnsiTheme="minorHAnsi" w:cstheme="minorHAnsi"/>
          <w:b w:val="0"/>
          <w:sz w:val="24"/>
          <w:szCs w:val="24"/>
        </w:rPr>
        <w:t>convenido</w:t>
      </w:r>
      <w:r w:rsidRPr="00955368">
        <w:rPr>
          <w:rFonts w:asciiTheme="minorHAnsi" w:hAnsiTheme="minorHAnsi" w:cstheme="minorHAnsi"/>
          <w:b w:val="0"/>
          <w:spacing w:val="18"/>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18"/>
          <w:sz w:val="24"/>
          <w:szCs w:val="24"/>
        </w:rPr>
        <w:t xml:space="preserve"> </w:t>
      </w:r>
      <w:r w:rsidRPr="00955368">
        <w:rPr>
          <w:rFonts w:asciiTheme="minorHAnsi" w:hAnsiTheme="minorHAnsi" w:cstheme="minorHAnsi"/>
          <w:b w:val="0"/>
          <w:sz w:val="24"/>
          <w:szCs w:val="24"/>
        </w:rPr>
        <w:t>acordado,</w:t>
      </w:r>
      <w:r w:rsidRPr="00955368">
        <w:rPr>
          <w:rFonts w:asciiTheme="minorHAnsi" w:hAnsiTheme="minorHAnsi" w:cstheme="minorHAnsi"/>
          <w:b w:val="0"/>
          <w:spacing w:val="17"/>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16"/>
          <w:sz w:val="24"/>
          <w:szCs w:val="24"/>
        </w:rPr>
        <w:t xml:space="preserve"> </w:t>
      </w:r>
      <w:r w:rsidRPr="00955368">
        <w:rPr>
          <w:rFonts w:asciiTheme="minorHAnsi" w:hAnsiTheme="minorHAnsi" w:cstheme="minorHAnsi"/>
          <w:b w:val="0"/>
          <w:sz w:val="24"/>
          <w:szCs w:val="24"/>
        </w:rPr>
        <w:t>cuando</w:t>
      </w:r>
      <w:r w:rsidRPr="00955368">
        <w:rPr>
          <w:rFonts w:asciiTheme="minorHAnsi" w:hAnsiTheme="minorHAnsi" w:cstheme="minorHAnsi"/>
          <w:b w:val="0"/>
          <w:spacing w:val="16"/>
          <w:sz w:val="24"/>
          <w:szCs w:val="24"/>
        </w:rPr>
        <w:t xml:space="preserve"> Gobierno del Estado de Baja California </w:t>
      </w:r>
      <w:r w:rsidRPr="00955368">
        <w:rPr>
          <w:rFonts w:asciiTheme="minorHAnsi" w:hAnsiTheme="minorHAnsi" w:cstheme="minorHAnsi"/>
          <w:b w:val="0"/>
          <w:sz w:val="24"/>
          <w:szCs w:val="24"/>
        </w:rPr>
        <w:t>y</w:t>
      </w:r>
      <w:r w:rsidRPr="00955368">
        <w:rPr>
          <w:rFonts w:asciiTheme="minorHAnsi" w:hAnsiTheme="minorHAnsi" w:cstheme="minorHAnsi"/>
          <w:b w:val="0"/>
          <w:spacing w:val="18"/>
          <w:sz w:val="24"/>
          <w:szCs w:val="24"/>
        </w:rPr>
        <w:t xml:space="preserve"> </w:t>
      </w:r>
      <w:r w:rsidRPr="00955368">
        <w:rPr>
          <w:rFonts w:asciiTheme="minorHAnsi" w:hAnsiTheme="minorHAnsi" w:cstheme="minorHAnsi"/>
          <w:b w:val="0"/>
          <w:sz w:val="24"/>
          <w:szCs w:val="24"/>
        </w:rPr>
        <w:t>otras</w:t>
      </w:r>
      <w:r w:rsidRPr="00955368">
        <w:rPr>
          <w:rFonts w:asciiTheme="minorHAnsi" w:hAnsiTheme="minorHAnsi" w:cstheme="minorHAnsi"/>
          <w:b w:val="0"/>
          <w:spacing w:val="19"/>
          <w:sz w:val="24"/>
          <w:szCs w:val="24"/>
        </w:rPr>
        <w:t xml:space="preserve"> </w:t>
      </w:r>
      <w:r w:rsidRPr="00955368">
        <w:rPr>
          <w:rFonts w:asciiTheme="minorHAnsi" w:hAnsiTheme="minorHAnsi" w:cstheme="minorHAnsi"/>
          <w:b w:val="0"/>
          <w:sz w:val="24"/>
          <w:szCs w:val="24"/>
        </w:rPr>
        <w:t>instancias</w:t>
      </w:r>
      <w:r w:rsidRPr="00955368">
        <w:rPr>
          <w:rFonts w:asciiTheme="minorHAnsi" w:hAnsiTheme="minorHAnsi" w:cstheme="minorHAnsi"/>
          <w:b w:val="0"/>
          <w:spacing w:val="18"/>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14"/>
          <w:sz w:val="24"/>
          <w:szCs w:val="24"/>
        </w:rPr>
        <w:t xml:space="preserve"> </w:t>
      </w:r>
      <w:r w:rsidRPr="00955368">
        <w:rPr>
          <w:rFonts w:asciiTheme="minorHAnsi" w:hAnsiTheme="minorHAnsi" w:cstheme="minorHAnsi"/>
          <w:b w:val="0"/>
          <w:sz w:val="24"/>
          <w:szCs w:val="24"/>
        </w:rPr>
        <w:t>gobierno</w:t>
      </w:r>
      <w:r w:rsidRPr="00955368">
        <w:rPr>
          <w:rFonts w:asciiTheme="minorHAnsi" w:hAnsiTheme="minorHAnsi" w:cstheme="minorHAnsi"/>
          <w:b w:val="0"/>
          <w:spacing w:val="17"/>
          <w:sz w:val="24"/>
          <w:szCs w:val="24"/>
        </w:rPr>
        <w:t xml:space="preserve"> </w:t>
      </w:r>
      <w:r w:rsidRPr="00955368">
        <w:rPr>
          <w:rFonts w:asciiTheme="minorHAnsi" w:hAnsiTheme="minorHAnsi" w:cstheme="minorHAnsi"/>
          <w:b w:val="0"/>
          <w:sz w:val="24"/>
          <w:szCs w:val="24"/>
        </w:rPr>
        <w:t>federal,</w:t>
      </w:r>
      <w:r w:rsidRPr="00955368">
        <w:rPr>
          <w:rFonts w:asciiTheme="minorHAnsi" w:hAnsiTheme="minorHAnsi" w:cstheme="minorHAnsi"/>
          <w:b w:val="0"/>
          <w:spacing w:val="18"/>
          <w:sz w:val="24"/>
          <w:szCs w:val="24"/>
        </w:rPr>
        <w:t xml:space="preserve"> </w:t>
      </w:r>
      <w:r w:rsidRPr="00955368">
        <w:rPr>
          <w:rFonts w:asciiTheme="minorHAnsi" w:hAnsiTheme="minorHAnsi" w:cstheme="minorHAnsi"/>
          <w:b w:val="0"/>
          <w:sz w:val="24"/>
          <w:szCs w:val="24"/>
        </w:rPr>
        <w:t>estatal</w:t>
      </w:r>
      <w:r w:rsidRPr="00955368">
        <w:rPr>
          <w:rFonts w:asciiTheme="minorHAnsi" w:hAnsiTheme="minorHAnsi" w:cstheme="minorHAnsi"/>
          <w:b w:val="0"/>
          <w:spacing w:val="17"/>
          <w:sz w:val="24"/>
          <w:szCs w:val="24"/>
        </w:rPr>
        <w:t xml:space="preserve"> </w:t>
      </w:r>
      <w:r w:rsidRPr="00955368">
        <w:rPr>
          <w:rFonts w:asciiTheme="minorHAnsi" w:hAnsiTheme="minorHAnsi" w:cstheme="minorHAnsi"/>
          <w:b w:val="0"/>
          <w:sz w:val="24"/>
          <w:szCs w:val="24"/>
        </w:rPr>
        <w:t>o</w:t>
      </w:r>
      <w:r w:rsidRPr="00955368">
        <w:rPr>
          <w:rFonts w:asciiTheme="minorHAnsi" w:hAnsiTheme="minorHAnsi" w:cstheme="minorHAnsi"/>
          <w:b w:val="0"/>
          <w:spacing w:val="-42"/>
          <w:sz w:val="24"/>
          <w:szCs w:val="24"/>
        </w:rPr>
        <w:t xml:space="preserve"> </w:t>
      </w:r>
      <w:r w:rsidRPr="00955368">
        <w:rPr>
          <w:rFonts w:asciiTheme="minorHAnsi" w:hAnsiTheme="minorHAnsi" w:cstheme="minorHAnsi"/>
          <w:b w:val="0"/>
          <w:sz w:val="24"/>
          <w:szCs w:val="24"/>
        </w:rPr>
        <w:t>municipal,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así</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como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terceros</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afectados,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tengan</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asegurado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mismo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bien,</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habiendo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no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conocimiento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ello,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la Compañía de Seguros cubrirá plenamente todos los riesgos a que esté expuesto el bien, sin menoscabo de las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obligaciones de la otra aseguradora, e incluso si resulta que la misma Compañía de Seguros tiene amparados los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 xml:space="preserve">mismos bienes con seguros concurrentes, a lo que en ningún </w:t>
      </w:r>
      <w:r w:rsidRPr="00955368">
        <w:rPr>
          <w:rFonts w:asciiTheme="minorHAnsi" w:hAnsiTheme="minorHAnsi" w:cstheme="minorHAnsi"/>
          <w:b w:val="0"/>
          <w:sz w:val="24"/>
          <w:szCs w:val="24"/>
        </w:rPr>
        <w:lastRenderedPageBreak/>
        <w:t>momento dejará de cumplir sus obligaciones del pago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indemnización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correspondiente.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En los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términos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y condiciones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pactadas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presente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póliza.</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noProof/>
          <w:sz w:val="24"/>
          <w:szCs w:val="24"/>
          <w:lang w:val="es-MX" w:eastAsia="es-MX"/>
        </w:rPr>
        <mc:AlternateContent>
          <mc:Choice Requires="wps">
            <w:drawing>
              <wp:anchor distT="0" distB="0" distL="114300" distR="114300" simplePos="0" relativeHeight="251677696" behindDoc="1" locked="0" layoutInCell="1" allowOverlap="1" wp14:anchorId="03C14B4C" wp14:editId="297253B0">
                <wp:simplePos x="0" y="0"/>
                <wp:positionH relativeFrom="page">
                  <wp:posOffset>4697730</wp:posOffset>
                </wp:positionH>
                <wp:positionV relativeFrom="paragraph">
                  <wp:posOffset>850900</wp:posOffset>
                </wp:positionV>
                <wp:extent cx="29210" cy="155575"/>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 cy="155575"/>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17A739" id="Rectangle 3" o:spid="_x0000_s1026" style="position:absolute;margin-left:369.9pt;margin-top:67pt;width:2.3pt;height:12.2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" fillcolor="yellow" stroked="f">
                <w10:wrap anchorx="page"/>
              </v:rect>
            </w:pict>
          </mc:Fallback>
        </mc:AlternateContent>
      </w:r>
      <w:r w:rsidRPr="00955368">
        <w:rPr>
          <w:rFonts w:asciiTheme="minorHAnsi" w:hAnsiTheme="minorHAnsi" w:cstheme="minorHAnsi"/>
          <w:sz w:val="24"/>
          <w:szCs w:val="24"/>
        </w:rPr>
        <w:t>Terminación anticipada del contrato</w:t>
      </w:r>
      <w:r w:rsidRPr="00955368">
        <w:rPr>
          <w:rFonts w:asciiTheme="minorHAnsi" w:hAnsiTheme="minorHAnsi" w:cstheme="minorHAnsi"/>
          <w:b w:val="0"/>
          <w:sz w:val="24"/>
          <w:szCs w:val="24"/>
        </w:rPr>
        <w:t>. - El Gobierno del Estado de Baja California, podrá dar por terminado el contrato en forma anticipada, mediante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aviso simple, cuando concurran razones de interés general o bien cuando por causas justificadas se extinga 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necesidad de requerir los servicios originalmente contratados, y se demuestre que, de continuar con el cumplimiento</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 xml:space="preserve">de las obligaciones </w:t>
      </w:r>
      <w:r w:rsidRPr="002278B9">
        <w:rPr>
          <w:rFonts w:asciiTheme="minorHAnsi" w:hAnsiTheme="minorHAnsi" w:cstheme="minorHAnsi"/>
          <w:b w:val="0"/>
          <w:sz w:val="24"/>
          <w:szCs w:val="24"/>
        </w:rPr>
        <w:t>pactadas,</w:t>
      </w:r>
      <w:r w:rsidRPr="00955368">
        <w:rPr>
          <w:rFonts w:asciiTheme="minorHAnsi" w:hAnsiTheme="minorHAnsi" w:cstheme="minorHAnsi"/>
          <w:b w:val="0"/>
          <w:sz w:val="24"/>
          <w:szCs w:val="24"/>
        </w:rPr>
        <w:t xml:space="preserve"> se ocasionaría algún daño o perjuicio al Gobierno de Baja California. Asimismo, se podrá dar por terminado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anticipadamente</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contrato</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cuando</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se</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determine</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nulidad</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total</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o</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parcial</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los</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actos</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dieron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origen</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al</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contrato,</w:t>
      </w:r>
      <w:r w:rsidRPr="00955368">
        <w:rPr>
          <w:rFonts w:asciiTheme="minorHAnsi" w:hAnsiTheme="minorHAnsi" w:cstheme="minorHAnsi"/>
          <w:b w:val="0"/>
          <w:spacing w:val="-42"/>
          <w:sz w:val="24"/>
          <w:szCs w:val="24"/>
        </w:rPr>
        <w:t xml:space="preserve"> </w:t>
      </w:r>
      <w:r w:rsidRPr="00955368">
        <w:rPr>
          <w:rFonts w:asciiTheme="minorHAnsi" w:hAnsiTheme="minorHAnsi" w:cstheme="minorHAnsi"/>
          <w:b w:val="0"/>
          <w:sz w:val="24"/>
          <w:szCs w:val="24"/>
        </w:rPr>
        <w:t>con motivo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resolución de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una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inconformidad</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emitida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por 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Secretaría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Función Pública.</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b w:val="0"/>
          <w:sz w:val="24"/>
          <w:szCs w:val="24"/>
        </w:rPr>
        <w:t>La terminación del seguro surtirá efecto 30 días después de practicada la notificación respectiva, la Compañía 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Seguros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deberá</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devolver</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totalidad</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prima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no</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devengada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prorrata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más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tardar</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día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queda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cancelado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contrato.</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spacing w:val="-1"/>
          <w:sz w:val="24"/>
          <w:szCs w:val="24"/>
        </w:rPr>
        <w:t>Solicitud</w:t>
      </w:r>
      <w:r w:rsidRPr="00955368">
        <w:rPr>
          <w:rFonts w:asciiTheme="minorHAnsi" w:hAnsiTheme="minorHAnsi" w:cstheme="minorHAnsi"/>
          <w:spacing w:val="-9"/>
          <w:sz w:val="24"/>
          <w:szCs w:val="24"/>
        </w:rPr>
        <w:t xml:space="preserve"> </w:t>
      </w:r>
      <w:r w:rsidRPr="00955368">
        <w:rPr>
          <w:rFonts w:asciiTheme="minorHAnsi" w:hAnsiTheme="minorHAnsi" w:cstheme="minorHAnsi"/>
          <w:spacing w:val="-1"/>
          <w:sz w:val="24"/>
          <w:szCs w:val="24"/>
        </w:rPr>
        <w:t>de</w:t>
      </w:r>
      <w:r w:rsidRPr="00955368">
        <w:rPr>
          <w:rFonts w:asciiTheme="minorHAnsi" w:hAnsiTheme="minorHAnsi" w:cstheme="minorHAnsi"/>
          <w:spacing w:val="-9"/>
          <w:sz w:val="24"/>
          <w:szCs w:val="24"/>
        </w:rPr>
        <w:t xml:space="preserve"> </w:t>
      </w:r>
      <w:r w:rsidRPr="00955368">
        <w:rPr>
          <w:rFonts w:asciiTheme="minorHAnsi" w:hAnsiTheme="minorHAnsi" w:cstheme="minorHAnsi"/>
          <w:spacing w:val="-1"/>
          <w:sz w:val="24"/>
          <w:szCs w:val="24"/>
        </w:rPr>
        <w:t>prórroga</w:t>
      </w:r>
      <w:r w:rsidRPr="00955368">
        <w:rPr>
          <w:rFonts w:asciiTheme="minorHAnsi" w:hAnsiTheme="minorHAnsi" w:cstheme="minorHAnsi"/>
          <w:b w:val="0"/>
          <w:spacing w:val="-1"/>
          <w:sz w:val="24"/>
          <w:szCs w:val="24"/>
        </w:rPr>
        <w:t>. -</w:t>
      </w:r>
      <w:r w:rsidRPr="00955368">
        <w:rPr>
          <w:rFonts w:asciiTheme="minorHAnsi" w:hAnsiTheme="minorHAnsi" w:cstheme="minorHAnsi"/>
          <w:b w:val="0"/>
          <w:spacing w:val="-11"/>
          <w:sz w:val="24"/>
          <w:szCs w:val="24"/>
        </w:rPr>
        <w:t xml:space="preserve"> </w:t>
      </w:r>
      <w:r w:rsidRPr="00955368">
        <w:rPr>
          <w:rFonts w:asciiTheme="minorHAnsi" w:hAnsiTheme="minorHAnsi" w:cstheme="minorHAnsi"/>
          <w:b w:val="0"/>
          <w:spacing w:val="-1"/>
          <w:sz w:val="24"/>
          <w:szCs w:val="24"/>
        </w:rPr>
        <w:t>Bastará</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pacing w:val="-1"/>
          <w:sz w:val="24"/>
          <w:szCs w:val="24"/>
        </w:rPr>
        <w:t>que</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pacing w:val="-1"/>
          <w:sz w:val="24"/>
          <w:szCs w:val="24"/>
        </w:rPr>
        <w:t>El</w:t>
      </w:r>
      <w:r w:rsidRPr="00955368">
        <w:rPr>
          <w:rFonts w:asciiTheme="minorHAnsi" w:hAnsiTheme="minorHAnsi" w:cstheme="minorHAnsi"/>
          <w:b w:val="0"/>
          <w:spacing w:val="-10"/>
          <w:sz w:val="24"/>
          <w:szCs w:val="24"/>
        </w:rPr>
        <w:t xml:space="preserve"> Gobierno de Baja California so</w:t>
      </w:r>
      <w:r w:rsidRPr="00955368">
        <w:rPr>
          <w:rFonts w:asciiTheme="minorHAnsi" w:hAnsiTheme="minorHAnsi" w:cstheme="minorHAnsi"/>
          <w:b w:val="0"/>
          <w:spacing w:val="-1"/>
          <w:sz w:val="24"/>
          <w:szCs w:val="24"/>
        </w:rPr>
        <w:t>licite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escrito</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Compañía</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Seguros</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para</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se</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amplíe</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vigencia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del seguro, a lo que la Compañía de Seguros procederá a prorrogar automáticamente la presente póliza por el plazo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solicitado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igualdad de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condiciones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y calculado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prorrata,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ello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plazo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juzgue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conveniente</w:t>
      </w:r>
      <w:r w:rsidRPr="00955368">
        <w:rPr>
          <w:rFonts w:asciiTheme="minorHAnsi" w:hAnsiTheme="minorHAnsi" w:cstheme="minorHAnsi"/>
          <w:b w:val="0"/>
          <w:spacing w:val="-2"/>
          <w:sz w:val="24"/>
          <w:szCs w:val="24"/>
        </w:rPr>
        <w:t xml:space="preserve"> El Gobierno de Baja California.</w:t>
      </w:r>
    </w:p>
    <w:p w:rsidR="00F46AD3" w:rsidRPr="00955368" w:rsidRDefault="00F46AD3" w:rsidP="00CF588E">
      <w:pPr>
        <w:pStyle w:val="Textoindependiente"/>
        <w:ind w:left="998" w:right="324"/>
        <w:jc w:val="both"/>
        <w:rPr>
          <w:rFonts w:asciiTheme="minorHAnsi" w:hAnsiTheme="minorHAnsi" w:cstheme="minorHAnsi"/>
          <w:b w:val="0"/>
          <w:sz w:val="24"/>
          <w:szCs w:val="24"/>
        </w:rPr>
      </w:pPr>
      <w:r w:rsidRPr="00955368">
        <w:rPr>
          <w:rFonts w:asciiTheme="minorHAnsi" w:hAnsiTheme="minorHAnsi" w:cstheme="minorHAnsi"/>
          <w:b w:val="0"/>
          <w:sz w:val="24"/>
          <w:szCs w:val="24"/>
        </w:rPr>
        <w:t>La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prórroga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prorrata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se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refiere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ésta</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cláusula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deberá</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hacerla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constar</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escrito</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Compañía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Seguros.</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Para</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fines</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administrativos,</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recibo</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emita</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con</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motivo</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del</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pago</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correspondiente</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10"/>
          <w:sz w:val="24"/>
          <w:szCs w:val="24"/>
        </w:rPr>
        <w:t xml:space="preserve"> </w:t>
      </w:r>
      <w:r w:rsidRPr="00955368">
        <w:rPr>
          <w:rFonts w:asciiTheme="minorHAnsi" w:hAnsiTheme="minorHAnsi" w:cstheme="minorHAnsi"/>
          <w:b w:val="0"/>
          <w:sz w:val="24"/>
          <w:szCs w:val="24"/>
        </w:rPr>
        <w:t>cualquier</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otro</w:t>
      </w:r>
      <w:r w:rsidRPr="00955368">
        <w:rPr>
          <w:rFonts w:asciiTheme="minorHAnsi" w:hAnsiTheme="minorHAnsi" w:cstheme="minorHAnsi"/>
          <w:b w:val="0"/>
          <w:spacing w:val="-8"/>
          <w:sz w:val="24"/>
          <w:szCs w:val="24"/>
        </w:rPr>
        <w:t xml:space="preserve"> </w:t>
      </w:r>
      <w:r w:rsidRPr="00955368">
        <w:rPr>
          <w:rFonts w:asciiTheme="minorHAnsi" w:hAnsiTheme="minorHAnsi" w:cstheme="minorHAnsi"/>
          <w:b w:val="0"/>
          <w:sz w:val="24"/>
          <w:szCs w:val="24"/>
        </w:rPr>
        <w:t>documento</w:t>
      </w:r>
      <w:r w:rsidRPr="00955368">
        <w:rPr>
          <w:rFonts w:asciiTheme="minorHAnsi" w:hAnsiTheme="minorHAnsi" w:cstheme="minorHAnsi"/>
          <w:b w:val="0"/>
          <w:spacing w:val="-9"/>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42"/>
          <w:sz w:val="24"/>
          <w:szCs w:val="24"/>
        </w:rPr>
        <w:t xml:space="preserve"> </w:t>
      </w:r>
      <w:r w:rsidRPr="00955368">
        <w:rPr>
          <w:rFonts w:asciiTheme="minorHAnsi" w:hAnsiTheme="minorHAnsi" w:cstheme="minorHAnsi"/>
          <w:b w:val="0"/>
          <w:sz w:val="24"/>
          <w:szCs w:val="24"/>
        </w:rPr>
        <w:t>se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emita con posterioridad</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 dicho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pago, hará constar la referencia.</w:t>
      </w:r>
    </w:p>
    <w:p w:rsidR="00F46AD3" w:rsidRDefault="00F46AD3" w:rsidP="00CF588E">
      <w:pPr>
        <w:pStyle w:val="2"/>
        <w:ind w:left="709" w:right="324"/>
        <w:rPr>
          <w:rFonts w:asciiTheme="minorHAnsi" w:hAnsiTheme="minorHAnsi" w:cs="Arial"/>
          <w:sz w:val="24"/>
          <w:szCs w:val="24"/>
        </w:rPr>
      </w:pPr>
    </w:p>
    <w:p w:rsidR="00F46AD3" w:rsidRPr="00955368" w:rsidRDefault="00F46AD3" w:rsidP="00CF588E">
      <w:pPr>
        <w:pStyle w:val="Textoindependiente"/>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Par y juego. -</w:t>
      </w:r>
      <w:r w:rsidRPr="00955368">
        <w:rPr>
          <w:rFonts w:asciiTheme="minorHAnsi" w:hAnsiTheme="minorHAnsi" w:cstheme="minorHAnsi"/>
          <w:b w:val="0"/>
          <w:sz w:val="24"/>
          <w:szCs w:val="24"/>
        </w:rPr>
        <w:t xml:space="preserve"> En el evento de daño o pérdida por algún riesgo cubierto en esta póliza, cualquier artículo(s) que sea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parte</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un</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par</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juego,</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al</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ser</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dañado</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corresponderá</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El Gobierno de Baja California</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determinar</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importancia</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7"/>
          <w:sz w:val="24"/>
          <w:szCs w:val="24"/>
        </w:rPr>
        <w:t xml:space="preserve"> </w:t>
      </w:r>
      <w:r w:rsidRPr="00955368">
        <w:rPr>
          <w:rFonts w:asciiTheme="minorHAnsi" w:hAnsiTheme="minorHAnsi" w:cstheme="minorHAnsi"/>
          <w:b w:val="0"/>
          <w:sz w:val="24"/>
          <w:szCs w:val="24"/>
        </w:rPr>
        <w:t>lo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tanto</w:t>
      </w:r>
      <w:r w:rsidRPr="00955368">
        <w:rPr>
          <w:rFonts w:asciiTheme="minorHAnsi" w:hAnsiTheme="minorHAnsi" w:cstheme="minorHAnsi"/>
          <w:b w:val="0"/>
          <w:spacing w:val="-6"/>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porcentaje</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pérdida que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representa en relación al total del par o juego.</w:t>
      </w:r>
    </w:p>
    <w:p w:rsidR="00F46AD3" w:rsidRPr="00955368" w:rsidRDefault="00F46AD3" w:rsidP="00CF588E">
      <w:pPr>
        <w:pStyle w:val="Textoindependiente"/>
        <w:spacing w:before="120"/>
        <w:ind w:left="998" w:right="324"/>
        <w:jc w:val="both"/>
        <w:rPr>
          <w:rFonts w:asciiTheme="minorHAnsi" w:hAnsiTheme="minorHAnsi" w:cstheme="minorHAnsi"/>
          <w:b w:val="0"/>
          <w:sz w:val="24"/>
          <w:szCs w:val="24"/>
        </w:rPr>
      </w:pPr>
      <w:r w:rsidRPr="00955368">
        <w:rPr>
          <w:rFonts w:asciiTheme="minorHAnsi" w:hAnsiTheme="minorHAnsi" w:cstheme="minorHAnsi"/>
          <w:sz w:val="24"/>
          <w:szCs w:val="24"/>
        </w:rPr>
        <w:t>72 horas</w:t>
      </w:r>
      <w:r w:rsidRPr="00955368">
        <w:rPr>
          <w:rFonts w:asciiTheme="minorHAnsi" w:hAnsiTheme="minorHAnsi" w:cstheme="minorHAnsi"/>
          <w:b w:val="0"/>
          <w:sz w:val="24"/>
          <w:szCs w:val="24"/>
        </w:rPr>
        <w:t>. - Cada pérdida por terremoto, temblor, huracán, erupción volcánica o inundación constituirá una sola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pérdida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bajo la presente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póliza si:</w:t>
      </w:r>
    </w:p>
    <w:p w:rsidR="00F46AD3" w:rsidRPr="00955368" w:rsidRDefault="00F46AD3" w:rsidP="00F46AD3">
      <w:pPr>
        <w:pStyle w:val="Prrafodelista"/>
        <w:widowControl w:val="0"/>
        <w:numPr>
          <w:ilvl w:val="0"/>
          <w:numId w:val="32"/>
        </w:numPr>
        <w:tabs>
          <w:tab w:val="left" w:pos="1427"/>
        </w:tabs>
        <w:autoSpaceDE w:val="0"/>
        <w:autoSpaceDN w:val="0"/>
        <w:spacing w:before="119" w:after="0" w:line="240" w:lineRule="auto"/>
        <w:ind w:right="450"/>
        <w:contextualSpacing w:val="0"/>
        <w:jc w:val="both"/>
        <w:rPr>
          <w:rFonts w:asciiTheme="minorHAnsi" w:hAnsiTheme="minorHAnsi" w:cstheme="minorHAnsi"/>
          <w:sz w:val="24"/>
          <w:szCs w:val="24"/>
        </w:rPr>
      </w:pPr>
      <w:r w:rsidRPr="00955368">
        <w:rPr>
          <w:rFonts w:asciiTheme="minorHAnsi" w:hAnsiTheme="minorHAnsi" w:cstheme="minorHAnsi"/>
          <w:sz w:val="24"/>
          <w:szCs w:val="24"/>
        </w:rPr>
        <w:t>Más</w:t>
      </w:r>
      <w:r w:rsidRPr="00955368">
        <w:rPr>
          <w:rFonts w:asciiTheme="minorHAnsi" w:hAnsiTheme="minorHAnsi" w:cstheme="minorHAnsi"/>
          <w:spacing w:val="4"/>
          <w:sz w:val="24"/>
          <w:szCs w:val="24"/>
        </w:rPr>
        <w:t xml:space="preserve"> </w:t>
      </w:r>
      <w:r w:rsidRPr="00955368">
        <w:rPr>
          <w:rFonts w:asciiTheme="minorHAnsi" w:hAnsiTheme="minorHAnsi" w:cstheme="minorHAnsi"/>
          <w:sz w:val="24"/>
          <w:szCs w:val="24"/>
        </w:rPr>
        <w:t>de</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un</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terremoto,</w:t>
      </w:r>
      <w:r w:rsidRPr="00955368">
        <w:rPr>
          <w:rFonts w:asciiTheme="minorHAnsi" w:hAnsiTheme="minorHAnsi" w:cstheme="minorHAnsi"/>
          <w:spacing w:val="4"/>
          <w:sz w:val="24"/>
          <w:szCs w:val="24"/>
        </w:rPr>
        <w:t xml:space="preserve"> </w:t>
      </w:r>
      <w:r w:rsidRPr="00955368">
        <w:rPr>
          <w:rFonts w:asciiTheme="minorHAnsi" w:hAnsiTheme="minorHAnsi" w:cstheme="minorHAnsi"/>
          <w:sz w:val="24"/>
          <w:szCs w:val="24"/>
        </w:rPr>
        <w:t>erupción</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volcánica</w:t>
      </w:r>
      <w:r w:rsidRPr="00955368">
        <w:rPr>
          <w:rFonts w:asciiTheme="minorHAnsi" w:hAnsiTheme="minorHAnsi" w:cstheme="minorHAnsi"/>
          <w:spacing w:val="4"/>
          <w:sz w:val="24"/>
          <w:szCs w:val="24"/>
        </w:rPr>
        <w:t xml:space="preserve"> </w:t>
      </w:r>
      <w:r w:rsidRPr="00955368">
        <w:rPr>
          <w:rFonts w:asciiTheme="minorHAnsi" w:hAnsiTheme="minorHAnsi" w:cstheme="minorHAnsi"/>
          <w:sz w:val="24"/>
          <w:szCs w:val="24"/>
        </w:rPr>
        <w:t>o</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huracán</w:t>
      </w:r>
      <w:r w:rsidRPr="00955368">
        <w:rPr>
          <w:rFonts w:asciiTheme="minorHAnsi" w:hAnsiTheme="minorHAnsi" w:cstheme="minorHAnsi"/>
          <w:spacing w:val="5"/>
          <w:sz w:val="24"/>
          <w:szCs w:val="24"/>
        </w:rPr>
        <w:t xml:space="preserve"> </w:t>
      </w:r>
      <w:r w:rsidRPr="00955368">
        <w:rPr>
          <w:rFonts w:asciiTheme="minorHAnsi" w:hAnsiTheme="minorHAnsi" w:cstheme="minorHAnsi"/>
          <w:sz w:val="24"/>
          <w:szCs w:val="24"/>
        </w:rPr>
        <w:t>ocurren</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en</w:t>
      </w:r>
      <w:r w:rsidRPr="00955368">
        <w:rPr>
          <w:rFonts w:asciiTheme="minorHAnsi" w:hAnsiTheme="minorHAnsi" w:cstheme="minorHAnsi"/>
          <w:spacing w:val="4"/>
          <w:sz w:val="24"/>
          <w:szCs w:val="24"/>
        </w:rPr>
        <w:t xml:space="preserve"> </w:t>
      </w:r>
      <w:r w:rsidRPr="00955368">
        <w:rPr>
          <w:rFonts w:asciiTheme="minorHAnsi" w:hAnsiTheme="minorHAnsi" w:cstheme="minorHAnsi"/>
          <w:sz w:val="24"/>
          <w:szCs w:val="24"/>
        </w:rPr>
        <w:t>un</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periodo</w:t>
      </w:r>
      <w:r w:rsidRPr="00955368">
        <w:rPr>
          <w:rFonts w:asciiTheme="minorHAnsi" w:hAnsiTheme="minorHAnsi" w:cstheme="minorHAnsi"/>
          <w:spacing w:val="4"/>
          <w:sz w:val="24"/>
          <w:szCs w:val="24"/>
        </w:rPr>
        <w:t xml:space="preserve"> </w:t>
      </w:r>
      <w:r w:rsidRPr="00955368">
        <w:rPr>
          <w:rFonts w:asciiTheme="minorHAnsi" w:hAnsiTheme="minorHAnsi" w:cstheme="minorHAnsi"/>
          <w:sz w:val="24"/>
          <w:szCs w:val="24"/>
        </w:rPr>
        <w:t>consecutivo</w:t>
      </w:r>
      <w:r w:rsidRPr="00955368">
        <w:rPr>
          <w:rFonts w:asciiTheme="minorHAnsi" w:hAnsiTheme="minorHAnsi" w:cstheme="minorHAnsi"/>
          <w:spacing w:val="5"/>
          <w:sz w:val="24"/>
          <w:szCs w:val="24"/>
        </w:rPr>
        <w:t xml:space="preserve"> </w:t>
      </w:r>
      <w:r w:rsidRPr="00955368">
        <w:rPr>
          <w:rFonts w:asciiTheme="minorHAnsi" w:hAnsiTheme="minorHAnsi" w:cstheme="minorHAnsi"/>
          <w:sz w:val="24"/>
          <w:szCs w:val="24"/>
        </w:rPr>
        <w:t>de</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72</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horas</w:t>
      </w:r>
      <w:r w:rsidRPr="00955368">
        <w:rPr>
          <w:rFonts w:asciiTheme="minorHAnsi" w:hAnsiTheme="minorHAnsi" w:cstheme="minorHAnsi"/>
          <w:spacing w:val="4"/>
          <w:sz w:val="24"/>
          <w:szCs w:val="24"/>
        </w:rPr>
        <w:t xml:space="preserve"> </w:t>
      </w:r>
      <w:r w:rsidRPr="00955368">
        <w:rPr>
          <w:rFonts w:asciiTheme="minorHAnsi" w:hAnsiTheme="minorHAnsi" w:cstheme="minorHAnsi"/>
          <w:sz w:val="24"/>
          <w:szCs w:val="24"/>
        </w:rPr>
        <w:t>durante</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la</w:t>
      </w:r>
      <w:r w:rsidRPr="00955368">
        <w:rPr>
          <w:rFonts w:asciiTheme="minorHAnsi" w:hAnsiTheme="minorHAnsi" w:cstheme="minorHAnsi"/>
          <w:spacing w:val="-43"/>
          <w:sz w:val="24"/>
          <w:szCs w:val="24"/>
        </w:rPr>
        <w:t xml:space="preserve"> </w:t>
      </w:r>
      <w:r w:rsidRPr="00955368">
        <w:rPr>
          <w:rFonts w:asciiTheme="minorHAnsi" w:hAnsiTheme="minorHAnsi" w:cstheme="minorHAnsi"/>
          <w:sz w:val="24"/>
          <w:szCs w:val="24"/>
        </w:rPr>
        <w:t>vigencia</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de</w:t>
      </w:r>
      <w:r w:rsidRPr="00955368">
        <w:rPr>
          <w:rFonts w:asciiTheme="minorHAnsi" w:hAnsiTheme="minorHAnsi" w:cstheme="minorHAnsi"/>
          <w:spacing w:val="-2"/>
          <w:sz w:val="24"/>
          <w:szCs w:val="24"/>
        </w:rPr>
        <w:t xml:space="preserve"> </w:t>
      </w:r>
      <w:r w:rsidRPr="00955368">
        <w:rPr>
          <w:rFonts w:asciiTheme="minorHAnsi" w:hAnsiTheme="minorHAnsi" w:cstheme="minorHAnsi"/>
          <w:sz w:val="24"/>
          <w:szCs w:val="24"/>
        </w:rPr>
        <w:t>esta</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póliza, el</w:t>
      </w:r>
      <w:r w:rsidRPr="00955368">
        <w:rPr>
          <w:rFonts w:asciiTheme="minorHAnsi" w:hAnsiTheme="minorHAnsi" w:cstheme="minorHAnsi"/>
          <w:spacing w:val="-2"/>
          <w:sz w:val="24"/>
          <w:szCs w:val="24"/>
        </w:rPr>
        <w:t xml:space="preserve"> </w:t>
      </w:r>
      <w:r w:rsidRPr="00955368">
        <w:rPr>
          <w:rFonts w:asciiTheme="minorHAnsi" w:hAnsiTheme="minorHAnsi" w:cstheme="minorHAnsi"/>
          <w:sz w:val="24"/>
          <w:szCs w:val="24"/>
        </w:rPr>
        <w:t>principio</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del</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periodo de</w:t>
      </w:r>
      <w:r w:rsidRPr="00955368">
        <w:rPr>
          <w:rFonts w:asciiTheme="minorHAnsi" w:hAnsiTheme="minorHAnsi" w:cstheme="minorHAnsi"/>
          <w:spacing w:val="-2"/>
          <w:sz w:val="24"/>
          <w:szCs w:val="24"/>
        </w:rPr>
        <w:t xml:space="preserve"> </w:t>
      </w:r>
      <w:r w:rsidRPr="00955368">
        <w:rPr>
          <w:rFonts w:asciiTheme="minorHAnsi" w:hAnsiTheme="minorHAnsi" w:cstheme="minorHAnsi"/>
          <w:sz w:val="24"/>
          <w:szCs w:val="24"/>
        </w:rPr>
        <w:t>las</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72</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horas será</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determinado</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por</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el Asegurado;</w:t>
      </w:r>
      <w:r w:rsidRPr="00955368">
        <w:rPr>
          <w:rFonts w:asciiTheme="minorHAnsi" w:hAnsiTheme="minorHAnsi" w:cstheme="minorHAnsi"/>
          <w:spacing w:val="-2"/>
          <w:sz w:val="24"/>
          <w:szCs w:val="24"/>
        </w:rPr>
        <w:t xml:space="preserve"> </w:t>
      </w:r>
      <w:r w:rsidRPr="00955368">
        <w:rPr>
          <w:rFonts w:asciiTheme="minorHAnsi" w:hAnsiTheme="minorHAnsi" w:cstheme="minorHAnsi"/>
          <w:sz w:val="24"/>
          <w:szCs w:val="24"/>
        </w:rPr>
        <w:t>o</w:t>
      </w:r>
    </w:p>
    <w:p w:rsidR="00F46AD3" w:rsidRPr="00955368" w:rsidRDefault="00F46AD3" w:rsidP="00F46AD3">
      <w:pPr>
        <w:pStyle w:val="Prrafodelista"/>
        <w:widowControl w:val="0"/>
        <w:numPr>
          <w:ilvl w:val="0"/>
          <w:numId w:val="32"/>
        </w:numPr>
        <w:tabs>
          <w:tab w:val="left" w:pos="1427"/>
        </w:tabs>
        <w:autoSpaceDE w:val="0"/>
        <w:autoSpaceDN w:val="0"/>
        <w:spacing w:after="0" w:line="240" w:lineRule="auto"/>
        <w:ind w:right="450"/>
        <w:contextualSpacing w:val="0"/>
        <w:jc w:val="both"/>
        <w:rPr>
          <w:rFonts w:asciiTheme="minorHAnsi" w:hAnsiTheme="minorHAnsi" w:cstheme="minorHAnsi"/>
          <w:sz w:val="24"/>
          <w:szCs w:val="24"/>
        </w:rPr>
      </w:pPr>
      <w:r w:rsidRPr="00955368">
        <w:rPr>
          <w:rFonts w:asciiTheme="minorHAnsi" w:hAnsiTheme="minorHAnsi" w:cstheme="minorHAnsi"/>
          <w:sz w:val="24"/>
          <w:szCs w:val="24"/>
        </w:rPr>
        <w:t>Si</w:t>
      </w:r>
      <w:r w:rsidRPr="00955368">
        <w:rPr>
          <w:rFonts w:asciiTheme="minorHAnsi" w:hAnsiTheme="minorHAnsi" w:cstheme="minorHAnsi"/>
          <w:spacing w:val="2"/>
          <w:sz w:val="24"/>
          <w:szCs w:val="24"/>
        </w:rPr>
        <w:t xml:space="preserve"> </w:t>
      </w:r>
      <w:r w:rsidRPr="00955368">
        <w:rPr>
          <w:rFonts w:asciiTheme="minorHAnsi" w:hAnsiTheme="minorHAnsi" w:cstheme="minorHAnsi"/>
          <w:sz w:val="24"/>
          <w:szCs w:val="24"/>
        </w:rPr>
        <w:t>una</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serie</w:t>
      </w:r>
      <w:r w:rsidRPr="00955368">
        <w:rPr>
          <w:rFonts w:asciiTheme="minorHAnsi" w:hAnsiTheme="minorHAnsi" w:cstheme="minorHAnsi"/>
          <w:spacing w:val="2"/>
          <w:sz w:val="24"/>
          <w:szCs w:val="24"/>
        </w:rPr>
        <w:t xml:space="preserve"> </w:t>
      </w:r>
      <w:r w:rsidRPr="00955368">
        <w:rPr>
          <w:rFonts w:asciiTheme="minorHAnsi" w:hAnsiTheme="minorHAnsi" w:cstheme="minorHAnsi"/>
          <w:sz w:val="24"/>
          <w:szCs w:val="24"/>
        </w:rPr>
        <w:t>de</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inundaciones</w:t>
      </w:r>
      <w:r w:rsidRPr="00955368">
        <w:rPr>
          <w:rFonts w:asciiTheme="minorHAnsi" w:hAnsiTheme="minorHAnsi" w:cstheme="minorHAnsi"/>
          <w:spacing w:val="4"/>
          <w:sz w:val="24"/>
          <w:szCs w:val="24"/>
        </w:rPr>
        <w:t xml:space="preserve"> </w:t>
      </w:r>
      <w:r w:rsidRPr="00955368">
        <w:rPr>
          <w:rFonts w:asciiTheme="minorHAnsi" w:hAnsiTheme="minorHAnsi" w:cstheme="minorHAnsi"/>
          <w:sz w:val="24"/>
          <w:szCs w:val="24"/>
        </w:rPr>
        <w:t>ocurren</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durante</w:t>
      </w:r>
      <w:r w:rsidRPr="00955368">
        <w:rPr>
          <w:rFonts w:asciiTheme="minorHAnsi" w:hAnsiTheme="minorHAnsi" w:cstheme="minorHAnsi"/>
          <w:spacing w:val="2"/>
          <w:sz w:val="24"/>
          <w:szCs w:val="24"/>
        </w:rPr>
        <w:t xml:space="preserve"> </w:t>
      </w:r>
      <w:r w:rsidRPr="00955368">
        <w:rPr>
          <w:rFonts w:asciiTheme="minorHAnsi" w:hAnsiTheme="minorHAnsi" w:cstheme="minorHAnsi"/>
          <w:sz w:val="24"/>
          <w:szCs w:val="24"/>
        </w:rPr>
        <w:t>el</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mismo</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periodo</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de</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tiempo</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en</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que</w:t>
      </w:r>
      <w:r w:rsidRPr="00955368">
        <w:rPr>
          <w:rFonts w:asciiTheme="minorHAnsi" w:hAnsiTheme="minorHAnsi" w:cstheme="minorHAnsi"/>
          <w:spacing w:val="2"/>
          <w:sz w:val="24"/>
          <w:szCs w:val="24"/>
        </w:rPr>
        <w:t xml:space="preserve"> </w:t>
      </w:r>
      <w:r w:rsidRPr="00955368">
        <w:rPr>
          <w:rFonts w:asciiTheme="minorHAnsi" w:hAnsiTheme="minorHAnsi" w:cstheme="minorHAnsi"/>
          <w:sz w:val="24"/>
          <w:szCs w:val="24"/>
        </w:rPr>
        <w:t>se</w:t>
      </w:r>
      <w:r w:rsidRPr="00955368">
        <w:rPr>
          <w:rFonts w:asciiTheme="minorHAnsi" w:hAnsiTheme="minorHAnsi" w:cstheme="minorHAnsi"/>
          <w:spacing w:val="14"/>
          <w:sz w:val="24"/>
          <w:szCs w:val="24"/>
        </w:rPr>
        <w:t xml:space="preserve"> </w:t>
      </w:r>
      <w:r w:rsidRPr="00955368">
        <w:rPr>
          <w:rFonts w:asciiTheme="minorHAnsi" w:hAnsiTheme="minorHAnsi" w:cstheme="minorHAnsi"/>
          <w:sz w:val="24"/>
          <w:szCs w:val="24"/>
        </w:rPr>
        <w:t>mantenga</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el</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sobre</w:t>
      </w:r>
      <w:r w:rsidRPr="00955368">
        <w:rPr>
          <w:rFonts w:asciiTheme="minorHAnsi" w:hAnsiTheme="minorHAnsi" w:cstheme="minorHAnsi"/>
          <w:spacing w:val="2"/>
          <w:sz w:val="24"/>
          <w:szCs w:val="24"/>
        </w:rPr>
        <w:t xml:space="preserve"> </w:t>
      </w:r>
      <w:r w:rsidRPr="00955368">
        <w:rPr>
          <w:rFonts w:asciiTheme="minorHAnsi" w:hAnsiTheme="minorHAnsi" w:cstheme="minorHAnsi"/>
          <w:sz w:val="24"/>
          <w:szCs w:val="24"/>
        </w:rPr>
        <w:t>flujo</w:t>
      </w:r>
      <w:r w:rsidRPr="00955368">
        <w:rPr>
          <w:rFonts w:asciiTheme="minorHAnsi" w:hAnsiTheme="minorHAnsi" w:cstheme="minorHAnsi"/>
          <w:spacing w:val="3"/>
          <w:sz w:val="24"/>
          <w:szCs w:val="24"/>
        </w:rPr>
        <w:t xml:space="preserve"> </w:t>
      </w:r>
      <w:r w:rsidRPr="00955368">
        <w:rPr>
          <w:rFonts w:asciiTheme="minorHAnsi" w:hAnsiTheme="minorHAnsi" w:cstheme="minorHAnsi"/>
          <w:sz w:val="24"/>
          <w:szCs w:val="24"/>
        </w:rPr>
        <w:t>o</w:t>
      </w:r>
      <w:r w:rsidRPr="00955368">
        <w:rPr>
          <w:rFonts w:asciiTheme="minorHAnsi" w:hAnsiTheme="minorHAnsi" w:cstheme="minorHAnsi"/>
          <w:spacing w:val="-42"/>
          <w:sz w:val="24"/>
          <w:szCs w:val="24"/>
        </w:rPr>
        <w:t xml:space="preserve"> </w:t>
      </w:r>
      <w:r w:rsidRPr="00955368">
        <w:rPr>
          <w:rFonts w:asciiTheme="minorHAnsi" w:hAnsiTheme="minorHAnsi" w:cstheme="minorHAnsi"/>
          <w:sz w:val="24"/>
          <w:szCs w:val="24"/>
        </w:rPr>
        <w:t>crecimiento</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de</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ríos</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o depósitos de</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agua;</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o</w:t>
      </w:r>
    </w:p>
    <w:p w:rsidR="00F46AD3" w:rsidRPr="00955368" w:rsidRDefault="00F46AD3" w:rsidP="00F46AD3">
      <w:pPr>
        <w:pStyle w:val="Prrafodelista"/>
        <w:widowControl w:val="0"/>
        <w:numPr>
          <w:ilvl w:val="0"/>
          <w:numId w:val="32"/>
        </w:numPr>
        <w:tabs>
          <w:tab w:val="left" w:pos="1427"/>
        </w:tabs>
        <w:autoSpaceDE w:val="0"/>
        <w:autoSpaceDN w:val="0"/>
        <w:spacing w:after="0" w:line="240" w:lineRule="auto"/>
        <w:ind w:right="450"/>
        <w:contextualSpacing w:val="0"/>
        <w:jc w:val="both"/>
        <w:rPr>
          <w:rFonts w:asciiTheme="minorHAnsi" w:hAnsiTheme="minorHAnsi" w:cstheme="minorHAnsi"/>
          <w:sz w:val="24"/>
          <w:szCs w:val="24"/>
        </w:rPr>
      </w:pPr>
      <w:r w:rsidRPr="00955368">
        <w:rPr>
          <w:rFonts w:asciiTheme="minorHAnsi" w:hAnsiTheme="minorHAnsi" w:cstheme="minorHAnsi"/>
          <w:sz w:val="24"/>
          <w:szCs w:val="24"/>
        </w:rPr>
        <w:t>Si</w:t>
      </w:r>
      <w:r w:rsidRPr="00955368">
        <w:rPr>
          <w:rFonts w:asciiTheme="minorHAnsi" w:hAnsiTheme="minorHAnsi" w:cstheme="minorHAnsi"/>
          <w:spacing w:val="17"/>
          <w:sz w:val="24"/>
          <w:szCs w:val="24"/>
        </w:rPr>
        <w:t xml:space="preserve"> </w:t>
      </w:r>
      <w:r w:rsidRPr="00955368">
        <w:rPr>
          <w:rFonts w:asciiTheme="minorHAnsi" w:hAnsiTheme="minorHAnsi" w:cstheme="minorHAnsi"/>
          <w:sz w:val="24"/>
          <w:szCs w:val="24"/>
        </w:rPr>
        <w:t>cualquier</w:t>
      </w:r>
      <w:r w:rsidRPr="00955368">
        <w:rPr>
          <w:rFonts w:asciiTheme="minorHAnsi" w:hAnsiTheme="minorHAnsi" w:cstheme="minorHAnsi"/>
          <w:spacing w:val="19"/>
          <w:sz w:val="24"/>
          <w:szCs w:val="24"/>
        </w:rPr>
        <w:t xml:space="preserve"> </w:t>
      </w:r>
      <w:r w:rsidRPr="00955368">
        <w:rPr>
          <w:rFonts w:asciiTheme="minorHAnsi" w:hAnsiTheme="minorHAnsi" w:cstheme="minorHAnsi"/>
          <w:sz w:val="24"/>
          <w:szCs w:val="24"/>
        </w:rPr>
        <w:t>inundación</w:t>
      </w:r>
      <w:r w:rsidRPr="00955368">
        <w:rPr>
          <w:rFonts w:asciiTheme="minorHAnsi" w:hAnsiTheme="minorHAnsi" w:cstheme="minorHAnsi"/>
          <w:spacing w:val="19"/>
          <w:sz w:val="24"/>
          <w:szCs w:val="24"/>
        </w:rPr>
        <w:t xml:space="preserve"> </w:t>
      </w:r>
      <w:r w:rsidRPr="00955368">
        <w:rPr>
          <w:rFonts w:asciiTheme="minorHAnsi" w:hAnsiTheme="minorHAnsi" w:cstheme="minorHAnsi"/>
          <w:sz w:val="24"/>
          <w:szCs w:val="24"/>
        </w:rPr>
        <w:t>resulta</w:t>
      </w:r>
      <w:r w:rsidRPr="00955368">
        <w:rPr>
          <w:rFonts w:asciiTheme="minorHAnsi" w:hAnsiTheme="minorHAnsi" w:cstheme="minorHAnsi"/>
          <w:spacing w:val="19"/>
          <w:sz w:val="24"/>
          <w:szCs w:val="24"/>
        </w:rPr>
        <w:t xml:space="preserve"> </w:t>
      </w:r>
      <w:r w:rsidRPr="00955368">
        <w:rPr>
          <w:rFonts w:asciiTheme="minorHAnsi" w:hAnsiTheme="minorHAnsi" w:cstheme="minorHAnsi"/>
          <w:sz w:val="24"/>
          <w:szCs w:val="24"/>
        </w:rPr>
        <w:t>de</w:t>
      </w:r>
      <w:r w:rsidRPr="00955368">
        <w:rPr>
          <w:rFonts w:asciiTheme="minorHAnsi" w:hAnsiTheme="minorHAnsi" w:cstheme="minorHAnsi"/>
          <w:spacing w:val="17"/>
          <w:sz w:val="24"/>
          <w:szCs w:val="24"/>
        </w:rPr>
        <w:t xml:space="preserve"> </w:t>
      </w:r>
      <w:r w:rsidRPr="00955368">
        <w:rPr>
          <w:rFonts w:asciiTheme="minorHAnsi" w:hAnsiTheme="minorHAnsi" w:cstheme="minorHAnsi"/>
          <w:sz w:val="24"/>
          <w:szCs w:val="24"/>
        </w:rPr>
        <w:t>cualquier</w:t>
      </w:r>
      <w:r w:rsidRPr="00955368">
        <w:rPr>
          <w:rFonts w:asciiTheme="minorHAnsi" w:hAnsiTheme="minorHAnsi" w:cstheme="minorHAnsi"/>
          <w:spacing w:val="19"/>
          <w:sz w:val="24"/>
          <w:szCs w:val="24"/>
        </w:rPr>
        <w:t xml:space="preserve"> </w:t>
      </w:r>
      <w:r w:rsidRPr="00955368">
        <w:rPr>
          <w:rFonts w:asciiTheme="minorHAnsi" w:hAnsiTheme="minorHAnsi" w:cstheme="minorHAnsi"/>
          <w:sz w:val="24"/>
          <w:szCs w:val="24"/>
        </w:rPr>
        <w:t>marejada</w:t>
      </w:r>
      <w:r w:rsidRPr="00955368">
        <w:rPr>
          <w:rFonts w:asciiTheme="minorHAnsi" w:hAnsiTheme="minorHAnsi" w:cstheme="minorHAnsi"/>
          <w:spacing w:val="19"/>
          <w:sz w:val="24"/>
          <w:szCs w:val="24"/>
        </w:rPr>
        <w:t xml:space="preserve"> </w:t>
      </w:r>
      <w:r w:rsidRPr="00955368">
        <w:rPr>
          <w:rFonts w:asciiTheme="minorHAnsi" w:hAnsiTheme="minorHAnsi" w:cstheme="minorHAnsi"/>
          <w:sz w:val="24"/>
          <w:szCs w:val="24"/>
        </w:rPr>
        <w:t>o</w:t>
      </w:r>
      <w:r w:rsidRPr="00955368">
        <w:rPr>
          <w:rFonts w:asciiTheme="minorHAnsi" w:hAnsiTheme="minorHAnsi" w:cstheme="minorHAnsi"/>
          <w:spacing w:val="19"/>
          <w:sz w:val="24"/>
          <w:szCs w:val="24"/>
        </w:rPr>
        <w:t xml:space="preserve"> </w:t>
      </w:r>
      <w:r w:rsidRPr="00955368">
        <w:rPr>
          <w:rFonts w:asciiTheme="minorHAnsi" w:hAnsiTheme="minorHAnsi" w:cstheme="minorHAnsi"/>
          <w:sz w:val="24"/>
          <w:szCs w:val="24"/>
        </w:rPr>
        <w:t>serie</w:t>
      </w:r>
      <w:r w:rsidRPr="00955368">
        <w:rPr>
          <w:rFonts w:asciiTheme="minorHAnsi" w:hAnsiTheme="minorHAnsi" w:cstheme="minorHAnsi"/>
          <w:spacing w:val="17"/>
          <w:sz w:val="24"/>
          <w:szCs w:val="24"/>
        </w:rPr>
        <w:t xml:space="preserve"> </w:t>
      </w:r>
      <w:r w:rsidRPr="00955368">
        <w:rPr>
          <w:rFonts w:asciiTheme="minorHAnsi" w:hAnsiTheme="minorHAnsi" w:cstheme="minorHAnsi"/>
          <w:sz w:val="24"/>
          <w:szCs w:val="24"/>
        </w:rPr>
        <w:t>de</w:t>
      </w:r>
      <w:r w:rsidRPr="00955368">
        <w:rPr>
          <w:rFonts w:asciiTheme="minorHAnsi" w:hAnsiTheme="minorHAnsi" w:cstheme="minorHAnsi"/>
          <w:spacing w:val="17"/>
          <w:sz w:val="24"/>
          <w:szCs w:val="24"/>
        </w:rPr>
        <w:t xml:space="preserve"> </w:t>
      </w:r>
      <w:r w:rsidRPr="00955368">
        <w:rPr>
          <w:rFonts w:asciiTheme="minorHAnsi" w:hAnsiTheme="minorHAnsi" w:cstheme="minorHAnsi"/>
          <w:sz w:val="24"/>
          <w:szCs w:val="24"/>
        </w:rPr>
        <w:t>marejadas</w:t>
      </w:r>
      <w:r w:rsidRPr="00955368">
        <w:rPr>
          <w:rFonts w:asciiTheme="minorHAnsi" w:hAnsiTheme="minorHAnsi" w:cstheme="minorHAnsi"/>
          <w:spacing w:val="20"/>
          <w:sz w:val="24"/>
          <w:szCs w:val="24"/>
        </w:rPr>
        <w:t xml:space="preserve"> </w:t>
      </w:r>
      <w:r w:rsidRPr="00955368">
        <w:rPr>
          <w:rFonts w:asciiTheme="minorHAnsi" w:hAnsiTheme="minorHAnsi" w:cstheme="minorHAnsi"/>
          <w:sz w:val="24"/>
          <w:szCs w:val="24"/>
        </w:rPr>
        <w:t>causadas</w:t>
      </w:r>
      <w:r w:rsidRPr="00955368">
        <w:rPr>
          <w:rFonts w:asciiTheme="minorHAnsi" w:hAnsiTheme="minorHAnsi" w:cstheme="minorHAnsi"/>
          <w:spacing w:val="17"/>
          <w:sz w:val="24"/>
          <w:szCs w:val="24"/>
        </w:rPr>
        <w:t xml:space="preserve"> </w:t>
      </w:r>
      <w:r w:rsidRPr="00955368">
        <w:rPr>
          <w:rFonts w:asciiTheme="minorHAnsi" w:hAnsiTheme="minorHAnsi" w:cstheme="minorHAnsi"/>
          <w:sz w:val="24"/>
          <w:szCs w:val="24"/>
        </w:rPr>
        <w:t>por</w:t>
      </w:r>
      <w:r w:rsidRPr="00955368">
        <w:rPr>
          <w:rFonts w:asciiTheme="minorHAnsi" w:hAnsiTheme="minorHAnsi" w:cstheme="minorHAnsi"/>
          <w:spacing w:val="19"/>
          <w:sz w:val="24"/>
          <w:szCs w:val="24"/>
        </w:rPr>
        <w:t xml:space="preserve"> </w:t>
      </w:r>
      <w:r w:rsidRPr="00955368">
        <w:rPr>
          <w:rFonts w:asciiTheme="minorHAnsi" w:hAnsiTheme="minorHAnsi" w:cstheme="minorHAnsi"/>
          <w:sz w:val="24"/>
          <w:szCs w:val="24"/>
        </w:rPr>
        <w:t>cualquier</w:t>
      </w:r>
      <w:r w:rsidRPr="00955368">
        <w:rPr>
          <w:rFonts w:asciiTheme="minorHAnsi" w:hAnsiTheme="minorHAnsi" w:cstheme="minorHAnsi"/>
          <w:spacing w:val="19"/>
          <w:sz w:val="24"/>
          <w:szCs w:val="24"/>
        </w:rPr>
        <w:t xml:space="preserve"> </w:t>
      </w:r>
      <w:r w:rsidRPr="00955368">
        <w:rPr>
          <w:rFonts w:asciiTheme="minorHAnsi" w:hAnsiTheme="minorHAnsi" w:cstheme="minorHAnsi"/>
          <w:sz w:val="24"/>
          <w:szCs w:val="24"/>
        </w:rPr>
        <w:t>disturbio</w:t>
      </w:r>
      <w:r w:rsidRPr="00955368">
        <w:rPr>
          <w:rFonts w:asciiTheme="minorHAnsi" w:hAnsiTheme="minorHAnsi" w:cstheme="minorHAnsi"/>
          <w:spacing w:val="-42"/>
          <w:sz w:val="24"/>
          <w:szCs w:val="24"/>
        </w:rPr>
        <w:t xml:space="preserve"> </w:t>
      </w:r>
      <w:r w:rsidRPr="00955368">
        <w:rPr>
          <w:rFonts w:asciiTheme="minorHAnsi" w:hAnsiTheme="minorHAnsi" w:cstheme="minorHAnsi"/>
          <w:sz w:val="24"/>
          <w:szCs w:val="24"/>
        </w:rPr>
        <w:t>atmosférico.</w:t>
      </w:r>
    </w:p>
    <w:p w:rsidR="00F46AD3" w:rsidRPr="00955368" w:rsidRDefault="00F46AD3" w:rsidP="00F46AD3">
      <w:pPr>
        <w:pStyle w:val="Textoindependiente"/>
        <w:spacing w:before="10"/>
        <w:jc w:val="left"/>
        <w:rPr>
          <w:rFonts w:asciiTheme="minorHAnsi" w:hAnsiTheme="minorHAnsi" w:cstheme="minorHAnsi"/>
          <w:b w:val="0"/>
          <w:sz w:val="24"/>
          <w:szCs w:val="24"/>
        </w:rPr>
      </w:pPr>
    </w:p>
    <w:p w:rsidR="00F46AD3" w:rsidRPr="00955368" w:rsidRDefault="00F46AD3" w:rsidP="00F46AD3">
      <w:pPr>
        <w:pStyle w:val="Textoindependiente"/>
        <w:ind w:left="998" w:right="450"/>
        <w:jc w:val="both"/>
        <w:rPr>
          <w:rFonts w:asciiTheme="minorHAnsi" w:hAnsiTheme="minorHAnsi" w:cstheme="minorHAnsi"/>
          <w:b w:val="0"/>
          <w:sz w:val="24"/>
          <w:szCs w:val="24"/>
        </w:rPr>
      </w:pPr>
      <w:r w:rsidRPr="00955368">
        <w:rPr>
          <w:rFonts w:asciiTheme="minorHAnsi" w:hAnsiTheme="minorHAnsi" w:cstheme="minorHAnsi"/>
          <w:sz w:val="24"/>
          <w:szCs w:val="24"/>
        </w:rPr>
        <w:t>Bienes a la Intemperie</w:t>
      </w:r>
      <w:r w:rsidRPr="00955368">
        <w:rPr>
          <w:rFonts w:asciiTheme="minorHAnsi" w:hAnsiTheme="minorHAnsi" w:cstheme="minorHAnsi"/>
          <w:b w:val="0"/>
          <w:sz w:val="24"/>
          <w:szCs w:val="24"/>
        </w:rPr>
        <w:t>. - Esta póliza se extiende a amparar contra los riesgos cubiertos por la misma a todos aquellos</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bienes</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su</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propia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naturaleza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o</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necesidades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1"/>
          <w:sz w:val="24"/>
          <w:szCs w:val="24"/>
        </w:rPr>
        <w:t xml:space="preserve"> Gobierno de Baja California. </w:t>
      </w:r>
      <w:r w:rsidRPr="00955368">
        <w:rPr>
          <w:rFonts w:asciiTheme="minorHAnsi" w:hAnsiTheme="minorHAnsi" w:cstheme="minorHAnsi"/>
          <w:b w:val="0"/>
          <w:spacing w:val="-2"/>
          <w:sz w:val="24"/>
          <w:szCs w:val="24"/>
        </w:rPr>
        <w:t xml:space="preserve"> </w:t>
      </w:r>
      <w:proofErr w:type="gramStart"/>
      <w:r w:rsidRPr="00955368">
        <w:rPr>
          <w:rFonts w:asciiTheme="minorHAnsi" w:hAnsiTheme="minorHAnsi" w:cstheme="minorHAnsi"/>
          <w:b w:val="0"/>
          <w:sz w:val="24"/>
          <w:szCs w:val="24"/>
        </w:rPr>
        <w:t>deban</w:t>
      </w:r>
      <w:proofErr w:type="gramEnd"/>
      <w:r w:rsidRPr="00955368">
        <w:rPr>
          <w:rFonts w:asciiTheme="minorHAnsi" w:hAnsiTheme="minorHAnsi" w:cstheme="minorHAnsi"/>
          <w:b w:val="0"/>
          <w:sz w:val="24"/>
          <w:szCs w:val="24"/>
        </w:rPr>
        <w:t xml:space="preserve"> estar</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ubicarse</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intemperie.</w:t>
      </w:r>
    </w:p>
    <w:p w:rsidR="00F46AD3" w:rsidRPr="00955368" w:rsidRDefault="00F46AD3" w:rsidP="00F46AD3">
      <w:pPr>
        <w:pStyle w:val="Textoindependiente"/>
        <w:spacing w:before="119"/>
        <w:ind w:left="998" w:right="450"/>
        <w:jc w:val="both"/>
        <w:rPr>
          <w:rFonts w:asciiTheme="minorHAnsi" w:hAnsiTheme="minorHAnsi" w:cstheme="minorHAnsi"/>
          <w:b w:val="0"/>
          <w:sz w:val="24"/>
          <w:szCs w:val="24"/>
        </w:rPr>
      </w:pPr>
      <w:r w:rsidRPr="0098736B">
        <w:rPr>
          <w:rFonts w:asciiTheme="minorHAnsi" w:hAnsiTheme="minorHAnsi" w:cstheme="minorHAnsi"/>
          <w:sz w:val="24"/>
          <w:szCs w:val="24"/>
        </w:rPr>
        <w:lastRenderedPageBreak/>
        <w:t>Prelación.</w:t>
      </w:r>
      <w:r w:rsidRPr="00955368">
        <w:rPr>
          <w:rFonts w:asciiTheme="minorHAnsi" w:hAnsiTheme="minorHAnsi" w:cstheme="minorHAnsi"/>
          <w:b w:val="0"/>
          <w:sz w:val="24"/>
          <w:szCs w:val="24"/>
        </w:rPr>
        <w:t xml:space="preserve"> -</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Las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presentes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condiciones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son</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únicas</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por</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lo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4"/>
          <w:sz w:val="24"/>
          <w:szCs w:val="24"/>
        </w:rPr>
        <w:t xml:space="preserve"> </w:t>
      </w:r>
      <w:r w:rsidRPr="00955368">
        <w:rPr>
          <w:rFonts w:asciiTheme="minorHAnsi" w:hAnsiTheme="minorHAnsi" w:cstheme="minorHAnsi"/>
          <w:b w:val="0"/>
          <w:sz w:val="24"/>
          <w:szCs w:val="24"/>
        </w:rPr>
        <w:t>no</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estarán</w:t>
      </w:r>
      <w:r w:rsidRPr="00955368">
        <w:rPr>
          <w:rFonts w:asciiTheme="minorHAnsi" w:hAnsiTheme="minorHAnsi" w:cstheme="minorHAnsi"/>
          <w:b w:val="0"/>
          <w:spacing w:val="-2"/>
          <w:sz w:val="24"/>
          <w:szCs w:val="24"/>
        </w:rPr>
        <w:t xml:space="preserve"> </w:t>
      </w:r>
      <w:r w:rsidRPr="00955368">
        <w:rPr>
          <w:rFonts w:asciiTheme="minorHAnsi" w:hAnsiTheme="minorHAnsi" w:cstheme="minorHAnsi"/>
          <w:b w:val="0"/>
          <w:sz w:val="24"/>
          <w:szCs w:val="24"/>
        </w:rPr>
        <w:t>sujetas</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3"/>
          <w:sz w:val="24"/>
          <w:szCs w:val="24"/>
        </w:rPr>
        <w:t xml:space="preserve"> </w:t>
      </w:r>
      <w:r w:rsidRPr="00955368">
        <w:rPr>
          <w:rFonts w:asciiTheme="minorHAnsi" w:hAnsiTheme="minorHAnsi" w:cstheme="minorHAnsi"/>
          <w:b w:val="0"/>
          <w:sz w:val="24"/>
          <w:szCs w:val="24"/>
        </w:rPr>
        <w:t>condiciones</w:t>
      </w:r>
      <w:r w:rsidRPr="00955368">
        <w:rPr>
          <w:rFonts w:asciiTheme="minorHAnsi" w:hAnsiTheme="minorHAnsi" w:cstheme="minorHAnsi"/>
          <w:b w:val="0"/>
          <w:spacing w:val="5"/>
          <w:sz w:val="24"/>
          <w:szCs w:val="24"/>
        </w:rPr>
        <w:t xml:space="preserve"> </w:t>
      </w:r>
      <w:r w:rsidRPr="00955368">
        <w:rPr>
          <w:rFonts w:asciiTheme="minorHAnsi" w:hAnsiTheme="minorHAnsi" w:cstheme="minorHAnsi"/>
          <w:b w:val="0"/>
          <w:sz w:val="24"/>
          <w:szCs w:val="24"/>
        </w:rPr>
        <w:t>generales.</w:t>
      </w:r>
    </w:p>
    <w:p w:rsidR="00F46AD3" w:rsidRPr="00955368" w:rsidRDefault="00F46AD3" w:rsidP="00F46AD3">
      <w:pPr>
        <w:pStyle w:val="Ttulo2"/>
        <w:spacing w:before="121"/>
        <w:ind w:left="278" w:firstLine="720"/>
        <w:jc w:val="left"/>
        <w:rPr>
          <w:rFonts w:asciiTheme="minorHAnsi" w:hAnsiTheme="minorHAnsi" w:cstheme="minorHAnsi"/>
          <w:szCs w:val="24"/>
        </w:rPr>
      </w:pPr>
      <w:r w:rsidRPr="00955368">
        <w:rPr>
          <w:rFonts w:asciiTheme="minorHAnsi" w:hAnsiTheme="minorHAnsi" w:cstheme="minorHAnsi"/>
          <w:szCs w:val="24"/>
        </w:rPr>
        <w:t>Estadística.</w:t>
      </w:r>
    </w:p>
    <w:p w:rsidR="00F46AD3" w:rsidRPr="0098736B" w:rsidRDefault="00F46AD3" w:rsidP="00F46AD3">
      <w:pPr>
        <w:pStyle w:val="Textoindependiente"/>
        <w:spacing w:before="11"/>
        <w:jc w:val="left"/>
        <w:rPr>
          <w:rFonts w:asciiTheme="minorHAnsi" w:hAnsiTheme="minorHAnsi" w:cstheme="minorHAnsi"/>
          <w:b w:val="0"/>
          <w:sz w:val="16"/>
          <w:szCs w:val="16"/>
        </w:rPr>
      </w:pPr>
    </w:p>
    <w:p w:rsidR="00F46AD3" w:rsidRPr="00955368" w:rsidRDefault="00F46AD3" w:rsidP="00F46AD3">
      <w:pPr>
        <w:pStyle w:val="Textoindependiente"/>
        <w:ind w:left="998" w:right="450"/>
        <w:jc w:val="both"/>
        <w:rPr>
          <w:rFonts w:asciiTheme="minorHAnsi" w:hAnsiTheme="minorHAnsi" w:cstheme="minorHAnsi"/>
          <w:b w:val="0"/>
          <w:sz w:val="24"/>
          <w:szCs w:val="24"/>
        </w:rPr>
      </w:pPr>
      <w:r w:rsidRPr="00955368">
        <w:rPr>
          <w:rFonts w:asciiTheme="minorHAnsi" w:hAnsiTheme="minorHAnsi" w:cstheme="minorHAnsi"/>
          <w:sz w:val="24"/>
          <w:szCs w:val="24"/>
        </w:rPr>
        <w:t>Bienes</w:t>
      </w:r>
      <w:r w:rsidRPr="00955368">
        <w:rPr>
          <w:rFonts w:asciiTheme="minorHAnsi" w:hAnsiTheme="minorHAnsi" w:cstheme="minorHAnsi"/>
          <w:spacing w:val="1"/>
          <w:sz w:val="24"/>
          <w:szCs w:val="24"/>
        </w:rPr>
        <w:t xml:space="preserve"> </w:t>
      </w:r>
      <w:r w:rsidRPr="00955368">
        <w:rPr>
          <w:rFonts w:asciiTheme="minorHAnsi" w:hAnsiTheme="minorHAnsi" w:cstheme="minorHAnsi"/>
          <w:sz w:val="24"/>
          <w:szCs w:val="24"/>
        </w:rPr>
        <w:t>Patrimoniales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Compañía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Seguros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proporcionará</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El</w:t>
      </w:r>
      <w:r w:rsidRPr="00955368">
        <w:rPr>
          <w:rFonts w:asciiTheme="minorHAnsi" w:hAnsiTheme="minorHAnsi" w:cstheme="minorHAnsi"/>
          <w:b w:val="0"/>
          <w:spacing w:val="1"/>
          <w:sz w:val="24"/>
          <w:szCs w:val="24"/>
        </w:rPr>
        <w:t xml:space="preserve"> Gobierno de Baja California, </w:t>
      </w:r>
      <w:r w:rsidRPr="00955368">
        <w:rPr>
          <w:rFonts w:asciiTheme="minorHAnsi" w:hAnsiTheme="minorHAnsi" w:cstheme="minorHAnsi"/>
          <w:b w:val="0"/>
          <w:sz w:val="24"/>
          <w:szCs w:val="24"/>
        </w:rPr>
        <w:t>un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informe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estadístico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trimestral</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acumulado, que contenga todos y cada uno de los siniestros del periodo, clasificándolos por número de reclamación,</w:t>
      </w:r>
      <w:r w:rsidRPr="00955368">
        <w:rPr>
          <w:rFonts w:asciiTheme="minorHAnsi" w:hAnsiTheme="minorHAnsi" w:cstheme="minorHAnsi"/>
          <w:b w:val="0"/>
          <w:spacing w:val="-43"/>
          <w:sz w:val="24"/>
          <w:szCs w:val="24"/>
        </w:rPr>
        <w:t xml:space="preserve"> </w:t>
      </w:r>
      <w:r w:rsidRPr="00955368">
        <w:rPr>
          <w:rFonts w:asciiTheme="minorHAnsi" w:hAnsiTheme="minorHAnsi" w:cstheme="minorHAnsi"/>
          <w:b w:val="0"/>
          <w:sz w:val="24"/>
          <w:szCs w:val="24"/>
        </w:rPr>
        <w:t>fecha de ocurrido, fecha de reportado, ubicación del siniestro, descripción del siniestro, bienes afectados, póliza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afectada,</w:t>
      </w:r>
      <w:r w:rsidRPr="00955368">
        <w:rPr>
          <w:rFonts w:asciiTheme="minorHAnsi" w:hAnsiTheme="minorHAnsi" w:cstheme="minorHAnsi"/>
          <w:b w:val="0"/>
          <w:spacing w:val="14"/>
          <w:sz w:val="24"/>
          <w:szCs w:val="24"/>
        </w:rPr>
        <w:t xml:space="preserve"> </w:t>
      </w:r>
      <w:r w:rsidRPr="00955368">
        <w:rPr>
          <w:rFonts w:asciiTheme="minorHAnsi" w:hAnsiTheme="minorHAnsi" w:cstheme="minorHAnsi"/>
          <w:b w:val="0"/>
          <w:sz w:val="24"/>
          <w:szCs w:val="24"/>
        </w:rPr>
        <w:t>ramo</w:t>
      </w:r>
      <w:r w:rsidRPr="00955368">
        <w:rPr>
          <w:rFonts w:asciiTheme="minorHAnsi" w:hAnsiTheme="minorHAnsi" w:cstheme="minorHAnsi"/>
          <w:b w:val="0"/>
          <w:spacing w:val="15"/>
          <w:sz w:val="24"/>
          <w:szCs w:val="24"/>
        </w:rPr>
        <w:t xml:space="preserve"> </w:t>
      </w:r>
      <w:r w:rsidRPr="00955368">
        <w:rPr>
          <w:rFonts w:asciiTheme="minorHAnsi" w:hAnsiTheme="minorHAnsi" w:cstheme="minorHAnsi"/>
          <w:b w:val="0"/>
          <w:sz w:val="24"/>
          <w:szCs w:val="24"/>
        </w:rPr>
        <w:t>afectado,</w:t>
      </w:r>
      <w:r w:rsidRPr="00955368">
        <w:rPr>
          <w:rFonts w:asciiTheme="minorHAnsi" w:hAnsiTheme="minorHAnsi" w:cstheme="minorHAnsi"/>
          <w:b w:val="0"/>
          <w:spacing w:val="14"/>
          <w:sz w:val="24"/>
          <w:szCs w:val="24"/>
        </w:rPr>
        <w:t xml:space="preserve"> </w:t>
      </w:r>
      <w:proofErr w:type="spellStart"/>
      <w:r w:rsidRPr="00955368">
        <w:rPr>
          <w:rFonts w:asciiTheme="minorHAnsi" w:hAnsiTheme="minorHAnsi" w:cstheme="minorHAnsi"/>
          <w:b w:val="0"/>
          <w:sz w:val="24"/>
          <w:szCs w:val="24"/>
        </w:rPr>
        <w:t>subramo</w:t>
      </w:r>
      <w:proofErr w:type="spellEnd"/>
      <w:r w:rsidRPr="00955368">
        <w:rPr>
          <w:rFonts w:asciiTheme="minorHAnsi" w:hAnsiTheme="minorHAnsi" w:cstheme="minorHAnsi"/>
          <w:b w:val="0"/>
          <w:spacing w:val="15"/>
          <w:sz w:val="24"/>
          <w:szCs w:val="24"/>
        </w:rPr>
        <w:t xml:space="preserve"> </w:t>
      </w:r>
      <w:r w:rsidRPr="00955368">
        <w:rPr>
          <w:rFonts w:asciiTheme="minorHAnsi" w:hAnsiTheme="minorHAnsi" w:cstheme="minorHAnsi"/>
          <w:b w:val="0"/>
          <w:sz w:val="24"/>
          <w:szCs w:val="24"/>
        </w:rPr>
        <w:t>afectado,</w:t>
      </w:r>
      <w:r w:rsidRPr="00955368">
        <w:rPr>
          <w:rFonts w:asciiTheme="minorHAnsi" w:hAnsiTheme="minorHAnsi" w:cstheme="minorHAnsi"/>
          <w:b w:val="0"/>
          <w:spacing w:val="14"/>
          <w:sz w:val="24"/>
          <w:szCs w:val="24"/>
        </w:rPr>
        <w:t xml:space="preserve"> </w:t>
      </w:r>
      <w:r w:rsidRPr="00955368">
        <w:rPr>
          <w:rFonts w:asciiTheme="minorHAnsi" w:hAnsiTheme="minorHAnsi" w:cstheme="minorHAnsi"/>
          <w:b w:val="0"/>
          <w:sz w:val="24"/>
          <w:szCs w:val="24"/>
        </w:rPr>
        <w:t>siniestros</w:t>
      </w:r>
      <w:r w:rsidRPr="00955368">
        <w:rPr>
          <w:rFonts w:asciiTheme="minorHAnsi" w:hAnsiTheme="minorHAnsi" w:cstheme="minorHAnsi"/>
          <w:b w:val="0"/>
          <w:spacing w:val="16"/>
          <w:sz w:val="24"/>
          <w:szCs w:val="24"/>
        </w:rPr>
        <w:t xml:space="preserve"> </w:t>
      </w:r>
      <w:r w:rsidRPr="00955368">
        <w:rPr>
          <w:rFonts w:asciiTheme="minorHAnsi" w:hAnsiTheme="minorHAnsi" w:cstheme="minorHAnsi"/>
          <w:b w:val="0"/>
          <w:sz w:val="24"/>
          <w:szCs w:val="24"/>
        </w:rPr>
        <w:t>pagados,</w:t>
      </w:r>
      <w:r w:rsidRPr="00955368">
        <w:rPr>
          <w:rFonts w:asciiTheme="minorHAnsi" w:hAnsiTheme="minorHAnsi" w:cstheme="minorHAnsi"/>
          <w:b w:val="0"/>
          <w:spacing w:val="14"/>
          <w:sz w:val="24"/>
          <w:szCs w:val="24"/>
        </w:rPr>
        <w:t xml:space="preserve"> </w:t>
      </w:r>
      <w:r w:rsidRPr="00955368">
        <w:rPr>
          <w:rFonts w:asciiTheme="minorHAnsi" w:hAnsiTheme="minorHAnsi" w:cstheme="minorHAnsi"/>
          <w:b w:val="0"/>
          <w:sz w:val="24"/>
          <w:szCs w:val="24"/>
        </w:rPr>
        <w:t>en</w:t>
      </w:r>
      <w:r w:rsidRPr="00955368">
        <w:rPr>
          <w:rFonts w:asciiTheme="minorHAnsi" w:hAnsiTheme="minorHAnsi" w:cstheme="minorHAnsi"/>
          <w:b w:val="0"/>
          <w:spacing w:val="15"/>
          <w:sz w:val="24"/>
          <w:szCs w:val="24"/>
        </w:rPr>
        <w:t xml:space="preserve"> </w:t>
      </w:r>
      <w:r w:rsidRPr="00955368">
        <w:rPr>
          <w:rFonts w:asciiTheme="minorHAnsi" w:hAnsiTheme="minorHAnsi" w:cstheme="minorHAnsi"/>
          <w:b w:val="0"/>
          <w:sz w:val="24"/>
          <w:szCs w:val="24"/>
        </w:rPr>
        <w:t>trámite,</w:t>
      </w:r>
      <w:r w:rsidRPr="00955368">
        <w:rPr>
          <w:rFonts w:asciiTheme="minorHAnsi" w:hAnsiTheme="minorHAnsi" w:cstheme="minorHAnsi"/>
          <w:b w:val="0"/>
          <w:spacing w:val="14"/>
          <w:sz w:val="24"/>
          <w:szCs w:val="24"/>
        </w:rPr>
        <w:t xml:space="preserve"> </w:t>
      </w:r>
      <w:r w:rsidRPr="00955368">
        <w:rPr>
          <w:rFonts w:asciiTheme="minorHAnsi" w:hAnsiTheme="minorHAnsi" w:cstheme="minorHAnsi"/>
          <w:b w:val="0"/>
          <w:sz w:val="24"/>
          <w:szCs w:val="24"/>
        </w:rPr>
        <w:t>rechazados</w:t>
      </w:r>
      <w:r w:rsidRPr="00955368">
        <w:rPr>
          <w:rFonts w:asciiTheme="minorHAnsi" w:hAnsiTheme="minorHAnsi" w:cstheme="minorHAnsi"/>
          <w:b w:val="0"/>
          <w:spacing w:val="13"/>
          <w:sz w:val="24"/>
          <w:szCs w:val="24"/>
        </w:rPr>
        <w:t xml:space="preserve"> </w:t>
      </w:r>
      <w:r w:rsidRPr="00955368">
        <w:rPr>
          <w:rFonts w:asciiTheme="minorHAnsi" w:hAnsiTheme="minorHAnsi" w:cstheme="minorHAnsi"/>
          <w:b w:val="0"/>
          <w:sz w:val="24"/>
          <w:szCs w:val="24"/>
        </w:rPr>
        <w:t>y</w:t>
      </w:r>
      <w:r w:rsidRPr="00955368">
        <w:rPr>
          <w:rFonts w:asciiTheme="minorHAnsi" w:hAnsiTheme="minorHAnsi" w:cstheme="minorHAnsi"/>
          <w:b w:val="0"/>
          <w:spacing w:val="15"/>
          <w:sz w:val="24"/>
          <w:szCs w:val="24"/>
        </w:rPr>
        <w:t xml:space="preserve"> </w:t>
      </w:r>
      <w:r w:rsidRPr="00955368">
        <w:rPr>
          <w:rFonts w:asciiTheme="minorHAnsi" w:hAnsiTheme="minorHAnsi" w:cstheme="minorHAnsi"/>
          <w:b w:val="0"/>
          <w:sz w:val="24"/>
          <w:szCs w:val="24"/>
        </w:rPr>
        <w:t>declinados</w:t>
      </w:r>
      <w:r w:rsidRPr="00955368">
        <w:rPr>
          <w:rFonts w:asciiTheme="minorHAnsi" w:hAnsiTheme="minorHAnsi" w:cstheme="minorHAnsi"/>
          <w:b w:val="0"/>
          <w:spacing w:val="15"/>
          <w:sz w:val="24"/>
          <w:szCs w:val="24"/>
        </w:rPr>
        <w:t xml:space="preserve"> </w:t>
      </w:r>
      <w:r w:rsidRPr="00955368">
        <w:rPr>
          <w:rFonts w:asciiTheme="minorHAnsi" w:hAnsiTheme="minorHAnsi" w:cstheme="minorHAnsi"/>
          <w:b w:val="0"/>
          <w:sz w:val="24"/>
          <w:szCs w:val="24"/>
        </w:rPr>
        <w:t>(indicando</w:t>
      </w:r>
      <w:r w:rsidRPr="00955368">
        <w:rPr>
          <w:rFonts w:asciiTheme="minorHAnsi" w:hAnsiTheme="minorHAnsi" w:cstheme="minorHAnsi"/>
          <w:b w:val="0"/>
          <w:spacing w:val="15"/>
          <w:sz w:val="24"/>
          <w:szCs w:val="24"/>
        </w:rPr>
        <w:t xml:space="preserve"> </w:t>
      </w:r>
      <w:r w:rsidRPr="00955368">
        <w:rPr>
          <w:rFonts w:asciiTheme="minorHAnsi" w:hAnsiTheme="minorHAnsi" w:cstheme="minorHAnsi"/>
          <w:b w:val="0"/>
          <w:sz w:val="24"/>
          <w:szCs w:val="24"/>
        </w:rPr>
        <w:t>el motivo del rechazo), causa del siniestro, deducible, dicho informe será entregado en un plazo no mayor a los 10 días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hábiles siguientes a la fecha del corte. De los siniestros en trámite se deberá indicar la documentación faltante, o la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causa</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que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permita su conclusión.</w:t>
      </w:r>
    </w:p>
    <w:p w:rsidR="00F46AD3" w:rsidRPr="00955368" w:rsidRDefault="00F46AD3" w:rsidP="00F46AD3">
      <w:pPr>
        <w:pStyle w:val="Textoindependiente"/>
        <w:spacing w:before="120"/>
        <w:ind w:left="998" w:right="450"/>
        <w:jc w:val="both"/>
        <w:rPr>
          <w:rFonts w:asciiTheme="minorHAnsi" w:hAnsiTheme="minorHAnsi" w:cstheme="minorHAnsi"/>
          <w:b w:val="0"/>
          <w:sz w:val="24"/>
          <w:szCs w:val="24"/>
        </w:rPr>
      </w:pPr>
      <w:r w:rsidRPr="00955368">
        <w:rPr>
          <w:rFonts w:asciiTheme="minorHAnsi" w:hAnsiTheme="minorHAnsi" w:cstheme="minorHAnsi"/>
          <w:b w:val="0"/>
          <w:sz w:val="24"/>
          <w:szCs w:val="24"/>
        </w:rPr>
        <w:t>Este reporte trimestral deberá proporcionarse aún después de expirada la vigencia de la póliza, mientras existan</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siniestros</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en trámite pendientes 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pago.</w:t>
      </w:r>
    </w:p>
    <w:p w:rsidR="00F46AD3" w:rsidRPr="00955368" w:rsidRDefault="00F46AD3" w:rsidP="00F46AD3">
      <w:pPr>
        <w:pStyle w:val="Textoindependiente"/>
        <w:spacing w:before="121"/>
        <w:ind w:left="998" w:right="450"/>
        <w:jc w:val="both"/>
        <w:rPr>
          <w:rFonts w:asciiTheme="minorHAnsi" w:hAnsiTheme="minorHAnsi" w:cstheme="minorHAnsi"/>
          <w:b w:val="0"/>
          <w:sz w:val="24"/>
          <w:szCs w:val="24"/>
        </w:rPr>
      </w:pPr>
      <w:r w:rsidRPr="00955368">
        <w:rPr>
          <w:rFonts w:asciiTheme="minorHAnsi" w:hAnsiTheme="minorHAnsi" w:cstheme="minorHAnsi"/>
          <w:b w:val="0"/>
          <w:sz w:val="24"/>
          <w:szCs w:val="24"/>
        </w:rPr>
        <w:t>Estos informes deberán presentarse en forma impresa y en archivo magnético compatible con los sistemas 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cómputo</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de</w:t>
      </w:r>
      <w:r w:rsidRPr="00955368">
        <w:rPr>
          <w:rFonts w:asciiTheme="minorHAnsi" w:hAnsiTheme="minorHAnsi" w:cstheme="minorHAnsi"/>
          <w:b w:val="0"/>
          <w:spacing w:val="-1"/>
          <w:sz w:val="24"/>
          <w:szCs w:val="24"/>
        </w:rPr>
        <w:t xml:space="preserve"> </w:t>
      </w:r>
      <w:r w:rsidRPr="00955368">
        <w:rPr>
          <w:rFonts w:asciiTheme="minorHAnsi" w:hAnsiTheme="minorHAnsi" w:cstheme="minorHAnsi"/>
          <w:b w:val="0"/>
          <w:sz w:val="24"/>
          <w:szCs w:val="24"/>
        </w:rPr>
        <w:t>El Gobierno de Baja California.</w:t>
      </w:r>
    </w:p>
    <w:p w:rsidR="00F46AD3" w:rsidRDefault="00F46AD3" w:rsidP="00F46AD3">
      <w:pPr>
        <w:pStyle w:val="2"/>
        <w:ind w:left="709"/>
        <w:jc w:val="center"/>
        <w:rPr>
          <w:rFonts w:asciiTheme="minorHAnsi" w:hAnsiTheme="minorHAnsi" w:cs="Arial"/>
          <w:b/>
          <w:sz w:val="144"/>
          <w:szCs w:val="144"/>
        </w:rPr>
      </w:pPr>
    </w:p>
    <w:p w:rsidR="00F46AD3" w:rsidRDefault="00F46AD3" w:rsidP="00F46AD3">
      <w:pPr>
        <w:pStyle w:val="2"/>
        <w:ind w:left="709"/>
        <w:jc w:val="left"/>
        <w:rPr>
          <w:rFonts w:asciiTheme="minorHAnsi" w:hAnsiTheme="minorHAnsi" w:cs="Arial"/>
          <w:sz w:val="24"/>
          <w:szCs w:val="24"/>
          <w:lang w:val="es-ES"/>
        </w:rPr>
      </w:pPr>
    </w:p>
    <w:p w:rsidR="00CF588E" w:rsidRDefault="00CF588E"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tbl>
      <w:tblPr>
        <w:tblpPr w:leftFromText="180" w:rightFromText="180" w:vertAnchor="page" w:horzAnchor="margin" w:tblpXSpec="center" w:tblpY="1984"/>
        <w:tblW w:w="9710" w:type="dxa"/>
        <w:tblLook w:val="04A0" w:firstRow="1" w:lastRow="0" w:firstColumn="1" w:lastColumn="0" w:noHBand="0" w:noVBand="1"/>
      </w:tblPr>
      <w:tblGrid>
        <w:gridCol w:w="890"/>
        <w:gridCol w:w="2880"/>
        <w:gridCol w:w="5940"/>
      </w:tblGrid>
      <w:tr w:rsidR="00F46AD3" w:rsidRPr="0098736B" w:rsidTr="00F46AD3">
        <w:trPr>
          <w:trHeight w:val="488"/>
        </w:trPr>
        <w:tc>
          <w:tcPr>
            <w:tcW w:w="9710" w:type="dxa"/>
            <w:gridSpan w:val="3"/>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rsidR="00F46AD3" w:rsidRPr="00CF588E" w:rsidRDefault="00F46AD3" w:rsidP="00F46AD3">
            <w:pPr>
              <w:jc w:val="center"/>
              <w:rPr>
                <w:rFonts w:asciiTheme="minorHAnsi" w:eastAsia="Times New Roman" w:hAnsiTheme="minorHAnsi" w:cstheme="minorHAnsi"/>
                <w:b/>
                <w:bCs/>
                <w:sz w:val="40"/>
                <w:szCs w:val="40"/>
                <w:lang w:val="en-US"/>
              </w:rPr>
            </w:pPr>
            <w:bookmarkStart w:id="3" w:name="RANGE!A1:C26"/>
            <w:r w:rsidRPr="00CF588E">
              <w:rPr>
                <w:rFonts w:asciiTheme="minorHAnsi" w:eastAsia="Times New Roman" w:hAnsiTheme="minorHAnsi" w:cstheme="minorHAnsi"/>
                <w:b/>
                <w:bCs/>
                <w:sz w:val="40"/>
                <w:szCs w:val="40"/>
                <w:lang w:val="en-US"/>
              </w:rPr>
              <w:lastRenderedPageBreak/>
              <w:t>ANEXO  " A  "</w:t>
            </w:r>
            <w:bookmarkEnd w:id="3"/>
          </w:p>
        </w:tc>
      </w:tr>
      <w:tr w:rsidR="00F46AD3" w:rsidRPr="0098736B" w:rsidTr="00F46AD3">
        <w:trPr>
          <w:trHeight w:val="488"/>
        </w:trPr>
        <w:tc>
          <w:tcPr>
            <w:tcW w:w="9710" w:type="dxa"/>
            <w:gridSpan w:val="3"/>
            <w:vMerge/>
            <w:tcBorders>
              <w:top w:val="single" w:sz="8" w:space="0" w:color="auto"/>
              <w:left w:val="single" w:sz="8" w:space="0" w:color="auto"/>
              <w:bottom w:val="single" w:sz="8" w:space="0" w:color="000000"/>
              <w:right w:val="single" w:sz="8" w:space="0" w:color="000000"/>
            </w:tcBorders>
            <w:vAlign w:val="center"/>
            <w:hideMark/>
          </w:tcPr>
          <w:p w:rsidR="00F46AD3" w:rsidRPr="00CF588E" w:rsidRDefault="00F46AD3" w:rsidP="00F46AD3">
            <w:pPr>
              <w:rPr>
                <w:rFonts w:asciiTheme="minorHAnsi" w:eastAsia="Times New Roman" w:hAnsiTheme="minorHAnsi" w:cstheme="minorHAnsi"/>
                <w:b/>
                <w:bCs/>
                <w:sz w:val="40"/>
                <w:szCs w:val="40"/>
                <w:lang w:val="en-US"/>
              </w:rPr>
            </w:pPr>
          </w:p>
        </w:tc>
      </w:tr>
      <w:tr w:rsidR="00F46AD3" w:rsidRPr="0098736B" w:rsidTr="00F46AD3">
        <w:trPr>
          <w:trHeight w:val="391"/>
        </w:trPr>
        <w:tc>
          <w:tcPr>
            <w:tcW w:w="9710" w:type="dxa"/>
            <w:gridSpan w:val="3"/>
            <w:vMerge w:val="restart"/>
            <w:tcBorders>
              <w:top w:val="single" w:sz="8" w:space="0" w:color="auto"/>
              <w:left w:val="single" w:sz="8" w:space="0" w:color="auto"/>
              <w:bottom w:val="single" w:sz="8" w:space="0" w:color="000000"/>
              <w:right w:val="nil"/>
            </w:tcBorders>
            <w:shd w:val="clear" w:color="000000" w:fill="6D202F"/>
            <w:noWrap/>
            <w:vAlign w:val="center"/>
            <w:hideMark/>
          </w:tcPr>
          <w:p w:rsidR="00F46AD3" w:rsidRPr="00CF588E" w:rsidRDefault="00F46AD3" w:rsidP="00CF588E">
            <w:pPr>
              <w:jc w:val="center"/>
              <w:rPr>
                <w:rFonts w:asciiTheme="minorHAnsi" w:eastAsia="Times New Roman" w:hAnsiTheme="minorHAnsi" w:cstheme="minorHAnsi"/>
                <w:b/>
                <w:bCs/>
                <w:color w:val="FFFFFF"/>
                <w:sz w:val="32"/>
                <w:szCs w:val="32"/>
                <w:lang w:val="es-ES"/>
              </w:rPr>
            </w:pPr>
            <w:r w:rsidRPr="00CF588E">
              <w:rPr>
                <w:rFonts w:asciiTheme="minorHAnsi" w:eastAsia="Times New Roman" w:hAnsiTheme="minorHAnsi" w:cstheme="minorHAnsi"/>
                <w:b/>
                <w:bCs/>
                <w:color w:val="FFFFFF"/>
                <w:sz w:val="32"/>
                <w:szCs w:val="32"/>
                <w:lang w:val="es-ES"/>
              </w:rPr>
              <w:t>RELACI</w:t>
            </w:r>
            <w:r w:rsidR="00CF588E" w:rsidRPr="00CF588E">
              <w:rPr>
                <w:rFonts w:asciiTheme="minorHAnsi" w:eastAsia="Times New Roman" w:hAnsiTheme="minorHAnsi" w:cstheme="minorHAnsi"/>
                <w:b/>
                <w:bCs/>
                <w:color w:val="FFFFFF"/>
                <w:sz w:val="32"/>
                <w:szCs w:val="32"/>
                <w:lang w:val="es-ES"/>
              </w:rPr>
              <w:t>Ó</w:t>
            </w:r>
            <w:r w:rsidRPr="00CF588E">
              <w:rPr>
                <w:rFonts w:asciiTheme="minorHAnsi" w:eastAsia="Times New Roman" w:hAnsiTheme="minorHAnsi" w:cstheme="minorHAnsi"/>
                <w:b/>
                <w:bCs/>
                <w:color w:val="FFFFFF"/>
                <w:sz w:val="32"/>
                <w:szCs w:val="32"/>
                <w:lang w:val="es-ES"/>
              </w:rPr>
              <w:t xml:space="preserve">N DE EDIFICIOS ASEGURADOS CON UBICACIÓN </w:t>
            </w:r>
          </w:p>
        </w:tc>
      </w:tr>
      <w:tr w:rsidR="00F46AD3" w:rsidRPr="0098736B" w:rsidTr="00F46AD3">
        <w:trPr>
          <w:trHeight w:val="368"/>
        </w:trPr>
        <w:tc>
          <w:tcPr>
            <w:tcW w:w="9710" w:type="dxa"/>
            <w:gridSpan w:val="3"/>
            <w:vMerge/>
            <w:tcBorders>
              <w:top w:val="single" w:sz="8" w:space="0" w:color="auto"/>
              <w:left w:val="single" w:sz="8" w:space="0" w:color="auto"/>
              <w:bottom w:val="single" w:sz="8" w:space="0" w:color="000000"/>
              <w:right w:val="nil"/>
            </w:tcBorders>
            <w:vAlign w:val="center"/>
            <w:hideMark/>
          </w:tcPr>
          <w:p w:rsidR="00F46AD3" w:rsidRPr="0098736B" w:rsidRDefault="00F46AD3" w:rsidP="00F46AD3">
            <w:pPr>
              <w:rPr>
                <w:rFonts w:ascii="Arial" w:eastAsia="Times New Roman" w:hAnsi="Arial" w:cs="Arial"/>
                <w:b/>
                <w:bCs/>
                <w:color w:val="FFFFFF"/>
                <w:sz w:val="32"/>
                <w:szCs w:val="32"/>
                <w:lang w:val="es-ES"/>
              </w:rPr>
            </w:pPr>
          </w:p>
        </w:tc>
      </w:tr>
      <w:tr w:rsidR="00F46AD3" w:rsidRPr="0098736B" w:rsidTr="00F46AD3">
        <w:trPr>
          <w:trHeight w:val="300"/>
        </w:trPr>
        <w:tc>
          <w:tcPr>
            <w:tcW w:w="890" w:type="dxa"/>
            <w:tcBorders>
              <w:top w:val="single" w:sz="4" w:space="0" w:color="auto"/>
              <w:left w:val="single" w:sz="4" w:space="0" w:color="auto"/>
              <w:bottom w:val="nil"/>
              <w:right w:val="single" w:sz="4" w:space="0" w:color="auto"/>
            </w:tcBorders>
            <w:shd w:val="clear" w:color="000000" w:fill="D9D9D9"/>
            <w:noWrap/>
            <w:vAlign w:val="center"/>
            <w:hideMark/>
          </w:tcPr>
          <w:p w:rsidR="00F46AD3" w:rsidRPr="0098736B" w:rsidRDefault="00F46AD3" w:rsidP="00F46AD3">
            <w:pPr>
              <w:jc w:val="center"/>
              <w:rPr>
                <w:rFonts w:ascii="Arial" w:eastAsia="Times New Roman" w:hAnsi="Arial" w:cs="Arial"/>
                <w:b/>
                <w:bCs/>
                <w:sz w:val="14"/>
                <w:szCs w:val="14"/>
                <w:lang w:val="en-US"/>
              </w:rPr>
            </w:pPr>
            <w:proofErr w:type="spellStart"/>
            <w:r w:rsidRPr="0098736B">
              <w:rPr>
                <w:rFonts w:ascii="Arial" w:eastAsia="Times New Roman" w:hAnsi="Arial" w:cs="Arial"/>
                <w:b/>
                <w:bCs/>
                <w:sz w:val="14"/>
                <w:szCs w:val="14"/>
                <w:lang w:val="en-US"/>
              </w:rPr>
              <w:t>Partida</w:t>
            </w:r>
            <w:proofErr w:type="spellEnd"/>
          </w:p>
        </w:tc>
        <w:tc>
          <w:tcPr>
            <w:tcW w:w="2880" w:type="dxa"/>
            <w:tcBorders>
              <w:top w:val="single" w:sz="4" w:space="0" w:color="auto"/>
              <w:left w:val="nil"/>
              <w:bottom w:val="nil"/>
              <w:right w:val="single" w:sz="4" w:space="0" w:color="auto"/>
            </w:tcBorders>
            <w:shd w:val="clear" w:color="000000" w:fill="D9D9D9"/>
            <w:noWrap/>
            <w:vAlign w:val="center"/>
            <w:hideMark/>
          </w:tcPr>
          <w:p w:rsidR="00F46AD3" w:rsidRPr="0098736B" w:rsidRDefault="00F46AD3" w:rsidP="00F46AD3">
            <w:pPr>
              <w:jc w:val="center"/>
              <w:rPr>
                <w:rFonts w:ascii="Arial" w:eastAsia="Times New Roman" w:hAnsi="Arial" w:cs="Arial"/>
                <w:b/>
                <w:bCs/>
                <w:lang w:val="es-ES"/>
              </w:rPr>
            </w:pPr>
            <w:proofErr w:type="spellStart"/>
            <w:r w:rsidRPr="0098736B">
              <w:rPr>
                <w:rFonts w:ascii="Arial" w:eastAsia="Times New Roman" w:hAnsi="Arial" w:cs="Arial"/>
                <w:b/>
                <w:bCs/>
                <w:lang w:val="es-ES"/>
              </w:rPr>
              <w:t>Descripcion</w:t>
            </w:r>
            <w:proofErr w:type="spellEnd"/>
            <w:r w:rsidRPr="0098736B">
              <w:rPr>
                <w:rFonts w:ascii="Arial" w:eastAsia="Times New Roman" w:hAnsi="Arial" w:cs="Arial"/>
                <w:b/>
                <w:bCs/>
                <w:lang w:val="es-ES"/>
              </w:rPr>
              <w:t xml:space="preserve"> y uso del Edificio</w:t>
            </w:r>
          </w:p>
        </w:tc>
        <w:tc>
          <w:tcPr>
            <w:tcW w:w="5940" w:type="dxa"/>
            <w:tcBorders>
              <w:top w:val="single" w:sz="4" w:space="0" w:color="auto"/>
              <w:left w:val="nil"/>
              <w:bottom w:val="nil"/>
              <w:right w:val="single" w:sz="4" w:space="0" w:color="auto"/>
            </w:tcBorders>
            <w:shd w:val="clear" w:color="000000" w:fill="D9D9D9"/>
            <w:noWrap/>
            <w:vAlign w:val="center"/>
            <w:hideMark/>
          </w:tcPr>
          <w:p w:rsidR="00F46AD3" w:rsidRPr="0098736B" w:rsidRDefault="00F46AD3" w:rsidP="00F46AD3">
            <w:pPr>
              <w:jc w:val="center"/>
              <w:rPr>
                <w:rFonts w:ascii="Arial" w:eastAsia="Times New Roman" w:hAnsi="Arial" w:cs="Arial"/>
                <w:b/>
                <w:bCs/>
                <w:lang w:val="en-US"/>
              </w:rPr>
            </w:pPr>
            <w:proofErr w:type="spellStart"/>
            <w:r w:rsidRPr="0098736B">
              <w:rPr>
                <w:rFonts w:ascii="Arial" w:eastAsia="Times New Roman" w:hAnsi="Arial" w:cs="Arial"/>
                <w:b/>
                <w:bCs/>
                <w:lang w:val="en-US"/>
              </w:rPr>
              <w:t>Ubicación</w:t>
            </w:r>
            <w:proofErr w:type="spellEnd"/>
          </w:p>
        </w:tc>
      </w:tr>
      <w:tr w:rsidR="00F46AD3" w:rsidRPr="0098736B" w:rsidTr="00F46AD3">
        <w:trPr>
          <w:trHeight w:val="615"/>
        </w:trPr>
        <w:tc>
          <w:tcPr>
            <w:tcW w:w="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w:t>
            </w:r>
          </w:p>
        </w:tc>
        <w:tc>
          <w:tcPr>
            <w:tcW w:w="2880" w:type="dxa"/>
            <w:tcBorders>
              <w:top w:val="single" w:sz="4" w:space="0" w:color="auto"/>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n-US"/>
              </w:rPr>
            </w:pPr>
            <w:proofErr w:type="spellStart"/>
            <w:r w:rsidRPr="0098736B">
              <w:rPr>
                <w:rFonts w:ascii="Calibri" w:eastAsia="Times New Roman" w:hAnsi="Calibri" w:cs="Calibri"/>
                <w:lang w:val="en-US"/>
              </w:rPr>
              <w:t>Edificio</w:t>
            </w:r>
            <w:proofErr w:type="spellEnd"/>
            <w:r w:rsidRPr="0098736B">
              <w:rPr>
                <w:rFonts w:ascii="Calibri" w:eastAsia="Times New Roman" w:hAnsi="Calibri" w:cs="Calibri"/>
                <w:lang w:val="en-US"/>
              </w:rPr>
              <w:t xml:space="preserve">  :  </w:t>
            </w:r>
            <w:proofErr w:type="spellStart"/>
            <w:r w:rsidRPr="0098736B">
              <w:rPr>
                <w:rFonts w:ascii="Calibri" w:eastAsia="Times New Roman" w:hAnsi="Calibri" w:cs="Calibri"/>
                <w:lang w:val="en-US"/>
              </w:rPr>
              <w:t>Poder</w:t>
            </w:r>
            <w:proofErr w:type="spellEnd"/>
            <w:r w:rsidRPr="0098736B">
              <w:rPr>
                <w:rFonts w:ascii="Calibri" w:eastAsia="Times New Roman" w:hAnsi="Calibri" w:cs="Calibri"/>
                <w:lang w:val="en-US"/>
              </w:rPr>
              <w:t xml:space="preserve"> </w:t>
            </w:r>
            <w:proofErr w:type="spellStart"/>
            <w:r w:rsidRPr="0098736B">
              <w:rPr>
                <w:rFonts w:ascii="Calibri" w:eastAsia="Times New Roman" w:hAnsi="Calibri" w:cs="Calibri"/>
                <w:lang w:val="en-US"/>
              </w:rPr>
              <w:t>Ejecutivo</w:t>
            </w:r>
            <w:proofErr w:type="spellEnd"/>
            <w:r w:rsidRPr="0098736B">
              <w:rPr>
                <w:rFonts w:ascii="Calibri" w:eastAsia="Times New Roman" w:hAnsi="Calibri" w:cs="Calibri"/>
                <w:lang w:val="en-US"/>
              </w:rPr>
              <w:t xml:space="preserve"> - Mexicali</w:t>
            </w:r>
          </w:p>
        </w:tc>
        <w:tc>
          <w:tcPr>
            <w:tcW w:w="5940" w:type="dxa"/>
            <w:tcBorders>
              <w:top w:val="single" w:sz="4" w:space="0" w:color="auto"/>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n-US"/>
              </w:rPr>
            </w:pPr>
            <w:r w:rsidRPr="0098736B">
              <w:rPr>
                <w:rFonts w:ascii="Calibri" w:eastAsia="Times New Roman" w:hAnsi="Calibri" w:cs="Calibri"/>
                <w:color w:val="000000"/>
                <w:lang w:val="es-ES"/>
              </w:rPr>
              <w:t xml:space="preserve">Calzada Independencia y Calle de los Misioneros No.  994, Centro Cívico, Mexicali, Baja California. </w:t>
            </w:r>
            <w:r w:rsidRPr="0098736B">
              <w:rPr>
                <w:rFonts w:ascii="Calibri" w:eastAsia="Times New Roman" w:hAnsi="Calibri" w:cs="Calibri"/>
                <w:color w:val="000000"/>
                <w:lang w:val="en-US"/>
              </w:rPr>
              <w:t>(</w:t>
            </w:r>
            <w:proofErr w:type="spellStart"/>
            <w:r w:rsidRPr="0098736B">
              <w:rPr>
                <w:rFonts w:ascii="Calibri" w:eastAsia="Times New Roman" w:hAnsi="Calibri" w:cs="Calibri"/>
                <w:color w:val="000000"/>
                <w:lang w:val="en-US"/>
              </w:rPr>
              <w:t>Manzana</w:t>
            </w:r>
            <w:proofErr w:type="spellEnd"/>
            <w:r w:rsidRPr="0098736B">
              <w:rPr>
                <w:rFonts w:ascii="Calibri" w:eastAsia="Times New Roman" w:hAnsi="Calibri" w:cs="Calibri"/>
                <w:color w:val="000000"/>
                <w:lang w:val="en-US"/>
              </w:rPr>
              <w:t xml:space="preserve"> 010 </w:t>
            </w:r>
            <w:proofErr w:type="spellStart"/>
            <w:r w:rsidRPr="0098736B">
              <w:rPr>
                <w:rFonts w:ascii="Calibri" w:eastAsia="Times New Roman" w:hAnsi="Calibri" w:cs="Calibri"/>
                <w:color w:val="000000"/>
                <w:lang w:val="en-US"/>
              </w:rPr>
              <w:t>Lote</w:t>
            </w:r>
            <w:proofErr w:type="spellEnd"/>
            <w:r w:rsidRPr="0098736B">
              <w:rPr>
                <w:rFonts w:ascii="Calibri" w:eastAsia="Times New Roman" w:hAnsi="Calibri" w:cs="Calibri"/>
                <w:color w:val="000000"/>
                <w:lang w:val="en-US"/>
              </w:rPr>
              <w:t xml:space="preserve"> 001). </w:t>
            </w:r>
          </w:p>
        </w:tc>
      </w:tr>
      <w:tr w:rsidR="00F46AD3" w:rsidRPr="004261FC"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2</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n-US"/>
              </w:rPr>
            </w:pPr>
            <w:proofErr w:type="spellStart"/>
            <w:r w:rsidRPr="0098736B">
              <w:rPr>
                <w:rFonts w:ascii="Calibri" w:eastAsia="Times New Roman" w:hAnsi="Calibri" w:cs="Calibri"/>
                <w:lang w:val="en-US"/>
              </w:rPr>
              <w:t>Edificio</w:t>
            </w:r>
            <w:proofErr w:type="spellEnd"/>
            <w:r w:rsidRPr="0098736B">
              <w:rPr>
                <w:rFonts w:ascii="Calibri" w:eastAsia="Times New Roman" w:hAnsi="Calibri" w:cs="Calibri"/>
                <w:lang w:val="en-US"/>
              </w:rPr>
              <w:t xml:space="preserve">  :  </w:t>
            </w:r>
            <w:proofErr w:type="spellStart"/>
            <w:r w:rsidRPr="0098736B">
              <w:rPr>
                <w:rFonts w:ascii="Calibri" w:eastAsia="Times New Roman" w:hAnsi="Calibri" w:cs="Calibri"/>
                <w:lang w:val="en-US"/>
              </w:rPr>
              <w:t>Poder</w:t>
            </w:r>
            <w:proofErr w:type="spellEnd"/>
            <w:r w:rsidRPr="0098736B">
              <w:rPr>
                <w:rFonts w:ascii="Calibri" w:eastAsia="Times New Roman" w:hAnsi="Calibri" w:cs="Calibri"/>
                <w:lang w:val="en-US"/>
              </w:rPr>
              <w:t xml:space="preserve"> </w:t>
            </w:r>
            <w:proofErr w:type="spellStart"/>
            <w:r w:rsidRPr="0098736B">
              <w:rPr>
                <w:rFonts w:ascii="Calibri" w:eastAsia="Times New Roman" w:hAnsi="Calibri" w:cs="Calibri"/>
                <w:lang w:val="en-US"/>
              </w:rPr>
              <w:t>Ejecutivo</w:t>
            </w:r>
            <w:proofErr w:type="spellEnd"/>
            <w:r w:rsidRPr="0098736B">
              <w:rPr>
                <w:rFonts w:ascii="Calibri" w:eastAsia="Times New Roman" w:hAnsi="Calibri" w:cs="Calibri"/>
                <w:lang w:val="en-US"/>
              </w:rPr>
              <w:t xml:space="preserve"> - Ensenada</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s-ES"/>
              </w:rPr>
            </w:pPr>
            <w:r w:rsidRPr="0098736B">
              <w:rPr>
                <w:rFonts w:ascii="Calibri" w:eastAsia="Times New Roman" w:hAnsi="Calibri" w:cs="Calibri"/>
                <w:color w:val="000000"/>
                <w:lang w:val="es-ES"/>
              </w:rPr>
              <w:t>Av. Reforma y Av. Manuel Ávila Camacho #6500, Ex-Ejido Chapultepec I</w:t>
            </w:r>
            <w:proofErr w:type="gramStart"/>
            <w:r w:rsidRPr="0098736B">
              <w:rPr>
                <w:rFonts w:ascii="Calibri" w:eastAsia="Times New Roman" w:hAnsi="Calibri" w:cs="Calibri"/>
                <w:color w:val="000000"/>
                <w:lang w:val="es-ES"/>
              </w:rPr>
              <w:t>,  Ensenada</w:t>
            </w:r>
            <w:proofErr w:type="gramEnd"/>
            <w:r w:rsidRPr="0098736B">
              <w:rPr>
                <w:rFonts w:ascii="Calibri" w:eastAsia="Times New Roman" w:hAnsi="Calibri" w:cs="Calibri"/>
                <w:color w:val="000000"/>
                <w:lang w:val="es-ES"/>
              </w:rPr>
              <w:t>, Baja California. (Manzana 000 Lote 121).</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3</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n-US"/>
              </w:rPr>
            </w:pPr>
            <w:proofErr w:type="spellStart"/>
            <w:r w:rsidRPr="0098736B">
              <w:rPr>
                <w:rFonts w:ascii="Calibri" w:eastAsia="Times New Roman" w:hAnsi="Calibri" w:cs="Calibri"/>
                <w:lang w:val="en-US"/>
              </w:rPr>
              <w:t>Edificio</w:t>
            </w:r>
            <w:proofErr w:type="spellEnd"/>
            <w:r w:rsidRPr="0098736B">
              <w:rPr>
                <w:rFonts w:ascii="Calibri" w:eastAsia="Times New Roman" w:hAnsi="Calibri" w:cs="Calibri"/>
                <w:lang w:val="en-US"/>
              </w:rPr>
              <w:t xml:space="preserve">  :  </w:t>
            </w:r>
            <w:proofErr w:type="spellStart"/>
            <w:r w:rsidRPr="0098736B">
              <w:rPr>
                <w:rFonts w:ascii="Calibri" w:eastAsia="Times New Roman" w:hAnsi="Calibri" w:cs="Calibri"/>
                <w:lang w:val="en-US"/>
              </w:rPr>
              <w:t>Poder</w:t>
            </w:r>
            <w:proofErr w:type="spellEnd"/>
            <w:r w:rsidRPr="0098736B">
              <w:rPr>
                <w:rFonts w:ascii="Calibri" w:eastAsia="Times New Roman" w:hAnsi="Calibri" w:cs="Calibri"/>
                <w:lang w:val="en-US"/>
              </w:rPr>
              <w:t xml:space="preserve"> </w:t>
            </w:r>
            <w:proofErr w:type="spellStart"/>
            <w:r w:rsidRPr="0098736B">
              <w:rPr>
                <w:rFonts w:ascii="Calibri" w:eastAsia="Times New Roman" w:hAnsi="Calibri" w:cs="Calibri"/>
                <w:lang w:val="en-US"/>
              </w:rPr>
              <w:t>Ejecutivo</w:t>
            </w:r>
            <w:proofErr w:type="spellEnd"/>
            <w:r w:rsidRPr="0098736B">
              <w:rPr>
                <w:rFonts w:ascii="Calibri" w:eastAsia="Times New Roman" w:hAnsi="Calibri" w:cs="Calibri"/>
                <w:lang w:val="en-US"/>
              </w:rPr>
              <w:t xml:space="preserve"> - </w:t>
            </w:r>
            <w:proofErr w:type="spellStart"/>
            <w:r w:rsidRPr="0098736B">
              <w:rPr>
                <w:rFonts w:ascii="Calibri" w:eastAsia="Times New Roman" w:hAnsi="Calibri" w:cs="Calibri"/>
                <w:lang w:val="en-US"/>
              </w:rPr>
              <w:t>Rosarito</w:t>
            </w:r>
            <w:proofErr w:type="spellEnd"/>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n-US"/>
              </w:rPr>
            </w:pPr>
            <w:r w:rsidRPr="0098736B">
              <w:rPr>
                <w:rFonts w:ascii="Calibri" w:eastAsia="Times New Roman" w:hAnsi="Calibri" w:cs="Calibri"/>
                <w:color w:val="000000"/>
                <w:lang w:val="es-ES"/>
              </w:rPr>
              <w:t xml:space="preserve">José </w:t>
            </w:r>
            <w:proofErr w:type="spellStart"/>
            <w:r w:rsidRPr="0098736B">
              <w:rPr>
                <w:rFonts w:ascii="Calibri" w:eastAsia="Times New Roman" w:hAnsi="Calibri" w:cs="Calibri"/>
                <w:color w:val="000000"/>
                <w:lang w:val="es-ES"/>
              </w:rPr>
              <w:t>Haroz</w:t>
            </w:r>
            <w:proofErr w:type="spellEnd"/>
            <w:r w:rsidRPr="0098736B">
              <w:rPr>
                <w:rFonts w:ascii="Calibri" w:eastAsia="Times New Roman" w:hAnsi="Calibri" w:cs="Calibri"/>
                <w:color w:val="000000"/>
                <w:lang w:val="es-ES"/>
              </w:rPr>
              <w:t xml:space="preserve"> Aguilar No. 2004, </w:t>
            </w:r>
            <w:proofErr w:type="spellStart"/>
            <w:r w:rsidRPr="0098736B">
              <w:rPr>
                <w:rFonts w:ascii="Calibri" w:eastAsia="Times New Roman" w:hAnsi="Calibri" w:cs="Calibri"/>
                <w:color w:val="000000"/>
                <w:lang w:val="es-ES"/>
              </w:rPr>
              <w:t>Fracc</w:t>
            </w:r>
            <w:proofErr w:type="spellEnd"/>
            <w:r w:rsidRPr="0098736B">
              <w:rPr>
                <w:rFonts w:ascii="Calibri" w:eastAsia="Times New Roman" w:hAnsi="Calibri" w:cs="Calibri"/>
                <w:color w:val="000000"/>
                <w:lang w:val="es-ES"/>
              </w:rPr>
              <w:t xml:space="preserve">. Villa Turística, C.P. 22710,                     Rosarito, Baja California. </w:t>
            </w:r>
            <w:r w:rsidRPr="0098736B">
              <w:rPr>
                <w:rFonts w:ascii="Calibri" w:eastAsia="Times New Roman" w:hAnsi="Calibri" w:cs="Calibri"/>
                <w:color w:val="000000"/>
                <w:lang w:val="en-US"/>
              </w:rPr>
              <w:t>(</w:t>
            </w:r>
            <w:proofErr w:type="spellStart"/>
            <w:r w:rsidRPr="0098736B">
              <w:rPr>
                <w:rFonts w:ascii="Calibri" w:eastAsia="Times New Roman" w:hAnsi="Calibri" w:cs="Calibri"/>
                <w:color w:val="000000"/>
                <w:lang w:val="en-US"/>
              </w:rPr>
              <w:t>Manzana</w:t>
            </w:r>
            <w:proofErr w:type="spellEnd"/>
            <w:r w:rsidRPr="0098736B">
              <w:rPr>
                <w:rFonts w:ascii="Calibri" w:eastAsia="Times New Roman" w:hAnsi="Calibri" w:cs="Calibri"/>
                <w:color w:val="000000"/>
                <w:lang w:val="en-US"/>
              </w:rPr>
              <w:t xml:space="preserve">    016-Lote 004)</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4</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  Almac</w:t>
            </w:r>
            <w:r>
              <w:rPr>
                <w:rFonts w:ascii="Calibri" w:eastAsia="Times New Roman" w:hAnsi="Calibri" w:cs="Calibri"/>
                <w:lang w:val="es-ES"/>
              </w:rPr>
              <w:t>é</w:t>
            </w:r>
            <w:r w:rsidRPr="0098736B">
              <w:rPr>
                <w:rFonts w:ascii="Calibri" w:eastAsia="Times New Roman" w:hAnsi="Calibri" w:cs="Calibri"/>
                <w:lang w:val="es-ES"/>
              </w:rPr>
              <w:t>n del Estado - Mexicali</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n-US"/>
              </w:rPr>
            </w:pPr>
            <w:r w:rsidRPr="0098736B">
              <w:rPr>
                <w:rFonts w:ascii="Calibri" w:eastAsia="Times New Roman" w:hAnsi="Calibri" w:cs="Calibri"/>
                <w:color w:val="000000"/>
                <w:lang w:val="es-ES"/>
              </w:rPr>
              <w:t xml:space="preserve">Av. </w:t>
            </w:r>
            <w:proofErr w:type="spellStart"/>
            <w:r w:rsidRPr="0098736B">
              <w:rPr>
                <w:rFonts w:ascii="Calibri" w:eastAsia="Times New Roman" w:hAnsi="Calibri" w:cs="Calibri"/>
                <w:color w:val="000000"/>
                <w:lang w:val="es-ES"/>
              </w:rPr>
              <w:t>Fco</w:t>
            </w:r>
            <w:proofErr w:type="spellEnd"/>
            <w:r w:rsidRPr="0098736B">
              <w:rPr>
                <w:rFonts w:ascii="Calibri" w:eastAsia="Times New Roman" w:hAnsi="Calibri" w:cs="Calibri"/>
                <w:color w:val="000000"/>
                <w:lang w:val="es-ES"/>
              </w:rPr>
              <w:t xml:space="preserve">. I Madero no. 1982, entre calles “K” y “L”, de la Colonia Nueva de la Ciudad de Mexicali, Baja California. </w:t>
            </w:r>
            <w:r w:rsidRPr="0098736B">
              <w:rPr>
                <w:rFonts w:ascii="Calibri" w:eastAsia="Times New Roman" w:hAnsi="Calibri" w:cs="Calibri"/>
                <w:color w:val="000000"/>
                <w:lang w:val="en-US"/>
              </w:rPr>
              <w:t>(</w:t>
            </w:r>
            <w:proofErr w:type="spellStart"/>
            <w:r w:rsidRPr="0098736B">
              <w:rPr>
                <w:rFonts w:ascii="Calibri" w:eastAsia="Times New Roman" w:hAnsi="Calibri" w:cs="Calibri"/>
                <w:color w:val="000000"/>
                <w:lang w:val="en-US"/>
              </w:rPr>
              <w:t>Manza</w:t>
            </w:r>
            <w:proofErr w:type="spellEnd"/>
            <w:r w:rsidRPr="0098736B">
              <w:rPr>
                <w:rFonts w:ascii="Calibri" w:eastAsia="Times New Roman" w:hAnsi="Calibri" w:cs="Calibri"/>
                <w:color w:val="000000"/>
                <w:lang w:val="en-US"/>
              </w:rPr>
              <w:t xml:space="preserve"> 191 </w:t>
            </w:r>
            <w:proofErr w:type="spellStart"/>
            <w:r w:rsidRPr="0098736B">
              <w:rPr>
                <w:rFonts w:ascii="Calibri" w:eastAsia="Times New Roman" w:hAnsi="Calibri" w:cs="Calibri"/>
                <w:color w:val="000000"/>
                <w:lang w:val="en-US"/>
              </w:rPr>
              <w:t>Lote</w:t>
            </w:r>
            <w:proofErr w:type="spellEnd"/>
            <w:r w:rsidRPr="0098736B">
              <w:rPr>
                <w:rFonts w:ascii="Calibri" w:eastAsia="Times New Roman" w:hAnsi="Calibri" w:cs="Calibri"/>
                <w:color w:val="000000"/>
                <w:lang w:val="en-US"/>
              </w:rPr>
              <w:t xml:space="preserve"> 010)</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5</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n-US"/>
              </w:rPr>
            </w:pPr>
            <w:proofErr w:type="spellStart"/>
            <w:r w:rsidRPr="0098736B">
              <w:rPr>
                <w:rFonts w:ascii="Calibri" w:eastAsia="Times New Roman" w:hAnsi="Calibri" w:cs="Calibri"/>
                <w:lang w:val="en-US"/>
              </w:rPr>
              <w:t>Edificio</w:t>
            </w:r>
            <w:proofErr w:type="spellEnd"/>
            <w:r w:rsidRPr="0098736B">
              <w:rPr>
                <w:rFonts w:ascii="Calibri" w:eastAsia="Times New Roman" w:hAnsi="Calibri" w:cs="Calibri"/>
                <w:lang w:val="en-US"/>
              </w:rPr>
              <w:t xml:space="preserve">  :  </w:t>
            </w:r>
            <w:proofErr w:type="spellStart"/>
            <w:r w:rsidRPr="0098736B">
              <w:rPr>
                <w:rFonts w:ascii="Calibri" w:eastAsia="Times New Roman" w:hAnsi="Calibri" w:cs="Calibri"/>
                <w:lang w:val="en-US"/>
              </w:rPr>
              <w:t>Almac</w:t>
            </w:r>
            <w:r>
              <w:rPr>
                <w:rFonts w:ascii="Calibri" w:eastAsia="Times New Roman" w:hAnsi="Calibri" w:cs="Calibri"/>
                <w:lang w:val="en-US"/>
              </w:rPr>
              <w:t>é</w:t>
            </w:r>
            <w:r w:rsidRPr="0098736B">
              <w:rPr>
                <w:rFonts w:ascii="Calibri" w:eastAsia="Times New Roman" w:hAnsi="Calibri" w:cs="Calibri"/>
                <w:lang w:val="en-US"/>
              </w:rPr>
              <w:t>n</w:t>
            </w:r>
            <w:proofErr w:type="spellEnd"/>
            <w:r w:rsidRPr="0098736B">
              <w:rPr>
                <w:rFonts w:ascii="Calibri" w:eastAsia="Times New Roman" w:hAnsi="Calibri" w:cs="Calibri"/>
                <w:lang w:val="en-US"/>
              </w:rPr>
              <w:t xml:space="preserve"> - Tijuana</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n-US"/>
              </w:rPr>
            </w:pPr>
            <w:r w:rsidRPr="0098736B">
              <w:rPr>
                <w:rFonts w:ascii="Calibri" w:eastAsia="Times New Roman" w:hAnsi="Calibri" w:cs="Calibri"/>
                <w:color w:val="000000"/>
                <w:lang w:val="es-ES"/>
              </w:rPr>
              <w:t xml:space="preserve">Vía Rápida Poniente S/N Col. Alfonso Corona del Rosal, C.P. 22488,             Tijuana, Baja California. </w:t>
            </w:r>
            <w:r w:rsidRPr="0098736B">
              <w:rPr>
                <w:rFonts w:ascii="Calibri" w:eastAsia="Times New Roman" w:hAnsi="Calibri" w:cs="Calibri"/>
                <w:color w:val="000000"/>
                <w:lang w:val="en-US"/>
              </w:rPr>
              <w:t>(</w:t>
            </w:r>
            <w:proofErr w:type="spellStart"/>
            <w:r w:rsidRPr="0098736B">
              <w:rPr>
                <w:rFonts w:ascii="Calibri" w:eastAsia="Times New Roman" w:hAnsi="Calibri" w:cs="Calibri"/>
                <w:color w:val="000000"/>
                <w:lang w:val="en-US"/>
              </w:rPr>
              <w:t>Manza</w:t>
            </w:r>
            <w:proofErr w:type="spellEnd"/>
            <w:r w:rsidRPr="0098736B">
              <w:rPr>
                <w:rFonts w:ascii="Calibri" w:eastAsia="Times New Roman" w:hAnsi="Calibri" w:cs="Calibri"/>
                <w:color w:val="000000"/>
                <w:lang w:val="en-US"/>
              </w:rPr>
              <w:t xml:space="preserve"> 301 </w:t>
            </w:r>
            <w:proofErr w:type="spellStart"/>
            <w:r w:rsidRPr="0098736B">
              <w:rPr>
                <w:rFonts w:ascii="Calibri" w:eastAsia="Times New Roman" w:hAnsi="Calibri" w:cs="Calibri"/>
                <w:color w:val="000000"/>
                <w:lang w:val="en-US"/>
              </w:rPr>
              <w:t>Lote</w:t>
            </w:r>
            <w:proofErr w:type="spellEnd"/>
            <w:r w:rsidRPr="0098736B">
              <w:rPr>
                <w:rFonts w:ascii="Calibri" w:eastAsia="Times New Roman" w:hAnsi="Calibri" w:cs="Calibri"/>
                <w:color w:val="000000"/>
                <w:lang w:val="en-US"/>
              </w:rPr>
              <w:t xml:space="preserve"> 002)</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6</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n-US"/>
              </w:rPr>
            </w:pPr>
            <w:proofErr w:type="spellStart"/>
            <w:r w:rsidRPr="0098736B">
              <w:rPr>
                <w:rFonts w:ascii="Calibri" w:eastAsia="Times New Roman" w:hAnsi="Calibri" w:cs="Calibri"/>
                <w:lang w:val="en-US"/>
              </w:rPr>
              <w:t>Edificio</w:t>
            </w:r>
            <w:proofErr w:type="spellEnd"/>
            <w:r w:rsidRPr="0098736B">
              <w:rPr>
                <w:rFonts w:ascii="Calibri" w:eastAsia="Times New Roman" w:hAnsi="Calibri" w:cs="Calibri"/>
                <w:lang w:val="en-US"/>
              </w:rPr>
              <w:t xml:space="preserve">  :  </w:t>
            </w:r>
            <w:proofErr w:type="spellStart"/>
            <w:r w:rsidRPr="0098736B">
              <w:rPr>
                <w:rFonts w:ascii="Calibri" w:eastAsia="Times New Roman" w:hAnsi="Calibri" w:cs="Calibri"/>
                <w:lang w:val="en-US"/>
              </w:rPr>
              <w:t>Almac</w:t>
            </w:r>
            <w:r>
              <w:rPr>
                <w:rFonts w:ascii="Calibri" w:eastAsia="Times New Roman" w:hAnsi="Calibri" w:cs="Calibri"/>
                <w:lang w:val="en-US"/>
              </w:rPr>
              <w:t>é</w:t>
            </w:r>
            <w:r w:rsidRPr="0098736B">
              <w:rPr>
                <w:rFonts w:ascii="Calibri" w:eastAsia="Times New Roman" w:hAnsi="Calibri" w:cs="Calibri"/>
                <w:lang w:val="en-US"/>
              </w:rPr>
              <w:t>n</w:t>
            </w:r>
            <w:proofErr w:type="spellEnd"/>
            <w:r w:rsidRPr="0098736B">
              <w:rPr>
                <w:rFonts w:ascii="Calibri" w:eastAsia="Times New Roman" w:hAnsi="Calibri" w:cs="Calibri"/>
                <w:lang w:val="en-US"/>
              </w:rPr>
              <w:t xml:space="preserve"> - Ensenada</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rPr>
                <w:rFonts w:ascii="Calibri" w:eastAsia="Times New Roman" w:hAnsi="Calibri" w:cs="Calibri"/>
                <w:color w:val="000000"/>
                <w:lang w:val="es-ES"/>
              </w:rPr>
            </w:pPr>
            <w:r w:rsidRPr="0098736B">
              <w:rPr>
                <w:rFonts w:ascii="Calibri" w:eastAsia="Times New Roman" w:hAnsi="Calibri" w:cs="Calibri"/>
                <w:color w:val="000000"/>
                <w:lang w:val="es-ES"/>
              </w:rPr>
              <w:t>Ave. Ruíz y Calle 20 S/N Zona Centro, Ensenada, Baja California</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7</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n-US"/>
              </w:rPr>
            </w:pPr>
            <w:proofErr w:type="spellStart"/>
            <w:r w:rsidRPr="0098736B">
              <w:rPr>
                <w:rFonts w:ascii="Calibri" w:eastAsia="Times New Roman" w:hAnsi="Calibri" w:cs="Calibri"/>
                <w:lang w:val="en-US"/>
              </w:rPr>
              <w:t>Edificio</w:t>
            </w:r>
            <w:proofErr w:type="spellEnd"/>
            <w:r w:rsidRPr="0098736B">
              <w:rPr>
                <w:rFonts w:ascii="Calibri" w:eastAsia="Times New Roman" w:hAnsi="Calibri" w:cs="Calibri"/>
                <w:lang w:val="en-US"/>
              </w:rPr>
              <w:t xml:space="preserve">  :  Taller </w:t>
            </w:r>
            <w:proofErr w:type="spellStart"/>
            <w:r w:rsidRPr="0098736B">
              <w:rPr>
                <w:rFonts w:ascii="Calibri" w:eastAsia="Times New Roman" w:hAnsi="Calibri" w:cs="Calibri"/>
                <w:lang w:val="en-US"/>
              </w:rPr>
              <w:t>Mec</w:t>
            </w:r>
            <w:r>
              <w:rPr>
                <w:rFonts w:ascii="Calibri" w:eastAsia="Times New Roman" w:hAnsi="Calibri" w:cs="Calibri"/>
                <w:lang w:val="en-US"/>
              </w:rPr>
              <w:t>á</w:t>
            </w:r>
            <w:r w:rsidRPr="0098736B">
              <w:rPr>
                <w:rFonts w:ascii="Calibri" w:eastAsia="Times New Roman" w:hAnsi="Calibri" w:cs="Calibri"/>
                <w:lang w:val="en-US"/>
              </w:rPr>
              <w:t>nico</w:t>
            </w:r>
            <w:proofErr w:type="spellEnd"/>
            <w:r w:rsidRPr="0098736B">
              <w:rPr>
                <w:rFonts w:ascii="Calibri" w:eastAsia="Times New Roman" w:hAnsi="Calibri" w:cs="Calibri"/>
                <w:lang w:val="en-US"/>
              </w:rPr>
              <w:t xml:space="preserve"> - Mexicali </w:t>
            </w:r>
          </w:p>
        </w:tc>
        <w:tc>
          <w:tcPr>
            <w:tcW w:w="594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color w:val="000000"/>
                <w:lang w:val="en-US"/>
              </w:rPr>
            </w:pPr>
            <w:r w:rsidRPr="0098736B">
              <w:rPr>
                <w:rFonts w:ascii="Calibri" w:eastAsia="Times New Roman" w:hAnsi="Calibri" w:cs="Calibri"/>
                <w:color w:val="000000"/>
                <w:lang w:val="es-ES"/>
              </w:rPr>
              <w:t xml:space="preserve">Ave. Rio Culiacán y Juan de la Barrera 968, Col. Pro-Hogar, C.P. 21240, Mexicali, Baja California. </w:t>
            </w:r>
            <w:r w:rsidRPr="0098736B">
              <w:rPr>
                <w:rFonts w:ascii="Calibri" w:eastAsia="Times New Roman" w:hAnsi="Calibri" w:cs="Calibri"/>
                <w:color w:val="000000"/>
                <w:lang w:val="en-US"/>
              </w:rPr>
              <w:t>(</w:t>
            </w:r>
            <w:proofErr w:type="spellStart"/>
            <w:r w:rsidRPr="0098736B">
              <w:rPr>
                <w:rFonts w:ascii="Calibri" w:eastAsia="Times New Roman" w:hAnsi="Calibri" w:cs="Calibri"/>
                <w:color w:val="000000"/>
                <w:lang w:val="en-US"/>
              </w:rPr>
              <w:t>Manzana</w:t>
            </w:r>
            <w:proofErr w:type="spellEnd"/>
            <w:r w:rsidRPr="0098736B">
              <w:rPr>
                <w:rFonts w:ascii="Calibri" w:eastAsia="Times New Roman" w:hAnsi="Calibri" w:cs="Calibri"/>
                <w:color w:val="000000"/>
                <w:lang w:val="en-US"/>
              </w:rPr>
              <w:t xml:space="preserve"> 125 </w:t>
            </w:r>
            <w:proofErr w:type="spellStart"/>
            <w:r w:rsidRPr="0098736B">
              <w:rPr>
                <w:rFonts w:ascii="Calibri" w:eastAsia="Times New Roman" w:hAnsi="Calibri" w:cs="Calibri"/>
                <w:color w:val="000000"/>
                <w:lang w:val="en-US"/>
              </w:rPr>
              <w:t>Lote</w:t>
            </w:r>
            <w:proofErr w:type="spellEnd"/>
            <w:r w:rsidRPr="0098736B">
              <w:rPr>
                <w:rFonts w:ascii="Calibri" w:eastAsia="Times New Roman" w:hAnsi="Calibri" w:cs="Calibri"/>
                <w:color w:val="000000"/>
                <w:lang w:val="en-US"/>
              </w:rPr>
              <w:t xml:space="preserve"> 001).</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8</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  Taller de Carpinter</w:t>
            </w:r>
            <w:r>
              <w:rPr>
                <w:rFonts w:ascii="Calibri" w:eastAsia="Times New Roman" w:hAnsi="Calibri" w:cs="Calibri"/>
                <w:lang w:val="es-ES"/>
              </w:rPr>
              <w:t>í</w:t>
            </w:r>
            <w:r w:rsidRPr="0098736B">
              <w:rPr>
                <w:rFonts w:ascii="Calibri" w:eastAsia="Times New Roman" w:hAnsi="Calibri" w:cs="Calibri"/>
                <w:lang w:val="es-ES"/>
              </w:rPr>
              <w:t>a - Mexicali</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n-US"/>
              </w:rPr>
            </w:pPr>
            <w:r w:rsidRPr="0098736B">
              <w:rPr>
                <w:rFonts w:ascii="Calibri" w:eastAsia="Times New Roman" w:hAnsi="Calibri" w:cs="Calibri"/>
                <w:color w:val="000000"/>
                <w:lang w:val="es-ES"/>
              </w:rPr>
              <w:t xml:space="preserve">Ave. Rio Culiacán e Ignacio Comonfort S/N, Col. Pro-Hogar, C.P. 21240, Mexicali, Baja California. </w:t>
            </w:r>
            <w:r w:rsidRPr="0098736B">
              <w:rPr>
                <w:rFonts w:ascii="Calibri" w:eastAsia="Times New Roman" w:hAnsi="Calibri" w:cs="Calibri"/>
                <w:color w:val="000000"/>
                <w:lang w:val="en-US"/>
              </w:rPr>
              <w:t>(</w:t>
            </w:r>
            <w:proofErr w:type="spellStart"/>
            <w:r w:rsidRPr="0098736B">
              <w:rPr>
                <w:rFonts w:ascii="Calibri" w:eastAsia="Times New Roman" w:hAnsi="Calibri" w:cs="Calibri"/>
                <w:color w:val="000000"/>
                <w:lang w:val="en-US"/>
              </w:rPr>
              <w:t>Manzana</w:t>
            </w:r>
            <w:proofErr w:type="spellEnd"/>
            <w:r w:rsidRPr="0098736B">
              <w:rPr>
                <w:rFonts w:ascii="Calibri" w:eastAsia="Times New Roman" w:hAnsi="Calibri" w:cs="Calibri"/>
                <w:color w:val="000000"/>
                <w:lang w:val="en-US"/>
              </w:rPr>
              <w:t xml:space="preserve"> 126 </w:t>
            </w:r>
            <w:proofErr w:type="spellStart"/>
            <w:r w:rsidRPr="0098736B">
              <w:rPr>
                <w:rFonts w:ascii="Calibri" w:eastAsia="Times New Roman" w:hAnsi="Calibri" w:cs="Calibri"/>
                <w:color w:val="000000"/>
                <w:lang w:val="en-US"/>
              </w:rPr>
              <w:t>Lote</w:t>
            </w:r>
            <w:proofErr w:type="spellEnd"/>
            <w:r w:rsidRPr="0098736B">
              <w:rPr>
                <w:rFonts w:ascii="Calibri" w:eastAsia="Times New Roman" w:hAnsi="Calibri" w:cs="Calibri"/>
                <w:color w:val="000000"/>
                <w:lang w:val="en-US"/>
              </w:rPr>
              <w:t xml:space="preserve"> 001).</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9</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  Estacionamiento Poder Ejecutivo - Mexicali</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n-US"/>
              </w:rPr>
            </w:pPr>
            <w:r w:rsidRPr="0098736B">
              <w:rPr>
                <w:rFonts w:ascii="Calibri" w:eastAsia="Times New Roman" w:hAnsi="Calibri" w:cs="Calibri"/>
                <w:color w:val="000000"/>
                <w:lang w:val="es-ES"/>
              </w:rPr>
              <w:t xml:space="preserve">Av. De los Pioneros y Calle Alfareros s/n Zona Comercial Centro Cívico. </w:t>
            </w:r>
            <w:r w:rsidRPr="0098736B">
              <w:rPr>
                <w:rFonts w:ascii="Calibri" w:eastAsia="Times New Roman" w:hAnsi="Calibri" w:cs="Calibri"/>
                <w:color w:val="000000"/>
                <w:lang w:val="en-US"/>
              </w:rPr>
              <w:t>Mexicali, Baja California. (</w:t>
            </w:r>
            <w:proofErr w:type="spellStart"/>
            <w:r w:rsidRPr="0098736B">
              <w:rPr>
                <w:rFonts w:ascii="Calibri" w:eastAsia="Times New Roman" w:hAnsi="Calibri" w:cs="Calibri"/>
                <w:color w:val="000000"/>
                <w:lang w:val="en-US"/>
              </w:rPr>
              <w:t>Manzana</w:t>
            </w:r>
            <w:proofErr w:type="spellEnd"/>
            <w:r w:rsidRPr="0098736B">
              <w:rPr>
                <w:rFonts w:ascii="Calibri" w:eastAsia="Times New Roman" w:hAnsi="Calibri" w:cs="Calibri"/>
                <w:color w:val="000000"/>
                <w:lang w:val="en-US"/>
              </w:rPr>
              <w:t xml:space="preserve"> 009 </w:t>
            </w:r>
            <w:proofErr w:type="spellStart"/>
            <w:r w:rsidRPr="0098736B">
              <w:rPr>
                <w:rFonts w:ascii="Calibri" w:eastAsia="Times New Roman" w:hAnsi="Calibri" w:cs="Calibri"/>
                <w:color w:val="000000"/>
                <w:lang w:val="en-US"/>
              </w:rPr>
              <w:t>Lote</w:t>
            </w:r>
            <w:proofErr w:type="spellEnd"/>
            <w:r w:rsidRPr="0098736B">
              <w:rPr>
                <w:rFonts w:ascii="Calibri" w:eastAsia="Times New Roman" w:hAnsi="Calibri" w:cs="Calibri"/>
                <w:color w:val="000000"/>
                <w:lang w:val="en-US"/>
              </w:rPr>
              <w:t xml:space="preserve"> 002)</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10</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  Poder Ejecutivo - San Quint</w:t>
            </w:r>
            <w:r>
              <w:rPr>
                <w:rFonts w:ascii="Calibri" w:eastAsia="Times New Roman" w:hAnsi="Calibri" w:cs="Calibri"/>
                <w:lang w:val="es-ES"/>
              </w:rPr>
              <w:t>í</w:t>
            </w:r>
            <w:r w:rsidRPr="0098736B">
              <w:rPr>
                <w:rFonts w:ascii="Calibri" w:eastAsia="Times New Roman" w:hAnsi="Calibri" w:cs="Calibri"/>
                <w:lang w:val="es-ES"/>
              </w:rPr>
              <w:t>n</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n-US"/>
              </w:rPr>
            </w:pPr>
            <w:r w:rsidRPr="0098736B">
              <w:rPr>
                <w:rFonts w:ascii="Calibri" w:eastAsia="Times New Roman" w:hAnsi="Calibri" w:cs="Calibri"/>
                <w:color w:val="000000"/>
                <w:lang w:val="es-ES"/>
              </w:rPr>
              <w:t xml:space="preserve">Av. “A” S/N, entre calles 9 y 10, </w:t>
            </w:r>
            <w:proofErr w:type="spellStart"/>
            <w:r w:rsidRPr="0098736B">
              <w:rPr>
                <w:rFonts w:ascii="Calibri" w:eastAsia="Times New Roman" w:hAnsi="Calibri" w:cs="Calibri"/>
                <w:color w:val="000000"/>
                <w:lang w:val="es-ES"/>
              </w:rPr>
              <w:t>fracc</w:t>
            </w:r>
            <w:proofErr w:type="spellEnd"/>
            <w:r w:rsidRPr="0098736B">
              <w:rPr>
                <w:rFonts w:ascii="Calibri" w:eastAsia="Times New Roman" w:hAnsi="Calibri" w:cs="Calibri"/>
                <w:color w:val="000000"/>
                <w:lang w:val="es-ES"/>
              </w:rPr>
              <w:t xml:space="preserve">. Ciudad de San Quintín, San Quintín, C. P. 22940, Ensenada, Baja California. </w:t>
            </w:r>
            <w:r w:rsidRPr="0098736B">
              <w:rPr>
                <w:rFonts w:ascii="Calibri" w:eastAsia="Times New Roman" w:hAnsi="Calibri" w:cs="Calibri"/>
                <w:color w:val="000000"/>
                <w:lang w:val="en-US"/>
              </w:rPr>
              <w:t>(</w:t>
            </w:r>
            <w:proofErr w:type="spellStart"/>
            <w:r w:rsidRPr="0098736B">
              <w:rPr>
                <w:rFonts w:ascii="Calibri" w:eastAsia="Times New Roman" w:hAnsi="Calibri" w:cs="Calibri"/>
                <w:color w:val="000000"/>
                <w:lang w:val="en-US"/>
              </w:rPr>
              <w:t>Manzana</w:t>
            </w:r>
            <w:proofErr w:type="spellEnd"/>
            <w:r w:rsidRPr="0098736B">
              <w:rPr>
                <w:rFonts w:ascii="Calibri" w:eastAsia="Times New Roman" w:hAnsi="Calibri" w:cs="Calibri"/>
                <w:color w:val="000000"/>
                <w:lang w:val="en-US"/>
              </w:rPr>
              <w:t xml:space="preserve"> 002 </w:t>
            </w:r>
            <w:proofErr w:type="spellStart"/>
            <w:r w:rsidRPr="0098736B">
              <w:rPr>
                <w:rFonts w:ascii="Calibri" w:eastAsia="Times New Roman" w:hAnsi="Calibri" w:cs="Calibri"/>
                <w:color w:val="000000"/>
                <w:lang w:val="en-US"/>
              </w:rPr>
              <w:t>Lote</w:t>
            </w:r>
            <w:proofErr w:type="spellEnd"/>
            <w:r w:rsidRPr="0098736B">
              <w:rPr>
                <w:rFonts w:ascii="Calibri" w:eastAsia="Times New Roman" w:hAnsi="Calibri" w:cs="Calibri"/>
                <w:color w:val="000000"/>
                <w:lang w:val="en-US"/>
              </w:rPr>
              <w:t xml:space="preserve"> 000).</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11</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Museo de la Vid y Vino de Baja California  -  Ensenada</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s-ES"/>
              </w:rPr>
            </w:pPr>
            <w:r w:rsidRPr="0098736B">
              <w:rPr>
                <w:rFonts w:ascii="Calibri" w:eastAsia="Times New Roman" w:hAnsi="Calibri" w:cs="Calibri"/>
                <w:color w:val="000000"/>
                <w:lang w:val="es-ES"/>
              </w:rPr>
              <w:t xml:space="preserve">Carretera Federal Tecate-Ensenada KM. 81.371 s/n Parcela 62-A, Fracción Norte, Colonia Guadalupe,  C.P. 22750, Ensenada B. C. </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12</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 xml:space="preserve">Edificio: </w:t>
            </w:r>
            <w:proofErr w:type="spellStart"/>
            <w:r w:rsidRPr="0098736B">
              <w:rPr>
                <w:rFonts w:ascii="Calibri" w:eastAsia="Times New Roman" w:hAnsi="Calibri" w:cs="Calibri"/>
                <w:lang w:val="es-ES"/>
              </w:rPr>
              <w:t>Sr</w:t>
            </w:r>
            <w:r>
              <w:rPr>
                <w:rFonts w:ascii="Calibri" w:eastAsia="Times New Roman" w:hAnsi="Calibri" w:cs="Calibri"/>
                <w:lang w:val="es-ES"/>
              </w:rPr>
              <w:t>í</w:t>
            </w:r>
            <w:r w:rsidRPr="0098736B">
              <w:rPr>
                <w:rFonts w:ascii="Calibri" w:eastAsia="Times New Roman" w:hAnsi="Calibri" w:cs="Calibri"/>
                <w:lang w:val="es-ES"/>
              </w:rPr>
              <w:t>a</w:t>
            </w:r>
            <w:proofErr w:type="spellEnd"/>
            <w:r w:rsidRPr="0098736B">
              <w:rPr>
                <w:rFonts w:ascii="Calibri" w:eastAsia="Times New Roman" w:hAnsi="Calibri" w:cs="Calibri"/>
                <w:lang w:val="es-ES"/>
              </w:rPr>
              <w:t>. de Econom</w:t>
            </w:r>
            <w:r>
              <w:rPr>
                <w:rFonts w:ascii="Calibri" w:eastAsia="Times New Roman" w:hAnsi="Calibri" w:cs="Calibri"/>
                <w:lang w:val="es-ES"/>
              </w:rPr>
              <w:t>í</w:t>
            </w:r>
            <w:r w:rsidRPr="0098736B">
              <w:rPr>
                <w:rFonts w:ascii="Calibri" w:eastAsia="Times New Roman" w:hAnsi="Calibri" w:cs="Calibri"/>
                <w:lang w:val="es-ES"/>
              </w:rPr>
              <w:t>a sustentable y Turismo- Mexicali</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n-US"/>
              </w:rPr>
            </w:pPr>
            <w:proofErr w:type="spellStart"/>
            <w:r w:rsidRPr="0098736B">
              <w:rPr>
                <w:rFonts w:ascii="Calibri" w:eastAsia="Times New Roman" w:hAnsi="Calibri" w:cs="Calibri"/>
                <w:color w:val="000000"/>
                <w:lang w:val="es-ES"/>
              </w:rPr>
              <w:t>Blvd</w:t>
            </w:r>
            <w:proofErr w:type="spellEnd"/>
            <w:r w:rsidRPr="0098736B">
              <w:rPr>
                <w:rFonts w:ascii="Calibri" w:eastAsia="Times New Roman" w:hAnsi="Calibri" w:cs="Calibri"/>
                <w:color w:val="000000"/>
                <w:lang w:val="es-ES"/>
              </w:rPr>
              <w:t xml:space="preserve">. Benito Juárez y Calzada Francisco L. Montejano s/n Col. </w:t>
            </w:r>
            <w:proofErr w:type="spellStart"/>
            <w:r w:rsidRPr="0098736B">
              <w:rPr>
                <w:rFonts w:ascii="Calibri" w:eastAsia="Times New Roman" w:hAnsi="Calibri" w:cs="Calibri"/>
                <w:color w:val="000000"/>
                <w:lang w:val="es-ES"/>
              </w:rPr>
              <w:t>Cantu</w:t>
            </w:r>
            <w:proofErr w:type="spellEnd"/>
            <w:r w:rsidRPr="0098736B">
              <w:rPr>
                <w:rFonts w:ascii="Calibri" w:eastAsia="Times New Roman" w:hAnsi="Calibri" w:cs="Calibri"/>
                <w:color w:val="000000"/>
                <w:lang w:val="es-ES"/>
              </w:rPr>
              <w:t xml:space="preserve">, Mexicali, Baja California. </w:t>
            </w:r>
            <w:r w:rsidRPr="0098736B">
              <w:rPr>
                <w:rFonts w:ascii="Calibri" w:eastAsia="Times New Roman" w:hAnsi="Calibri" w:cs="Calibri"/>
                <w:color w:val="000000"/>
                <w:lang w:val="en-US"/>
              </w:rPr>
              <w:t>(</w:t>
            </w:r>
            <w:proofErr w:type="spellStart"/>
            <w:r w:rsidRPr="0098736B">
              <w:rPr>
                <w:rFonts w:ascii="Calibri" w:eastAsia="Times New Roman" w:hAnsi="Calibri" w:cs="Calibri"/>
                <w:color w:val="000000"/>
                <w:lang w:val="en-US"/>
              </w:rPr>
              <w:t>Manzana</w:t>
            </w:r>
            <w:proofErr w:type="spellEnd"/>
            <w:r w:rsidRPr="0098736B">
              <w:rPr>
                <w:rFonts w:ascii="Calibri" w:eastAsia="Times New Roman" w:hAnsi="Calibri" w:cs="Calibri"/>
                <w:color w:val="000000"/>
                <w:lang w:val="en-US"/>
              </w:rPr>
              <w:t xml:space="preserve"> 002 </w:t>
            </w:r>
            <w:proofErr w:type="spellStart"/>
            <w:r w:rsidRPr="0098736B">
              <w:rPr>
                <w:rFonts w:ascii="Calibri" w:eastAsia="Times New Roman" w:hAnsi="Calibri" w:cs="Calibri"/>
                <w:color w:val="000000"/>
                <w:lang w:val="en-US"/>
              </w:rPr>
              <w:t>Lote</w:t>
            </w:r>
            <w:proofErr w:type="spellEnd"/>
            <w:r w:rsidRPr="0098736B">
              <w:rPr>
                <w:rFonts w:ascii="Calibri" w:eastAsia="Times New Roman" w:hAnsi="Calibri" w:cs="Calibri"/>
                <w:color w:val="000000"/>
                <w:lang w:val="en-US"/>
              </w:rPr>
              <w:t xml:space="preserve"> 001)</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13</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 xml:space="preserve">Edificio: </w:t>
            </w:r>
            <w:proofErr w:type="spellStart"/>
            <w:r w:rsidRPr="0098736B">
              <w:rPr>
                <w:rFonts w:ascii="Calibri" w:eastAsia="Times New Roman" w:hAnsi="Calibri" w:cs="Calibri"/>
                <w:lang w:val="es-ES"/>
              </w:rPr>
              <w:t>Sr</w:t>
            </w:r>
            <w:r>
              <w:rPr>
                <w:rFonts w:ascii="Calibri" w:eastAsia="Times New Roman" w:hAnsi="Calibri" w:cs="Calibri"/>
                <w:lang w:val="es-ES"/>
              </w:rPr>
              <w:t>í</w:t>
            </w:r>
            <w:r w:rsidRPr="0098736B">
              <w:rPr>
                <w:rFonts w:ascii="Calibri" w:eastAsia="Times New Roman" w:hAnsi="Calibri" w:cs="Calibri"/>
                <w:lang w:val="es-ES"/>
              </w:rPr>
              <w:t>a</w:t>
            </w:r>
            <w:proofErr w:type="spellEnd"/>
            <w:r w:rsidRPr="0098736B">
              <w:rPr>
                <w:rFonts w:ascii="Calibri" w:eastAsia="Times New Roman" w:hAnsi="Calibri" w:cs="Calibri"/>
                <w:lang w:val="es-ES"/>
              </w:rPr>
              <w:t>. de Medio Ambiente y Desarrollo Sustentable-(Laboratorio) Tijuana</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n-US"/>
              </w:rPr>
            </w:pPr>
            <w:r w:rsidRPr="0098736B">
              <w:rPr>
                <w:rFonts w:ascii="Calibri" w:eastAsia="Times New Roman" w:hAnsi="Calibri" w:cs="Calibri"/>
                <w:color w:val="000000"/>
                <w:lang w:val="es-ES"/>
              </w:rPr>
              <w:t xml:space="preserve">Calle Dos Oriente, esq. Nueve Sur s/n. Col. Ciudad industrial Nueva Tijuana, Tijuana, Baja California C.P. 24454. </w:t>
            </w:r>
            <w:r w:rsidRPr="0098736B">
              <w:rPr>
                <w:rFonts w:ascii="Calibri" w:eastAsia="Times New Roman" w:hAnsi="Calibri" w:cs="Calibri"/>
                <w:color w:val="000000"/>
                <w:lang w:val="en-US"/>
              </w:rPr>
              <w:t>(</w:t>
            </w:r>
            <w:proofErr w:type="spellStart"/>
            <w:r w:rsidRPr="0098736B">
              <w:rPr>
                <w:rFonts w:ascii="Calibri" w:eastAsia="Times New Roman" w:hAnsi="Calibri" w:cs="Calibri"/>
                <w:color w:val="000000"/>
                <w:lang w:val="en-US"/>
              </w:rPr>
              <w:t>Manzana</w:t>
            </w:r>
            <w:proofErr w:type="spellEnd"/>
            <w:r w:rsidRPr="0098736B">
              <w:rPr>
                <w:rFonts w:ascii="Calibri" w:eastAsia="Times New Roman" w:hAnsi="Calibri" w:cs="Calibri"/>
                <w:color w:val="000000"/>
                <w:lang w:val="en-US"/>
              </w:rPr>
              <w:t xml:space="preserve"> 027 </w:t>
            </w:r>
            <w:proofErr w:type="spellStart"/>
            <w:r w:rsidRPr="0098736B">
              <w:rPr>
                <w:rFonts w:ascii="Calibri" w:eastAsia="Times New Roman" w:hAnsi="Calibri" w:cs="Calibri"/>
                <w:color w:val="000000"/>
                <w:lang w:val="en-US"/>
              </w:rPr>
              <w:t>Lote</w:t>
            </w:r>
            <w:proofErr w:type="spellEnd"/>
            <w:r w:rsidRPr="0098736B">
              <w:rPr>
                <w:rFonts w:ascii="Calibri" w:eastAsia="Times New Roman" w:hAnsi="Calibri" w:cs="Calibri"/>
                <w:color w:val="000000"/>
                <w:lang w:val="en-US"/>
              </w:rPr>
              <w:t xml:space="preserve"> 024)</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14</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 xml:space="preserve">Edificio: </w:t>
            </w:r>
            <w:proofErr w:type="spellStart"/>
            <w:r w:rsidRPr="0098736B">
              <w:rPr>
                <w:rFonts w:ascii="Calibri" w:eastAsia="Times New Roman" w:hAnsi="Calibri" w:cs="Calibri"/>
                <w:lang w:val="es-ES"/>
              </w:rPr>
              <w:t>Sr</w:t>
            </w:r>
            <w:r>
              <w:rPr>
                <w:rFonts w:ascii="Calibri" w:eastAsia="Times New Roman" w:hAnsi="Calibri" w:cs="Calibri"/>
                <w:lang w:val="es-ES"/>
              </w:rPr>
              <w:t>í</w:t>
            </w:r>
            <w:r w:rsidRPr="0098736B">
              <w:rPr>
                <w:rFonts w:ascii="Calibri" w:eastAsia="Times New Roman" w:hAnsi="Calibri" w:cs="Calibri"/>
                <w:lang w:val="es-ES"/>
              </w:rPr>
              <w:t>a</w:t>
            </w:r>
            <w:proofErr w:type="spellEnd"/>
            <w:r w:rsidRPr="0098736B">
              <w:rPr>
                <w:rFonts w:ascii="Calibri" w:eastAsia="Times New Roman" w:hAnsi="Calibri" w:cs="Calibri"/>
                <w:lang w:val="es-ES"/>
              </w:rPr>
              <w:t xml:space="preserve">. De Turismo - Aeropuerto de la ciudad de San Felipe </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Carretera San Felipe – Aeropuerto Km. 12, San Felipe, Baja California.</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15</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Centro de Gobierno ( Consorcio ) Edificio "C" SEST-SIDURT</w:t>
            </w:r>
          </w:p>
        </w:tc>
        <w:tc>
          <w:tcPr>
            <w:tcW w:w="594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Carretera Libre, Tijuana-Tecate Km 26.5, El Florido, Tijuana, Baja California.</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lastRenderedPageBreak/>
              <w:t>16</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Recinto Fiscal (SH) Mexicali</w:t>
            </w:r>
          </w:p>
        </w:tc>
        <w:tc>
          <w:tcPr>
            <w:tcW w:w="5940" w:type="dxa"/>
            <w:tcBorders>
              <w:top w:val="nil"/>
              <w:left w:val="nil"/>
              <w:bottom w:val="single" w:sz="4" w:space="0" w:color="auto"/>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lang w:val="es-ES"/>
              </w:rPr>
            </w:pPr>
            <w:r w:rsidRPr="0098736B">
              <w:rPr>
                <w:rFonts w:ascii="Calibri" w:eastAsia="Times New Roman" w:hAnsi="Calibri" w:cs="Calibri"/>
                <w:lang w:val="es-ES"/>
              </w:rPr>
              <w:t xml:space="preserve">Calzada Lic. Héctor Terán </w:t>
            </w:r>
            <w:proofErr w:type="spellStart"/>
            <w:r w:rsidRPr="0098736B">
              <w:rPr>
                <w:rFonts w:ascii="Calibri" w:eastAsia="Times New Roman" w:hAnsi="Calibri" w:cs="Calibri"/>
                <w:lang w:val="es-ES"/>
              </w:rPr>
              <w:t>Terán</w:t>
            </w:r>
            <w:proofErr w:type="spellEnd"/>
            <w:r w:rsidRPr="0098736B">
              <w:rPr>
                <w:rFonts w:ascii="Calibri" w:eastAsia="Times New Roman" w:hAnsi="Calibri" w:cs="Calibri"/>
                <w:lang w:val="es-ES"/>
              </w:rPr>
              <w:t>, No. 2382, Fraccionamiento Xochimilco en Mexicali, B.C.</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17</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Centro de Gobierno ( Consorcio ) Edificio "A" SAT</w:t>
            </w:r>
          </w:p>
        </w:tc>
        <w:tc>
          <w:tcPr>
            <w:tcW w:w="594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Carretera Libre, Tijuana-Tecate Km 26.5, El Florido, Tijuana, Baja California.</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18</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Centro de Gobierno (Consorcio) Edificio "D" O.G  y  S.H.</w:t>
            </w:r>
          </w:p>
        </w:tc>
        <w:tc>
          <w:tcPr>
            <w:tcW w:w="594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Carretera Libre, Tijuana-Tecate Km 26.5, El Florido, Tijuana, Baja California.</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19</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n-US"/>
              </w:rPr>
            </w:pPr>
            <w:proofErr w:type="spellStart"/>
            <w:r w:rsidRPr="0098736B">
              <w:rPr>
                <w:rFonts w:ascii="Calibri" w:eastAsia="Times New Roman" w:hAnsi="Calibri" w:cs="Calibri"/>
                <w:lang w:val="en-US"/>
              </w:rPr>
              <w:t>Edificio</w:t>
            </w:r>
            <w:proofErr w:type="spellEnd"/>
            <w:r w:rsidRPr="0098736B">
              <w:rPr>
                <w:rFonts w:ascii="Calibri" w:eastAsia="Times New Roman" w:hAnsi="Calibri" w:cs="Calibri"/>
                <w:lang w:val="en-US"/>
              </w:rPr>
              <w:t xml:space="preserve">: </w:t>
            </w:r>
            <w:proofErr w:type="spellStart"/>
            <w:r w:rsidRPr="0098736B">
              <w:rPr>
                <w:rFonts w:ascii="Calibri" w:eastAsia="Times New Roman" w:hAnsi="Calibri" w:cs="Calibri"/>
                <w:lang w:val="en-US"/>
              </w:rPr>
              <w:t>Talleres</w:t>
            </w:r>
            <w:proofErr w:type="spellEnd"/>
            <w:r w:rsidRPr="0098736B">
              <w:rPr>
                <w:rFonts w:ascii="Calibri" w:eastAsia="Times New Roman" w:hAnsi="Calibri" w:cs="Calibri"/>
                <w:lang w:val="en-US"/>
              </w:rPr>
              <w:t xml:space="preserve"> </w:t>
            </w:r>
            <w:proofErr w:type="spellStart"/>
            <w:r w:rsidRPr="0098736B">
              <w:rPr>
                <w:rFonts w:ascii="Calibri" w:eastAsia="Times New Roman" w:hAnsi="Calibri" w:cs="Calibri"/>
                <w:lang w:val="en-US"/>
              </w:rPr>
              <w:t>Gr</w:t>
            </w:r>
            <w:r>
              <w:rPr>
                <w:rFonts w:ascii="Calibri" w:eastAsia="Times New Roman" w:hAnsi="Calibri" w:cs="Calibri"/>
                <w:lang w:val="en-US"/>
              </w:rPr>
              <w:t>á</w:t>
            </w:r>
            <w:r w:rsidRPr="0098736B">
              <w:rPr>
                <w:rFonts w:ascii="Calibri" w:eastAsia="Times New Roman" w:hAnsi="Calibri" w:cs="Calibri"/>
                <w:lang w:val="en-US"/>
              </w:rPr>
              <w:t>ficos</w:t>
            </w:r>
            <w:proofErr w:type="spellEnd"/>
            <w:r w:rsidRPr="0098736B">
              <w:rPr>
                <w:rFonts w:ascii="Calibri" w:eastAsia="Times New Roman" w:hAnsi="Calibri" w:cs="Calibri"/>
                <w:lang w:val="en-US"/>
              </w:rPr>
              <w:t xml:space="preserve"> - Mexicali</w:t>
            </w:r>
          </w:p>
        </w:tc>
        <w:tc>
          <w:tcPr>
            <w:tcW w:w="594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n-US"/>
              </w:rPr>
            </w:pPr>
            <w:r w:rsidRPr="0098736B">
              <w:rPr>
                <w:rFonts w:ascii="Calibri" w:eastAsia="Times New Roman" w:hAnsi="Calibri" w:cs="Calibri"/>
                <w:lang w:val="es-ES"/>
              </w:rPr>
              <w:t xml:space="preserve">Ave. Madero 1982 entre Calles “K” y “L”, Col. Nueva,                                    Mexicali, Baja California. </w:t>
            </w:r>
            <w:r w:rsidRPr="0098736B">
              <w:rPr>
                <w:rFonts w:ascii="Calibri" w:eastAsia="Times New Roman" w:hAnsi="Calibri" w:cs="Calibri"/>
                <w:lang w:val="en-US"/>
              </w:rPr>
              <w:t>(</w:t>
            </w:r>
            <w:proofErr w:type="spellStart"/>
            <w:r w:rsidRPr="0098736B">
              <w:rPr>
                <w:rFonts w:ascii="Calibri" w:eastAsia="Times New Roman" w:hAnsi="Calibri" w:cs="Calibri"/>
                <w:lang w:val="en-US"/>
              </w:rPr>
              <w:t>Manza</w:t>
            </w:r>
            <w:proofErr w:type="spellEnd"/>
            <w:r w:rsidRPr="0098736B">
              <w:rPr>
                <w:rFonts w:ascii="Calibri" w:eastAsia="Times New Roman" w:hAnsi="Calibri" w:cs="Calibri"/>
                <w:lang w:val="en-US"/>
              </w:rPr>
              <w:t xml:space="preserve"> 191 </w:t>
            </w:r>
            <w:proofErr w:type="spellStart"/>
            <w:r w:rsidRPr="0098736B">
              <w:rPr>
                <w:rFonts w:ascii="Calibri" w:eastAsia="Times New Roman" w:hAnsi="Calibri" w:cs="Calibri"/>
                <w:lang w:val="en-US"/>
              </w:rPr>
              <w:t>Lote</w:t>
            </w:r>
            <w:proofErr w:type="spellEnd"/>
            <w:r w:rsidRPr="0098736B">
              <w:rPr>
                <w:rFonts w:ascii="Calibri" w:eastAsia="Times New Roman" w:hAnsi="Calibri" w:cs="Calibri"/>
                <w:lang w:val="en-US"/>
              </w:rPr>
              <w:t xml:space="preserve"> 010)</w:t>
            </w:r>
          </w:p>
        </w:tc>
      </w:tr>
      <w:tr w:rsidR="00F46AD3"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20</w:t>
            </w:r>
          </w:p>
        </w:tc>
        <w:tc>
          <w:tcPr>
            <w:tcW w:w="288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n-US"/>
              </w:rPr>
            </w:pPr>
            <w:r w:rsidRPr="0098736B">
              <w:rPr>
                <w:rFonts w:ascii="Calibri" w:eastAsia="Times New Roman" w:hAnsi="Calibri" w:cs="Calibri"/>
                <w:lang w:val="es-ES"/>
              </w:rPr>
              <w:t xml:space="preserve">Edificio: Centro de Gobierno </w:t>
            </w:r>
            <w:proofErr w:type="gramStart"/>
            <w:r w:rsidRPr="0098736B">
              <w:rPr>
                <w:rFonts w:ascii="Calibri" w:eastAsia="Times New Roman" w:hAnsi="Calibri" w:cs="Calibri"/>
                <w:lang w:val="es-ES"/>
              </w:rPr>
              <w:t>( Consorcio</w:t>
            </w:r>
            <w:proofErr w:type="gramEnd"/>
            <w:r w:rsidRPr="0098736B">
              <w:rPr>
                <w:rFonts w:ascii="Calibri" w:eastAsia="Times New Roman" w:hAnsi="Calibri" w:cs="Calibri"/>
                <w:lang w:val="es-ES"/>
              </w:rPr>
              <w:t xml:space="preserve"> ) Edificio "B"  IMOS </w:t>
            </w:r>
            <w:proofErr w:type="spellStart"/>
            <w:r w:rsidRPr="0098736B">
              <w:rPr>
                <w:rFonts w:ascii="Calibri" w:eastAsia="Times New Roman" w:hAnsi="Calibri" w:cs="Calibri"/>
                <w:lang w:val="es-ES"/>
              </w:rPr>
              <w:t>Sria</w:t>
            </w:r>
            <w:proofErr w:type="spellEnd"/>
            <w:r w:rsidRPr="0098736B">
              <w:rPr>
                <w:rFonts w:ascii="Calibri" w:eastAsia="Times New Roman" w:hAnsi="Calibri" w:cs="Calibri"/>
                <w:lang w:val="es-ES"/>
              </w:rPr>
              <w:t xml:space="preserve">. </w:t>
            </w:r>
            <w:proofErr w:type="spellStart"/>
            <w:r w:rsidRPr="0098736B">
              <w:rPr>
                <w:rFonts w:ascii="Calibri" w:eastAsia="Times New Roman" w:hAnsi="Calibri" w:cs="Calibri"/>
                <w:lang w:val="en-US"/>
              </w:rPr>
              <w:t>Medio</w:t>
            </w:r>
            <w:proofErr w:type="spellEnd"/>
            <w:r w:rsidRPr="0098736B">
              <w:rPr>
                <w:rFonts w:ascii="Calibri" w:eastAsia="Times New Roman" w:hAnsi="Calibri" w:cs="Calibri"/>
                <w:lang w:val="en-US"/>
              </w:rPr>
              <w:t xml:space="preserve"> </w:t>
            </w:r>
            <w:proofErr w:type="spellStart"/>
            <w:r w:rsidRPr="0098736B">
              <w:rPr>
                <w:rFonts w:ascii="Calibri" w:eastAsia="Times New Roman" w:hAnsi="Calibri" w:cs="Calibri"/>
                <w:lang w:val="en-US"/>
              </w:rPr>
              <w:t>Ambiente</w:t>
            </w:r>
            <w:proofErr w:type="spellEnd"/>
          </w:p>
        </w:tc>
        <w:tc>
          <w:tcPr>
            <w:tcW w:w="5940" w:type="dxa"/>
            <w:tcBorders>
              <w:top w:val="nil"/>
              <w:left w:val="nil"/>
              <w:bottom w:val="single" w:sz="4" w:space="0" w:color="auto"/>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Carretera Libre, Tijuana-Tecate Km 26.5, El Florido, Tijuana, Baja California.</w:t>
            </w:r>
          </w:p>
        </w:tc>
      </w:tr>
      <w:tr w:rsidR="00F46AD3" w:rsidRPr="0098736B" w:rsidTr="00CF588E">
        <w:trPr>
          <w:trHeight w:val="615"/>
        </w:trPr>
        <w:tc>
          <w:tcPr>
            <w:tcW w:w="890" w:type="dxa"/>
            <w:tcBorders>
              <w:top w:val="nil"/>
              <w:left w:val="single" w:sz="4" w:space="0" w:color="auto"/>
              <w:bottom w:val="nil"/>
              <w:right w:val="single" w:sz="4" w:space="0" w:color="auto"/>
            </w:tcBorders>
            <w:shd w:val="clear" w:color="auto" w:fill="auto"/>
            <w:noWrap/>
            <w:vAlign w:val="center"/>
            <w:hideMark/>
          </w:tcPr>
          <w:p w:rsidR="00F46AD3" w:rsidRPr="0098736B" w:rsidRDefault="00F46AD3" w:rsidP="00F46AD3">
            <w:pPr>
              <w:jc w:val="center"/>
              <w:rPr>
                <w:rFonts w:ascii="Century Gothic" w:eastAsia="Times New Roman" w:hAnsi="Century Gothic" w:cs="Arial"/>
                <w:lang w:val="en-US"/>
              </w:rPr>
            </w:pPr>
            <w:r w:rsidRPr="0098736B">
              <w:rPr>
                <w:rFonts w:ascii="Century Gothic" w:eastAsia="Times New Roman" w:hAnsi="Century Gothic" w:cs="Arial"/>
                <w:lang w:val="en-US"/>
              </w:rPr>
              <w:t>21</w:t>
            </w:r>
          </w:p>
        </w:tc>
        <w:tc>
          <w:tcPr>
            <w:tcW w:w="2880" w:type="dxa"/>
            <w:tcBorders>
              <w:top w:val="nil"/>
              <w:left w:val="nil"/>
              <w:bottom w:val="nil"/>
              <w:right w:val="single" w:sz="4" w:space="0" w:color="auto"/>
            </w:tcBorders>
            <w:shd w:val="clear" w:color="auto" w:fill="auto"/>
            <w:vAlign w:val="center"/>
            <w:hideMark/>
          </w:tcPr>
          <w:p w:rsidR="00F46AD3" w:rsidRPr="0098736B" w:rsidRDefault="00F46AD3" w:rsidP="00F46AD3">
            <w:pPr>
              <w:rPr>
                <w:rFonts w:ascii="Calibri" w:eastAsia="Times New Roman" w:hAnsi="Calibri" w:cs="Calibri"/>
                <w:lang w:val="es-ES"/>
              </w:rPr>
            </w:pPr>
            <w:r w:rsidRPr="0098736B">
              <w:rPr>
                <w:rFonts w:ascii="Calibri" w:eastAsia="Times New Roman" w:hAnsi="Calibri" w:cs="Calibri"/>
                <w:lang w:val="es-ES"/>
              </w:rPr>
              <w:t>Edificio: Depósito Vehicular de la Oficialía Mayor de Gobierno - Mexicali</w:t>
            </w:r>
          </w:p>
        </w:tc>
        <w:tc>
          <w:tcPr>
            <w:tcW w:w="5940" w:type="dxa"/>
            <w:tcBorders>
              <w:top w:val="nil"/>
              <w:left w:val="nil"/>
              <w:bottom w:val="nil"/>
              <w:right w:val="single" w:sz="4" w:space="0" w:color="auto"/>
            </w:tcBorders>
            <w:shd w:val="clear" w:color="auto" w:fill="auto"/>
            <w:noWrap/>
            <w:vAlign w:val="center"/>
            <w:hideMark/>
          </w:tcPr>
          <w:p w:rsidR="00F46AD3" w:rsidRPr="0098736B" w:rsidRDefault="00F46AD3" w:rsidP="00F46AD3">
            <w:pPr>
              <w:jc w:val="both"/>
              <w:rPr>
                <w:rFonts w:ascii="Calibri" w:eastAsia="Times New Roman" w:hAnsi="Calibri" w:cs="Calibri"/>
                <w:color w:val="000000"/>
                <w:lang w:val="es-ES"/>
              </w:rPr>
            </w:pPr>
            <w:r w:rsidRPr="0098736B">
              <w:rPr>
                <w:rFonts w:ascii="Calibri" w:eastAsia="Times New Roman" w:hAnsi="Calibri" w:cs="Calibri"/>
                <w:color w:val="000000"/>
                <w:lang w:val="es-ES"/>
              </w:rPr>
              <w:t>Av. Yugoslavia y Carretera Sta. Isabel Col. Santa Bárbara,                       Mexicali, Baja California.</w:t>
            </w:r>
          </w:p>
        </w:tc>
      </w:tr>
      <w:tr w:rsidR="00CF588E" w:rsidRPr="0098736B" w:rsidTr="00F46AD3">
        <w:trPr>
          <w:trHeight w:val="615"/>
        </w:trPr>
        <w:tc>
          <w:tcPr>
            <w:tcW w:w="890" w:type="dxa"/>
            <w:tcBorders>
              <w:top w:val="nil"/>
              <w:left w:val="single" w:sz="4" w:space="0" w:color="auto"/>
              <w:bottom w:val="single" w:sz="4" w:space="0" w:color="auto"/>
              <w:right w:val="single" w:sz="4" w:space="0" w:color="auto"/>
            </w:tcBorders>
            <w:shd w:val="clear" w:color="auto" w:fill="auto"/>
            <w:noWrap/>
            <w:vAlign w:val="center"/>
          </w:tcPr>
          <w:p w:rsidR="00CF588E" w:rsidRPr="0098736B" w:rsidRDefault="00CF588E" w:rsidP="00F46AD3">
            <w:pPr>
              <w:jc w:val="center"/>
              <w:rPr>
                <w:rFonts w:ascii="Century Gothic" w:eastAsia="Times New Roman" w:hAnsi="Century Gothic" w:cs="Arial"/>
                <w:lang w:val="en-US"/>
              </w:rPr>
            </w:pPr>
          </w:p>
        </w:tc>
        <w:tc>
          <w:tcPr>
            <w:tcW w:w="2880" w:type="dxa"/>
            <w:tcBorders>
              <w:top w:val="nil"/>
              <w:left w:val="nil"/>
              <w:bottom w:val="single" w:sz="4" w:space="0" w:color="auto"/>
              <w:right w:val="single" w:sz="4" w:space="0" w:color="auto"/>
            </w:tcBorders>
            <w:shd w:val="clear" w:color="auto" w:fill="auto"/>
            <w:vAlign w:val="center"/>
          </w:tcPr>
          <w:p w:rsidR="00CF588E" w:rsidRPr="0098736B" w:rsidRDefault="00CF588E" w:rsidP="00F46AD3">
            <w:pPr>
              <w:rPr>
                <w:rFonts w:ascii="Calibri" w:eastAsia="Times New Roman" w:hAnsi="Calibri" w:cs="Calibri"/>
                <w:lang w:val="es-ES"/>
              </w:rPr>
            </w:pPr>
          </w:p>
        </w:tc>
        <w:tc>
          <w:tcPr>
            <w:tcW w:w="5940" w:type="dxa"/>
            <w:tcBorders>
              <w:top w:val="nil"/>
              <w:left w:val="nil"/>
              <w:bottom w:val="single" w:sz="4" w:space="0" w:color="auto"/>
              <w:right w:val="single" w:sz="4" w:space="0" w:color="auto"/>
            </w:tcBorders>
            <w:shd w:val="clear" w:color="auto" w:fill="auto"/>
            <w:noWrap/>
            <w:vAlign w:val="center"/>
          </w:tcPr>
          <w:p w:rsidR="00CF588E" w:rsidRPr="0098736B" w:rsidRDefault="00CF588E" w:rsidP="00F46AD3">
            <w:pPr>
              <w:jc w:val="both"/>
              <w:rPr>
                <w:rFonts w:ascii="Calibri" w:eastAsia="Times New Roman" w:hAnsi="Calibri" w:cs="Calibri"/>
                <w:color w:val="000000"/>
                <w:lang w:val="es-ES"/>
              </w:rPr>
            </w:pPr>
          </w:p>
        </w:tc>
      </w:tr>
    </w:tbl>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tbl>
      <w:tblPr>
        <w:tblW w:w="10510" w:type="dxa"/>
        <w:tblLayout w:type="fixed"/>
        <w:tblLook w:val="04A0" w:firstRow="1" w:lastRow="0" w:firstColumn="1" w:lastColumn="0" w:noHBand="0" w:noVBand="1"/>
      </w:tblPr>
      <w:tblGrid>
        <w:gridCol w:w="1160"/>
        <w:gridCol w:w="2232"/>
        <w:gridCol w:w="7118"/>
      </w:tblGrid>
      <w:tr w:rsidR="00F46AD3" w:rsidRPr="005663F1" w:rsidTr="00F46AD3">
        <w:trPr>
          <w:trHeight w:val="635"/>
        </w:trPr>
        <w:tc>
          <w:tcPr>
            <w:tcW w:w="10510" w:type="dxa"/>
            <w:gridSpan w:val="3"/>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b/>
                <w:bCs/>
                <w:sz w:val="52"/>
                <w:szCs w:val="52"/>
                <w:lang w:val="en-US"/>
              </w:rPr>
            </w:pPr>
            <w:r w:rsidRPr="005663F1">
              <w:rPr>
                <w:rFonts w:asciiTheme="minorHAnsi" w:eastAsia="Times New Roman" w:hAnsiTheme="minorHAnsi" w:cstheme="minorHAnsi"/>
                <w:b/>
                <w:bCs/>
                <w:sz w:val="52"/>
                <w:szCs w:val="52"/>
                <w:lang w:val="en-US"/>
              </w:rPr>
              <w:lastRenderedPageBreak/>
              <w:t>ANEXO  " B "</w:t>
            </w:r>
          </w:p>
        </w:tc>
      </w:tr>
      <w:tr w:rsidR="00F46AD3" w:rsidRPr="005663F1" w:rsidTr="00F46AD3">
        <w:trPr>
          <w:trHeight w:val="293"/>
        </w:trPr>
        <w:tc>
          <w:tcPr>
            <w:tcW w:w="10510" w:type="dxa"/>
            <w:gridSpan w:val="3"/>
            <w:vMerge/>
            <w:tcBorders>
              <w:top w:val="single" w:sz="8" w:space="0" w:color="auto"/>
              <w:left w:val="single" w:sz="8" w:space="0" w:color="auto"/>
              <w:bottom w:val="single" w:sz="8" w:space="0" w:color="000000"/>
              <w:right w:val="single" w:sz="8" w:space="0" w:color="000000"/>
            </w:tcBorders>
            <w:vAlign w:val="center"/>
            <w:hideMark/>
          </w:tcPr>
          <w:p w:rsidR="00F46AD3" w:rsidRPr="005663F1" w:rsidRDefault="00F46AD3" w:rsidP="00F46AD3">
            <w:pPr>
              <w:rPr>
                <w:rFonts w:asciiTheme="minorHAnsi" w:eastAsia="Times New Roman" w:hAnsiTheme="minorHAnsi" w:cstheme="minorHAnsi"/>
                <w:b/>
                <w:bCs/>
                <w:sz w:val="24"/>
                <w:szCs w:val="24"/>
                <w:lang w:val="en-US"/>
              </w:rPr>
            </w:pPr>
          </w:p>
        </w:tc>
      </w:tr>
      <w:tr w:rsidR="00F46AD3" w:rsidRPr="005663F1" w:rsidTr="00F46AD3">
        <w:trPr>
          <w:trHeight w:val="300"/>
        </w:trPr>
        <w:tc>
          <w:tcPr>
            <w:tcW w:w="10510" w:type="dxa"/>
            <w:gridSpan w:val="3"/>
            <w:vMerge w:val="restart"/>
            <w:tcBorders>
              <w:top w:val="single" w:sz="8" w:space="0" w:color="auto"/>
              <w:left w:val="single" w:sz="8" w:space="0" w:color="auto"/>
              <w:bottom w:val="single" w:sz="8" w:space="0" w:color="000000"/>
              <w:right w:val="nil"/>
            </w:tcBorders>
            <w:shd w:val="clear" w:color="000000" w:fill="6D202F"/>
            <w:noWrap/>
            <w:vAlign w:val="center"/>
            <w:hideMark/>
          </w:tcPr>
          <w:p w:rsidR="00F46AD3" w:rsidRPr="005663F1" w:rsidRDefault="00CF588E" w:rsidP="00F46AD3">
            <w:pPr>
              <w:jc w:val="center"/>
              <w:rPr>
                <w:rFonts w:asciiTheme="minorHAnsi" w:eastAsia="Times New Roman" w:hAnsiTheme="minorHAnsi" w:cstheme="minorHAnsi"/>
                <w:b/>
                <w:bCs/>
                <w:color w:val="FFFFFF"/>
                <w:sz w:val="24"/>
                <w:szCs w:val="24"/>
                <w:lang w:val="es-ES"/>
              </w:rPr>
            </w:pPr>
            <w:r>
              <w:rPr>
                <w:rFonts w:asciiTheme="minorHAnsi" w:eastAsia="Times New Roman" w:hAnsiTheme="minorHAnsi" w:cstheme="minorHAnsi"/>
                <w:b/>
                <w:bCs/>
                <w:color w:val="FFFFFF"/>
                <w:sz w:val="24"/>
                <w:szCs w:val="24"/>
                <w:lang w:val="es-ES"/>
              </w:rPr>
              <w:t>CARACTERÍ</w:t>
            </w:r>
            <w:r w:rsidR="00F46AD3" w:rsidRPr="005663F1">
              <w:rPr>
                <w:rFonts w:asciiTheme="minorHAnsi" w:eastAsia="Times New Roman" w:hAnsiTheme="minorHAnsi" w:cstheme="minorHAnsi"/>
                <w:b/>
                <w:bCs/>
                <w:color w:val="FFFFFF"/>
                <w:sz w:val="24"/>
                <w:szCs w:val="24"/>
                <w:lang w:val="es-ES"/>
              </w:rPr>
              <w:t>STICAS CONSTRUCTIVAS DE CADA EDIFICIO</w:t>
            </w:r>
          </w:p>
        </w:tc>
      </w:tr>
      <w:tr w:rsidR="00F46AD3" w:rsidRPr="005663F1" w:rsidTr="00F46AD3">
        <w:trPr>
          <w:trHeight w:val="315"/>
        </w:trPr>
        <w:tc>
          <w:tcPr>
            <w:tcW w:w="10510" w:type="dxa"/>
            <w:gridSpan w:val="3"/>
            <w:vMerge/>
            <w:tcBorders>
              <w:top w:val="single" w:sz="8" w:space="0" w:color="auto"/>
              <w:left w:val="single" w:sz="8" w:space="0" w:color="auto"/>
              <w:bottom w:val="single" w:sz="8" w:space="0" w:color="000000"/>
              <w:right w:val="nil"/>
            </w:tcBorders>
            <w:vAlign w:val="center"/>
            <w:hideMark/>
          </w:tcPr>
          <w:p w:rsidR="00F46AD3" w:rsidRPr="005663F1" w:rsidRDefault="00F46AD3" w:rsidP="00F46AD3">
            <w:pPr>
              <w:rPr>
                <w:rFonts w:asciiTheme="minorHAnsi" w:eastAsia="Times New Roman" w:hAnsiTheme="minorHAnsi" w:cstheme="minorHAnsi"/>
                <w:b/>
                <w:bCs/>
                <w:color w:val="FFFFFF"/>
                <w:sz w:val="24"/>
                <w:szCs w:val="24"/>
                <w:lang w:val="es-ES"/>
              </w:rPr>
            </w:pPr>
          </w:p>
        </w:tc>
      </w:tr>
      <w:tr w:rsidR="00F46AD3" w:rsidRPr="005663F1" w:rsidTr="00F46AD3">
        <w:trPr>
          <w:trHeight w:val="405"/>
        </w:trPr>
        <w:tc>
          <w:tcPr>
            <w:tcW w:w="1160" w:type="dxa"/>
            <w:tcBorders>
              <w:top w:val="single" w:sz="4" w:space="0" w:color="auto"/>
              <w:left w:val="single" w:sz="4" w:space="0" w:color="auto"/>
              <w:bottom w:val="nil"/>
              <w:right w:val="single" w:sz="4" w:space="0" w:color="auto"/>
            </w:tcBorders>
            <w:shd w:val="clear" w:color="000000" w:fill="D9D9D9"/>
            <w:noWrap/>
            <w:vAlign w:val="center"/>
            <w:hideMark/>
          </w:tcPr>
          <w:p w:rsidR="00F46AD3" w:rsidRPr="005663F1" w:rsidRDefault="00F46AD3" w:rsidP="00F46AD3">
            <w:pPr>
              <w:jc w:val="center"/>
              <w:rPr>
                <w:rFonts w:asciiTheme="minorHAnsi" w:eastAsia="Times New Roman" w:hAnsiTheme="minorHAnsi" w:cstheme="minorHAnsi"/>
                <w:b/>
                <w:bCs/>
                <w:sz w:val="24"/>
                <w:szCs w:val="24"/>
                <w:lang w:val="en-US"/>
              </w:rPr>
            </w:pPr>
            <w:proofErr w:type="spellStart"/>
            <w:r w:rsidRPr="005663F1">
              <w:rPr>
                <w:rFonts w:asciiTheme="minorHAnsi" w:eastAsia="Times New Roman" w:hAnsiTheme="minorHAnsi" w:cstheme="minorHAnsi"/>
                <w:b/>
                <w:bCs/>
                <w:sz w:val="24"/>
                <w:szCs w:val="24"/>
                <w:lang w:val="en-US"/>
              </w:rPr>
              <w:t>Partida</w:t>
            </w:r>
            <w:proofErr w:type="spellEnd"/>
          </w:p>
        </w:tc>
        <w:tc>
          <w:tcPr>
            <w:tcW w:w="2232" w:type="dxa"/>
            <w:tcBorders>
              <w:top w:val="single" w:sz="4" w:space="0" w:color="auto"/>
              <w:left w:val="nil"/>
              <w:bottom w:val="nil"/>
              <w:right w:val="single" w:sz="4" w:space="0" w:color="auto"/>
            </w:tcBorders>
            <w:shd w:val="clear" w:color="000000" w:fill="D9D9D9"/>
            <w:vAlign w:val="center"/>
            <w:hideMark/>
          </w:tcPr>
          <w:p w:rsidR="00F46AD3" w:rsidRPr="005663F1" w:rsidRDefault="00F46AD3" w:rsidP="00F46AD3">
            <w:pPr>
              <w:jc w:val="center"/>
              <w:rPr>
                <w:rFonts w:asciiTheme="minorHAnsi" w:eastAsia="Times New Roman" w:hAnsiTheme="minorHAnsi" w:cstheme="minorHAnsi"/>
                <w:b/>
                <w:bCs/>
                <w:sz w:val="24"/>
                <w:szCs w:val="24"/>
                <w:lang w:val="es-ES"/>
              </w:rPr>
            </w:pPr>
            <w:proofErr w:type="spellStart"/>
            <w:r w:rsidRPr="005663F1">
              <w:rPr>
                <w:rFonts w:asciiTheme="minorHAnsi" w:eastAsia="Times New Roman" w:hAnsiTheme="minorHAnsi" w:cstheme="minorHAnsi"/>
                <w:b/>
                <w:bCs/>
                <w:sz w:val="24"/>
                <w:szCs w:val="24"/>
                <w:lang w:val="es-ES"/>
              </w:rPr>
              <w:t>Descripcion</w:t>
            </w:r>
            <w:proofErr w:type="spellEnd"/>
            <w:r w:rsidRPr="005663F1">
              <w:rPr>
                <w:rFonts w:asciiTheme="minorHAnsi" w:eastAsia="Times New Roman" w:hAnsiTheme="minorHAnsi" w:cstheme="minorHAnsi"/>
                <w:b/>
                <w:bCs/>
                <w:sz w:val="24"/>
                <w:szCs w:val="24"/>
                <w:lang w:val="es-ES"/>
              </w:rPr>
              <w:t xml:space="preserve"> y uso del Edificio</w:t>
            </w:r>
          </w:p>
        </w:tc>
        <w:tc>
          <w:tcPr>
            <w:tcW w:w="7118" w:type="dxa"/>
            <w:tcBorders>
              <w:top w:val="single" w:sz="4" w:space="0" w:color="auto"/>
              <w:left w:val="nil"/>
              <w:bottom w:val="nil"/>
              <w:right w:val="single" w:sz="4" w:space="0" w:color="auto"/>
            </w:tcBorders>
            <w:shd w:val="clear" w:color="000000" w:fill="D9D9D9"/>
            <w:noWrap/>
            <w:vAlign w:val="center"/>
            <w:hideMark/>
          </w:tcPr>
          <w:p w:rsidR="00F46AD3" w:rsidRPr="005663F1" w:rsidRDefault="00F46AD3" w:rsidP="00F46AD3">
            <w:pPr>
              <w:jc w:val="center"/>
              <w:rPr>
                <w:rFonts w:asciiTheme="minorHAnsi" w:eastAsia="Times New Roman" w:hAnsiTheme="minorHAnsi" w:cstheme="minorHAnsi"/>
                <w:b/>
                <w:bCs/>
                <w:sz w:val="24"/>
                <w:szCs w:val="24"/>
                <w:lang w:val="en-US"/>
              </w:rPr>
            </w:pPr>
            <w:proofErr w:type="spellStart"/>
            <w:r w:rsidRPr="005663F1">
              <w:rPr>
                <w:rFonts w:asciiTheme="minorHAnsi" w:eastAsia="Times New Roman" w:hAnsiTheme="minorHAnsi" w:cstheme="minorHAnsi"/>
                <w:b/>
                <w:bCs/>
                <w:sz w:val="24"/>
                <w:szCs w:val="24"/>
                <w:lang w:val="en-US"/>
              </w:rPr>
              <w:t>Descripción</w:t>
            </w:r>
            <w:proofErr w:type="spellEnd"/>
            <w:r w:rsidRPr="005663F1">
              <w:rPr>
                <w:rFonts w:asciiTheme="minorHAnsi" w:eastAsia="Times New Roman" w:hAnsiTheme="minorHAnsi" w:cstheme="minorHAnsi"/>
                <w:b/>
                <w:bCs/>
                <w:sz w:val="24"/>
                <w:szCs w:val="24"/>
                <w:lang w:val="en-US"/>
              </w:rPr>
              <w:t xml:space="preserve"> del </w:t>
            </w:r>
            <w:proofErr w:type="spellStart"/>
            <w:r w:rsidRPr="005663F1">
              <w:rPr>
                <w:rFonts w:asciiTheme="minorHAnsi" w:eastAsia="Times New Roman" w:hAnsiTheme="minorHAnsi" w:cstheme="minorHAnsi"/>
                <w:b/>
                <w:bCs/>
                <w:sz w:val="24"/>
                <w:szCs w:val="24"/>
                <w:lang w:val="en-US"/>
              </w:rPr>
              <w:t>Inmueble</w:t>
            </w:r>
            <w:proofErr w:type="spellEnd"/>
          </w:p>
        </w:tc>
      </w:tr>
      <w:tr w:rsidR="00F46AD3" w:rsidRPr="005663F1" w:rsidTr="00F46AD3">
        <w:trPr>
          <w:trHeight w:val="675"/>
        </w:trPr>
        <w:tc>
          <w:tcPr>
            <w:tcW w:w="11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w:t>
            </w:r>
          </w:p>
        </w:tc>
        <w:tc>
          <w:tcPr>
            <w:tcW w:w="2232" w:type="dxa"/>
            <w:tcBorders>
              <w:top w:val="single" w:sz="4" w:space="0" w:color="auto"/>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Edificio</w:t>
            </w:r>
            <w:proofErr w:type="spellEnd"/>
            <w:r w:rsidRPr="005663F1">
              <w:rPr>
                <w:rFonts w:asciiTheme="minorHAnsi" w:eastAsia="Times New Roman" w:hAnsiTheme="minorHAnsi" w:cstheme="minorHAnsi"/>
                <w:sz w:val="24"/>
                <w:szCs w:val="24"/>
                <w:lang w:val="en-US"/>
              </w:rPr>
              <w:t xml:space="preserve">  :  </w:t>
            </w:r>
          </w:p>
          <w:p w:rsidR="00F46AD3" w:rsidRPr="005663F1"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Poder</w:t>
            </w:r>
            <w:proofErr w:type="spellEnd"/>
            <w:r w:rsidRPr="005663F1">
              <w:rPr>
                <w:rFonts w:asciiTheme="minorHAnsi" w:eastAsia="Times New Roman" w:hAnsiTheme="minorHAnsi" w:cstheme="minorHAnsi"/>
                <w:sz w:val="24"/>
                <w:szCs w:val="24"/>
                <w:lang w:val="en-US"/>
              </w:rPr>
              <w:t xml:space="preserve"> </w:t>
            </w:r>
            <w:proofErr w:type="spellStart"/>
            <w:r w:rsidRPr="005663F1">
              <w:rPr>
                <w:rFonts w:asciiTheme="minorHAnsi" w:eastAsia="Times New Roman" w:hAnsiTheme="minorHAnsi" w:cstheme="minorHAnsi"/>
                <w:sz w:val="24"/>
                <w:szCs w:val="24"/>
                <w:lang w:val="en-US"/>
              </w:rPr>
              <w:t>Ejecutivo</w:t>
            </w:r>
            <w:proofErr w:type="spellEnd"/>
            <w:r w:rsidRPr="005663F1">
              <w:rPr>
                <w:rFonts w:asciiTheme="minorHAnsi" w:eastAsia="Times New Roman" w:hAnsiTheme="minorHAnsi" w:cstheme="minorHAnsi"/>
                <w:sz w:val="24"/>
                <w:szCs w:val="24"/>
                <w:lang w:val="en-US"/>
              </w:rPr>
              <w:t xml:space="preserve"> - Mexicali</w:t>
            </w:r>
          </w:p>
        </w:tc>
        <w:tc>
          <w:tcPr>
            <w:tcW w:w="7118" w:type="dxa"/>
            <w:tcBorders>
              <w:top w:val="single" w:sz="4" w:space="0" w:color="auto"/>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Construido con Muros de bloque de Concreto, Columnas, Trabes. Losas, Pisos de concreto armado, el cual consta de un sótano, planta baja y tres pisos altos, con construcción ampliada adicional, en la azotea.</w:t>
            </w:r>
          </w:p>
        </w:tc>
      </w:tr>
      <w:tr w:rsidR="00F46AD3" w:rsidRPr="005663F1" w:rsidTr="00F46AD3">
        <w:trPr>
          <w:trHeight w:val="1605"/>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2</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Edificio</w:t>
            </w:r>
            <w:proofErr w:type="spellEnd"/>
            <w:r w:rsidRPr="005663F1">
              <w:rPr>
                <w:rFonts w:asciiTheme="minorHAnsi" w:eastAsia="Times New Roman" w:hAnsiTheme="minorHAnsi" w:cstheme="minorHAnsi"/>
                <w:sz w:val="24"/>
                <w:szCs w:val="24"/>
                <w:lang w:val="en-US"/>
              </w:rPr>
              <w:t xml:space="preserve">  :  </w:t>
            </w:r>
          </w:p>
          <w:p w:rsidR="00F46AD3" w:rsidRPr="005663F1"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Poder</w:t>
            </w:r>
            <w:proofErr w:type="spellEnd"/>
            <w:r w:rsidRPr="005663F1">
              <w:rPr>
                <w:rFonts w:asciiTheme="minorHAnsi" w:eastAsia="Times New Roman" w:hAnsiTheme="minorHAnsi" w:cstheme="minorHAnsi"/>
                <w:sz w:val="24"/>
                <w:szCs w:val="24"/>
                <w:lang w:val="en-US"/>
              </w:rPr>
              <w:t xml:space="preserve"> </w:t>
            </w:r>
            <w:proofErr w:type="spellStart"/>
            <w:r w:rsidRPr="005663F1">
              <w:rPr>
                <w:rFonts w:asciiTheme="minorHAnsi" w:eastAsia="Times New Roman" w:hAnsiTheme="minorHAnsi" w:cstheme="minorHAnsi"/>
                <w:sz w:val="24"/>
                <w:szCs w:val="24"/>
                <w:lang w:val="en-US"/>
              </w:rPr>
              <w:t>Ejecutivo</w:t>
            </w:r>
            <w:proofErr w:type="spellEnd"/>
            <w:r w:rsidRPr="005663F1">
              <w:rPr>
                <w:rFonts w:asciiTheme="minorHAnsi" w:eastAsia="Times New Roman" w:hAnsiTheme="minorHAnsi" w:cstheme="minorHAnsi"/>
                <w:sz w:val="24"/>
                <w:szCs w:val="24"/>
                <w:lang w:val="en-US"/>
              </w:rPr>
              <w:t xml:space="preserve"> - Ensenada</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 xml:space="preserve">Construido con estructura de acero (columnas, vigas), techo y entrepisos con </w:t>
            </w:r>
            <w:proofErr w:type="spellStart"/>
            <w:r w:rsidRPr="005663F1">
              <w:rPr>
                <w:rFonts w:asciiTheme="minorHAnsi" w:eastAsia="Times New Roman" w:hAnsiTheme="minorHAnsi" w:cstheme="minorHAnsi"/>
                <w:color w:val="000000"/>
                <w:sz w:val="24"/>
                <w:szCs w:val="24"/>
                <w:lang w:val="es-ES"/>
              </w:rPr>
              <w:t>steel</w:t>
            </w:r>
            <w:proofErr w:type="spellEnd"/>
            <w:r w:rsidRPr="005663F1">
              <w:rPr>
                <w:rFonts w:asciiTheme="minorHAnsi" w:eastAsia="Times New Roman" w:hAnsiTheme="minorHAnsi" w:cstheme="minorHAnsi"/>
                <w:color w:val="000000"/>
                <w:sz w:val="24"/>
                <w:szCs w:val="24"/>
                <w:lang w:val="es-ES"/>
              </w:rPr>
              <w:t xml:space="preserve"> </w:t>
            </w:r>
            <w:proofErr w:type="spellStart"/>
            <w:r w:rsidRPr="005663F1">
              <w:rPr>
                <w:rFonts w:asciiTheme="minorHAnsi" w:eastAsia="Times New Roman" w:hAnsiTheme="minorHAnsi" w:cstheme="minorHAnsi"/>
                <w:color w:val="000000"/>
                <w:sz w:val="24"/>
                <w:szCs w:val="24"/>
                <w:lang w:val="es-ES"/>
              </w:rPr>
              <w:t>deck</w:t>
            </w:r>
            <w:proofErr w:type="spellEnd"/>
            <w:r w:rsidRPr="005663F1">
              <w:rPr>
                <w:rFonts w:asciiTheme="minorHAnsi" w:eastAsia="Times New Roman" w:hAnsiTheme="minorHAnsi" w:cstheme="minorHAnsi"/>
                <w:color w:val="000000"/>
                <w:sz w:val="24"/>
                <w:szCs w:val="24"/>
                <w:lang w:val="es-ES"/>
              </w:rPr>
              <w:t xml:space="preserve"> colado con concreto armado, muros de block con celdas coladas, cuarto de máquinas en sótano con estructura de concreto armado y block con celdas coladas, consta de tres pisos.</w:t>
            </w:r>
          </w:p>
        </w:tc>
      </w:tr>
      <w:tr w:rsidR="00F46AD3" w:rsidRPr="005663F1" w:rsidTr="00F46AD3">
        <w:trPr>
          <w:trHeight w:val="1575"/>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3</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Edificio</w:t>
            </w:r>
            <w:proofErr w:type="spellEnd"/>
            <w:r w:rsidRPr="005663F1">
              <w:rPr>
                <w:rFonts w:asciiTheme="minorHAnsi" w:eastAsia="Times New Roman" w:hAnsiTheme="minorHAnsi" w:cstheme="minorHAnsi"/>
                <w:sz w:val="24"/>
                <w:szCs w:val="24"/>
                <w:lang w:val="en-US"/>
              </w:rPr>
              <w:t xml:space="preserve">  :  </w:t>
            </w:r>
          </w:p>
          <w:p w:rsidR="00F46AD3" w:rsidRPr="005663F1"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Poder</w:t>
            </w:r>
            <w:proofErr w:type="spellEnd"/>
            <w:r w:rsidRPr="005663F1">
              <w:rPr>
                <w:rFonts w:asciiTheme="minorHAnsi" w:eastAsia="Times New Roman" w:hAnsiTheme="minorHAnsi" w:cstheme="minorHAnsi"/>
                <w:sz w:val="24"/>
                <w:szCs w:val="24"/>
                <w:lang w:val="en-US"/>
              </w:rPr>
              <w:t xml:space="preserve"> </w:t>
            </w:r>
            <w:proofErr w:type="spellStart"/>
            <w:r w:rsidRPr="005663F1">
              <w:rPr>
                <w:rFonts w:asciiTheme="minorHAnsi" w:eastAsia="Times New Roman" w:hAnsiTheme="minorHAnsi" w:cstheme="minorHAnsi"/>
                <w:sz w:val="24"/>
                <w:szCs w:val="24"/>
                <w:lang w:val="en-US"/>
              </w:rPr>
              <w:t>Ejecutivo</w:t>
            </w:r>
            <w:proofErr w:type="spellEnd"/>
            <w:r w:rsidRPr="005663F1">
              <w:rPr>
                <w:rFonts w:asciiTheme="minorHAnsi" w:eastAsia="Times New Roman" w:hAnsiTheme="minorHAnsi" w:cstheme="minorHAnsi"/>
                <w:sz w:val="24"/>
                <w:szCs w:val="24"/>
                <w:lang w:val="en-US"/>
              </w:rPr>
              <w:t xml:space="preserve"> - </w:t>
            </w:r>
            <w:proofErr w:type="spellStart"/>
            <w:r w:rsidRPr="005663F1">
              <w:rPr>
                <w:rFonts w:asciiTheme="minorHAnsi" w:eastAsia="Times New Roman" w:hAnsiTheme="minorHAnsi" w:cstheme="minorHAnsi"/>
                <w:sz w:val="24"/>
                <w:szCs w:val="24"/>
                <w:lang w:val="en-US"/>
              </w:rPr>
              <w:t>Rosarito</w:t>
            </w:r>
            <w:proofErr w:type="spellEnd"/>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 xml:space="preserve">Construido con estructuras de acero (columnas, vigas) techo y entrepisos con </w:t>
            </w:r>
            <w:proofErr w:type="spellStart"/>
            <w:r w:rsidRPr="005663F1">
              <w:rPr>
                <w:rFonts w:asciiTheme="minorHAnsi" w:eastAsia="Times New Roman" w:hAnsiTheme="minorHAnsi" w:cstheme="minorHAnsi"/>
                <w:color w:val="000000"/>
                <w:sz w:val="24"/>
                <w:szCs w:val="24"/>
                <w:lang w:val="es-ES"/>
              </w:rPr>
              <w:t>steel</w:t>
            </w:r>
            <w:proofErr w:type="spellEnd"/>
            <w:r w:rsidRPr="005663F1">
              <w:rPr>
                <w:rFonts w:asciiTheme="minorHAnsi" w:eastAsia="Times New Roman" w:hAnsiTheme="minorHAnsi" w:cstheme="minorHAnsi"/>
                <w:color w:val="000000"/>
                <w:sz w:val="24"/>
                <w:szCs w:val="24"/>
                <w:lang w:val="es-ES"/>
              </w:rPr>
              <w:t xml:space="preserve"> </w:t>
            </w:r>
            <w:proofErr w:type="spellStart"/>
            <w:r w:rsidRPr="005663F1">
              <w:rPr>
                <w:rFonts w:asciiTheme="minorHAnsi" w:eastAsia="Times New Roman" w:hAnsiTheme="minorHAnsi" w:cstheme="minorHAnsi"/>
                <w:color w:val="000000"/>
                <w:sz w:val="24"/>
                <w:szCs w:val="24"/>
                <w:lang w:val="es-ES"/>
              </w:rPr>
              <w:t>deck</w:t>
            </w:r>
            <w:proofErr w:type="spellEnd"/>
            <w:r w:rsidRPr="005663F1">
              <w:rPr>
                <w:rFonts w:asciiTheme="minorHAnsi" w:eastAsia="Times New Roman" w:hAnsiTheme="minorHAnsi" w:cstheme="minorHAnsi"/>
                <w:color w:val="000000"/>
                <w:sz w:val="24"/>
                <w:szCs w:val="24"/>
                <w:lang w:val="es-ES"/>
              </w:rPr>
              <w:t xml:space="preserve"> colado con concreto armado, muros de block con celdas coladas, cuarto de máquinas en sótano con estructura de concreto armado y block con celdas coladas, consta de dos niveles.</w:t>
            </w:r>
          </w:p>
        </w:tc>
      </w:tr>
      <w:tr w:rsidR="00F46AD3" w:rsidRPr="005663F1" w:rsidTr="00F46AD3">
        <w:trPr>
          <w:trHeight w:val="945"/>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4</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 </w:t>
            </w:r>
          </w:p>
          <w:p w:rsidR="00F46AD3" w:rsidRPr="005663F1" w:rsidRDefault="00F46AD3" w:rsidP="00F46AD3">
            <w:pPr>
              <w:rPr>
                <w:rFonts w:asciiTheme="minorHAnsi" w:eastAsia="Times New Roman" w:hAnsiTheme="minorHAnsi" w:cstheme="minorHAnsi"/>
                <w:sz w:val="24"/>
                <w:szCs w:val="24"/>
                <w:lang w:val="es-ES"/>
              </w:rPr>
            </w:pPr>
            <w:r>
              <w:rPr>
                <w:rFonts w:asciiTheme="minorHAnsi" w:eastAsia="Times New Roman" w:hAnsiTheme="minorHAnsi" w:cstheme="minorHAnsi"/>
                <w:sz w:val="24"/>
                <w:szCs w:val="24"/>
                <w:lang w:val="es-ES"/>
              </w:rPr>
              <w:t>Almac</w:t>
            </w:r>
            <w:r>
              <w:rPr>
                <w:rFonts w:ascii="Calibri" w:eastAsia="Times New Roman" w:hAnsi="Calibri" w:cstheme="minorHAnsi"/>
                <w:sz w:val="24"/>
                <w:szCs w:val="24"/>
                <w:lang w:val="es-ES"/>
              </w:rPr>
              <w:t>é</w:t>
            </w:r>
            <w:r>
              <w:rPr>
                <w:rFonts w:asciiTheme="minorHAnsi" w:eastAsia="Times New Roman" w:hAnsiTheme="minorHAnsi" w:cstheme="minorHAnsi"/>
                <w:sz w:val="24"/>
                <w:szCs w:val="24"/>
                <w:lang w:val="es-ES"/>
              </w:rPr>
              <w:t xml:space="preserve">n del Estado </w:t>
            </w:r>
            <w:r w:rsidRPr="005663F1">
              <w:rPr>
                <w:rFonts w:asciiTheme="minorHAnsi" w:eastAsia="Times New Roman" w:hAnsiTheme="minorHAnsi" w:cstheme="minorHAnsi"/>
                <w:sz w:val="24"/>
                <w:szCs w:val="24"/>
                <w:lang w:val="es-ES"/>
              </w:rPr>
              <w:t>Mexicali</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Construido con muros de block de concreto, techos y entrepisos de láminas metálicas y Estructura Metálica, el cual consta de planta baja.</w:t>
            </w:r>
          </w:p>
        </w:tc>
      </w:tr>
      <w:tr w:rsidR="00F46AD3" w:rsidRPr="005663F1" w:rsidTr="00F46AD3">
        <w:trPr>
          <w:trHeight w:val="1365"/>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lastRenderedPageBreak/>
              <w:t>5</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Edificio</w:t>
            </w:r>
            <w:proofErr w:type="spellEnd"/>
            <w:r w:rsidRPr="005663F1">
              <w:rPr>
                <w:rFonts w:asciiTheme="minorHAnsi" w:eastAsia="Times New Roman" w:hAnsiTheme="minorHAnsi" w:cstheme="minorHAnsi"/>
                <w:sz w:val="24"/>
                <w:szCs w:val="24"/>
                <w:lang w:val="en-US"/>
              </w:rPr>
              <w:t xml:space="preserve">  :  </w:t>
            </w:r>
          </w:p>
          <w:p w:rsidR="00F46AD3" w:rsidRPr="005663F1"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Almac</w:t>
            </w:r>
            <w:r>
              <w:rPr>
                <w:rFonts w:asciiTheme="minorHAnsi" w:eastAsia="Times New Roman" w:hAnsiTheme="minorHAnsi" w:cstheme="minorHAnsi"/>
                <w:sz w:val="24"/>
                <w:szCs w:val="24"/>
                <w:lang w:val="en-US"/>
              </w:rPr>
              <w:t>é</w:t>
            </w:r>
            <w:r w:rsidRPr="005663F1">
              <w:rPr>
                <w:rFonts w:asciiTheme="minorHAnsi" w:eastAsia="Times New Roman" w:hAnsiTheme="minorHAnsi" w:cstheme="minorHAnsi"/>
                <w:sz w:val="24"/>
                <w:szCs w:val="24"/>
                <w:lang w:val="en-US"/>
              </w:rPr>
              <w:t>n</w:t>
            </w:r>
            <w:proofErr w:type="spellEnd"/>
            <w:r w:rsidRPr="005663F1">
              <w:rPr>
                <w:rFonts w:asciiTheme="minorHAnsi" w:eastAsia="Times New Roman" w:hAnsiTheme="minorHAnsi" w:cstheme="minorHAnsi"/>
                <w:sz w:val="24"/>
                <w:szCs w:val="24"/>
                <w:lang w:val="en-US"/>
              </w:rPr>
              <w:t xml:space="preserve"> - Tijuana</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Construido de estructura de acero (columnas) y techumbre con armado de acero lámina acanalada, muros de block colado y entrepisos (</w:t>
            </w:r>
            <w:proofErr w:type="spellStart"/>
            <w:r w:rsidRPr="005663F1">
              <w:rPr>
                <w:rFonts w:asciiTheme="minorHAnsi" w:eastAsia="Times New Roman" w:hAnsiTheme="minorHAnsi" w:cstheme="minorHAnsi"/>
                <w:color w:val="000000"/>
                <w:sz w:val="24"/>
                <w:szCs w:val="24"/>
                <w:lang w:val="es-ES"/>
              </w:rPr>
              <w:t>mesanine</w:t>
            </w:r>
            <w:proofErr w:type="spellEnd"/>
            <w:r w:rsidRPr="005663F1">
              <w:rPr>
                <w:rFonts w:asciiTheme="minorHAnsi" w:eastAsia="Times New Roman" w:hAnsiTheme="minorHAnsi" w:cstheme="minorHAnsi"/>
                <w:color w:val="000000"/>
                <w:sz w:val="24"/>
                <w:szCs w:val="24"/>
                <w:lang w:val="es-ES"/>
              </w:rPr>
              <w:t>) de acero y forrados con madera, piso de concreto armado, un nivel doble altura.</w:t>
            </w:r>
          </w:p>
        </w:tc>
      </w:tr>
      <w:tr w:rsidR="00F46AD3" w:rsidRPr="005663F1" w:rsidTr="00F46AD3">
        <w:trPr>
          <w:trHeight w:val="675"/>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6</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Edificio</w:t>
            </w:r>
            <w:proofErr w:type="spellEnd"/>
            <w:r w:rsidRPr="005663F1">
              <w:rPr>
                <w:rFonts w:asciiTheme="minorHAnsi" w:eastAsia="Times New Roman" w:hAnsiTheme="minorHAnsi" w:cstheme="minorHAnsi"/>
                <w:sz w:val="24"/>
                <w:szCs w:val="24"/>
                <w:lang w:val="en-US"/>
              </w:rPr>
              <w:t xml:space="preserve">  : </w:t>
            </w:r>
          </w:p>
          <w:p w:rsidR="00F46AD3" w:rsidRPr="005663F1" w:rsidRDefault="00F46AD3" w:rsidP="00F46AD3">
            <w:pPr>
              <w:ind w:right="-104"/>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Almac</w:t>
            </w:r>
            <w:r>
              <w:rPr>
                <w:rFonts w:asciiTheme="minorHAnsi" w:eastAsia="Times New Roman" w:hAnsiTheme="minorHAnsi" w:cstheme="minorHAnsi"/>
                <w:sz w:val="24"/>
                <w:szCs w:val="24"/>
                <w:lang w:val="en-US"/>
              </w:rPr>
              <w:t>é</w:t>
            </w:r>
            <w:r w:rsidRPr="005663F1">
              <w:rPr>
                <w:rFonts w:asciiTheme="minorHAnsi" w:eastAsia="Times New Roman" w:hAnsiTheme="minorHAnsi" w:cstheme="minorHAnsi"/>
                <w:sz w:val="24"/>
                <w:szCs w:val="24"/>
                <w:lang w:val="en-US"/>
              </w:rPr>
              <w:t>n</w:t>
            </w:r>
            <w:proofErr w:type="spellEnd"/>
            <w:r w:rsidRPr="005663F1">
              <w:rPr>
                <w:rFonts w:asciiTheme="minorHAnsi" w:eastAsia="Times New Roman" w:hAnsiTheme="minorHAnsi" w:cstheme="minorHAnsi"/>
                <w:sz w:val="24"/>
                <w:szCs w:val="24"/>
                <w:lang w:val="en-US"/>
              </w:rPr>
              <w:t xml:space="preserve"> - Ensenada</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Construido de estructura de acero (columnas) y techumbre con armado de acero lámina acanalada, muros de block colado y entrepisos (</w:t>
            </w:r>
            <w:proofErr w:type="spellStart"/>
            <w:r w:rsidRPr="005663F1">
              <w:rPr>
                <w:rFonts w:asciiTheme="minorHAnsi" w:eastAsia="Times New Roman" w:hAnsiTheme="minorHAnsi" w:cstheme="minorHAnsi"/>
                <w:color w:val="000000"/>
                <w:sz w:val="24"/>
                <w:szCs w:val="24"/>
                <w:lang w:val="es-ES"/>
              </w:rPr>
              <w:t>mesanine</w:t>
            </w:r>
            <w:proofErr w:type="spellEnd"/>
            <w:r w:rsidRPr="005663F1">
              <w:rPr>
                <w:rFonts w:asciiTheme="minorHAnsi" w:eastAsia="Times New Roman" w:hAnsiTheme="minorHAnsi" w:cstheme="minorHAnsi"/>
                <w:color w:val="000000"/>
                <w:sz w:val="24"/>
                <w:szCs w:val="24"/>
                <w:lang w:val="es-ES"/>
              </w:rPr>
              <w:t>) de acero y forrados con madera, piso de concreto armado, un nivel doble altura.</w:t>
            </w:r>
          </w:p>
        </w:tc>
      </w:tr>
      <w:tr w:rsidR="00F46AD3" w:rsidRPr="005663F1" w:rsidTr="00F46AD3">
        <w:trPr>
          <w:trHeight w:val="450"/>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7</w:t>
            </w:r>
          </w:p>
        </w:tc>
        <w:tc>
          <w:tcPr>
            <w:tcW w:w="2232"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rPr>
                <w:rFonts w:asciiTheme="minorHAnsi" w:eastAsia="Times New Roman" w:hAnsiTheme="minorHAnsi" w:cstheme="minorHAnsi"/>
                <w:sz w:val="24"/>
                <w:szCs w:val="24"/>
                <w:lang w:val="en-US"/>
              </w:rPr>
            </w:pPr>
            <w:proofErr w:type="spellStart"/>
            <w:r w:rsidRPr="005663F1">
              <w:rPr>
                <w:rFonts w:asciiTheme="minorHAnsi" w:eastAsia="Times New Roman" w:hAnsiTheme="minorHAnsi" w:cstheme="minorHAnsi"/>
                <w:sz w:val="24"/>
                <w:szCs w:val="24"/>
                <w:lang w:val="en-US"/>
              </w:rPr>
              <w:t>Edificio</w:t>
            </w:r>
            <w:proofErr w:type="spellEnd"/>
            <w:r w:rsidRPr="005663F1">
              <w:rPr>
                <w:rFonts w:asciiTheme="minorHAnsi" w:eastAsia="Times New Roman" w:hAnsiTheme="minorHAnsi" w:cstheme="minorHAnsi"/>
                <w:sz w:val="24"/>
                <w:szCs w:val="24"/>
                <w:lang w:val="en-US"/>
              </w:rPr>
              <w:t xml:space="preserve">  :  Taller </w:t>
            </w:r>
            <w:proofErr w:type="spellStart"/>
            <w:r w:rsidRPr="005663F1">
              <w:rPr>
                <w:rFonts w:asciiTheme="minorHAnsi" w:eastAsia="Times New Roman" w:hAnsiTheme="minorHAnsi" w:cstheme="minorHAnsi"/>
                <w:sz w:val="24"/>
                <w:szCs w:val="24"/>
                <w:lang w:val="en-US"/>
              </w:rPr>
              <w:t>Mec</w:t>
            </w:r>
            <w:r>
              <w:rPr>
                <w:rFonts w:asciiTheme="minorHAnsi" w:eastAsia="Times New Roman" w:hAnsiTheme="minorHAnsi" w:cstheme="minorHAnsi"/>
                <w:sz w:val="24"/>
                <w:szCs w:val="24"/>
                <w:lang w:val="en-US"/>
              </w:rPr>
              <w:t>á</w:t>
            </w:r>
            <w:r w:rsidRPr="005663F1">
              <w:rPr>
                <w:rFonts w:asciiTheme="minorHAnsi" w:eastAsia="Times New Roman" w:hAnsiTheme="minorHAnsi" w:cstheme="minorHAnsi"/>
                <w:sz w:val="24"/>
                <w:szCs w:val="24"/>
                <w:lang w:val="en-US"/>
              </w:rPr>
              <w:t>nico</w:t>
            </w:r>
            <w:proofErr w:type="spellEnd"/>
            <w:r w:rsidRPr="005663F1">
              <w:rPr>
                <w:rFonts w:asciiTheme="minorHAnsi" w:eastAsia="Times New Roman" w:hAnsiTheme="minorHAnsi" w:cstheme="minorHAnsi"/>
                <w:sz w:val="24"/>
                <w:szCs w:val="24"/>
                <w:lang w:val="en-US"/>
              </w:rPr>
              <w:t xml:space="preserve"> - Mexicali</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Construido de estructura de concreto armado (columnas y pisos), techos de tijeral y cubierta de madera, muros de block colado, un nivel.</w:t>
            </w:r>
          </w:p>
        </w:tc>
      </w:tr>
      <w:tr w:rsidR="00F46AD3" w:rsidRPr="005663F1" w:rsidTr="00F46AD3">
        <w:trPr>
          <w:trHeight w:val="1260"/>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8</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ind w:left="-104"/>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  </w:t>
            </w:r>
          </w:p>
          <w:p w:rsidR="00F46AD3" w:rsidRDefault="00F46AD3" w:rsidP="00F46AD3">
            <w:pPr>
              <w:ind w:left="-104"/>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Taller de </w:t>
            </w:r>
            <w:proofErr w:type="spellStart"/>
            <w:r w:rsidRPr="005663F1">
              <w:rPr>
                <w:rFonts w:asciiTheme="minorHAnsi" w:eastAsia="Times New Roman" w:hAnsiTheme="minorHAnsi" w:cstheme="minorHAnsi"/>
                <w:sz w:val="24"/>
                <w:szCs w:val="24"/>
                <w:lang w:val="es-ES"/>
              </w:rPr>
              <w:t>Carpinter</w:t>
            </w:r>
            <w:proofErr w:type="spellEnd"/>
            <w:r>
              <w:rPr>
                <w:rFonts w:ascii="Arial" w:eastAsia="Times New Roman" w:hAnsi="Arial" w:cs="Arial" w:hint="cs"/>
                <w:sz w:val="24"/>
                <w:szCs w:val="24"/>
                <w:rtl/>
                <w:lang w:val="es-ES"/>
              </w:rPr>
              <w:t>í</w:t>
            </w:r>
            <w:r w:rsidRPr="005663F1">
              <w:rPr>
                <w:rFonts w:asciiTheme="minorHAnsi" w:eastAsia="Times New Roman" w:hAnsiTheme="minorHAnsi" w:cstheme="minorHAnsi"/>
                <w:sz w:val="24"/>
                <w:szCs w:val="24"/>
                <w:lang w:val="es-ES"/>
              </w:rPr>
              <w:t>a</w:t>
            </w:r>
          </w:p>
          <w:p w:rsidR="00F46AD3" w:rsidRPr="005663F1" w:rsidRDefault="00F46AD3" w:rsidP="00F46AD3">
            <w:pPr>
              <w:ind w:left="-104" w:right="-104"/>
              <w:rPr>
                <w:rFonts w:asciiTheme="minorHAnsi" w:eastAsia="Times New Roman" w:hAnsiTheme="minorHAnsi" w:cstheme="minorHAnsi"/>
                <w:sz w:val="24"/>
                <w:szCs w:val="24"/>
                <w:lang w:val="es-ES"/>
              </w:rPr>
            </w:pPr>
            <w:r>
              <w:rPr>
                <w:rFonts w:asciiTheme="minorHAnsi" w:eastAsia="Times New Roman" w:hAnsiTheme="minorHAnsi" w:cstheme="minorHAnsi"/>
                <w:sz w:val="24"/>
                <w:szCs w:val="24"/>
                <w:lang w:val="es-ES"/>
              </w:rPr>
              <w:t>M</w:t>
            </w:r>
            <w:r w:rsidRPr="005663F1">
              <w:rPr>
                <w:rFonts w:asciiTheme="minorHAnsi" w:eastAsia="Times New Roman" w:hAnsiTheme="minorHAnsi" w:cstheme="minorHAnsi"/>
                <w:sz w:val="24"/>
                <w:szCs w:val="24"/>
                <w:lang w:val="es-ES"/>
              </w:rPr>
              <w:t>exicali</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Construidos de estructura de madera (columnas) y techumbres con armado de madera y lamina acanalada, muros, entrepisos (</w:t>
            </w:r>
            <w:proofErr w:type="spellStart"/>
            <w:r w:rsidRPr="005663F1">
              <w:rPr>
                <w:rFonts w:asciiTheme="minorHAnsi" w:eastAsia="Times New Roman" w:hAnsiTheme="minorHAnsi" w:cstheme="minorHAnsi"/>
                <w:color w:val="000000"/>
                <w:sz w:val="24"/>
                <w:szCs w:val="24"/>
                <w:lang w:val="es-ES"/>
              </w:rPr>
              <w:t>mesanine</w:t>
            </w:r>
            <w:proofErr w:type="spellEnd"/>
            <w:r w:rsidRPr="005663F1">
              <w:rPr>
                <w:rFonts w:asciiTheme="minorHAnsi" w:eastAsia="Times New Roman" w:hAnsiTheme="minorHAnsi" w:cstheme="minorHAnsi"/>
                <w:color w:val="000000"/>
                <w:sz w:val="24"/>
                <w:szCs w:val="24"/>
                <w:lang w:val="es-ES"/>
              </w:rPr>
              <w:t xml:space="preserve"> de madera y piso de concreto armado, un nivel doble altura.</w:t>
            </w:r>
          </w:p>
        </w:tc>
      </w:tr>
      <w:tr w:rsidR="00F46AD3" w:rsidRPr="005663F1" w:rsidTr="00F46AD3">
        <w:trPr>
          <w:trHeight w:val="2393"/>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9</w:t>
            </w:r>
          </w:p>
        </w:tc>
        <w:tc>
          <w:tcPr>
            <w:tcW w:w="2232"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E</w:t>
            </w:r>
            <w:r>
              <w:rPr>
                <w:rFonts w:asciiTheme="minorHAnsi" w:eastAsia="Times New Roman" w:hAnsiTheme="minorHAnsi" w:cstheme="minorHAnsi"/>
                <w:sz w:val="24"/>
                <w:szCs w:val="24"/>
                <w:lang w:val="es-ES"/>
              </w:rPr>
              <w:t xml:space="preserve">dificio  :  Estacionamiento </w:t>
            </w:r>
            <w:r w:rsidRPr="005663F1">
              <w:rPr>
                <w:rFonts w:asciiTheme="minorHAnsi" w:eastAsia="Times New Roman" w:hAnsiTheme="minorHAnsi" w:cstheme="minorHAnsi"/>
                <w:sz w:val="24"/>
                <w:szCs w:val="24"/>
                <w:lang w:val="es-ES"/>
              </w:rPr>
              <w:t>Poder Ejecutivo - Mexicali</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Construcción de un edificio de estacionamiento de 5 niveles a base de cimentación a base de pilas, cabezales y candeleros de concreto armado, sistema de elementos estructurales prefabricados conformados por columnas, vigas, dovelas y vigas doble T, conformadas por la losa de compresión, además cubo de elevador a base de muros y escaleras de concreto armado, instalaciones eléctricas, 1 elevador.  El estacionamiento tiene una capacidad para 730 vehículos con una construcción de 16 mil metros cuadrados en cinco pisos.</w:t>
            </w:r>
          </w:p>
        </w:tc>
      </w:tr>
      <w:tr w:rsidR="00F46AD3" w:rsidRPr="005663F1" w:rsidTr="00F46AD3">
        <w:trPr>
          <w:trHeight w:val="1890"/>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10</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  </w:t>
            </w:r>
          </w:p>
          <w:p w:rsidR="00F46AD3" w:rsidRPr="005663F1"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Poder Ejecutivo - San Quint</w:t>
            </w:r>
            <w:r>
              <w:rPr>
                <w:rFonts w:asciiTheme="minorHAnsi" w:eastAsia="Times New Roman" w:hAnsiTheme="minorHAnsi" w:cstheme="minorHAnsi"/>
                <w:sz w:val="24"/>
                <w:szCs w:val="24"/>
                <w:lang w:val="es-ES"/>
              </w:rPr>
              <w:t>í</w:t>
            </w:r>
            <w:r w:rsidRPr="005663F1">
              <w:rPr>
                <w:rFonts w:asciiTheme="minorHAnsi" w:eastAsia="Times New Roman" w:hAnsiTheme="minorHAnsi" w:cstheme="minorHAnsi"/>
                <w:sz w:val="24"/>
                <w:szCs w:val="24"/>
                <w:lang w:val="es-ES"/>
              </w:rPr>
              <w:t>n</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 xml:space="preserve">Construido con estructura mixta de concreto y acero (columnas, vigas), techos de </w:t>
            </w:r>
            <w:proofErr w:type="spellStart"/>
            <w:r w:rsidRPr="005663F1">
              <w:rPr>
                <w:rFonts w:asciiTheme="minorHAnsi" w:eastAsia="Times New Roman" w:hAnsiTheme="minorHAnsi" w:cstheme="minorHAnsi"/>
                <w:color w:val="000000"/>
                <w:sz w:val="24"/>
                <w:szCs w:val="24"/>
                <w:lang w:val="es-ES"/>
              </w:rPr>
              <w:t>insulpanel</w:t>
            </w:r>
            <w:proofErr w:type="spellEnd"/>
            <w:r w:rsidRPr="005663F1">
              <w:rPr>
                <w:rFonts w:asciiTheme="minorHAnsi" w:eastAsia="Times New Roman" w:hAnsiTheme="minorHAnsi" w:cstheme="minorHAnsi"/>
                <w:color w:val="000000"/>
                <w:sz w:val="24"/>
                <w:szCs w:val="24"/>
                <w:lang w:val="es-ES"/>
              </w:rPr>
              <w:t xml:space="preserve"> y losas de concreto, muros de block con celdas coladas, área cercada del banco de transformación tipo pedestal y dos casetas de vigilancia con estructura de concreto armado y block con celdas coladas, consta de un solo piso.</w:t>
            </w:r>
          </w:p>
        </w:tc>
      </w:tr>
      <w:tr w:rsidR="00F46AD3" w:rsidRPr="005663F1" w:rsidTr="00F46AD3">
        <w:trPr>
          <w:trHeight w:val="1515"/>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11</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ind w:right="-35"/>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Edificio: Museo de la</w:t>
            </w:r>
            <w:r>
              <w:rPr>
                <w:rFonts w:asciiTheme="minorHAnsi" w:eastAsia="Times New Roman" w:hAnsiTheme="minorHAnsi" w:cstheme="minorHAnsi"/>
                <w:sz w:val="24"/>
                <w:szCs w:val="24"/>
                <w:lang w:val="es-ES"/>
              </w:rPr>
              <w:t xml:space="preserve"> Vid y Vino de </w:t>
            </w:r>
          </w:p>
          <w:p w:rsidR="00F46AD3" w:rsidRPr="005663F1" w:rsidRDefault="00F46AD3" w:rsidP="00F46AD3">
            <w:pPr>
              <w:ind w:right="-35"/>
              <w:rPr>
                <w:rFonts w:asciiTheme="minorHAnsi" w:eastAsia="Times New Roman" w:hAnsiTheme="minorHAnsi" w:cstheme="minorHAnsi"/>
                <w:sz w:val="24"/>
                <w:szCs w:val="24"/>
                <w:lang w:val="es-ES"/>
              </w:rPr>
            </w:pPr>
            <w:r>
              <w:rPr>
                <w:rFonts w:asciiTheme="minorHAnsi" w:eastAsia="Times New Roman" w:hAnsiTheme="minorHAnsi" w:cstheme="minorHAnsi"/>
                <w:sz w:val="24"/>
                <w:szCs w:val="24"/>
                <w:lang w:val="es-ES"/>
              </w:rPr>
              <w:t>Baja California</w:t>
            </w:r>
            <w:r w:rsidRPr="005663F1">
              <w:rPr>
                <w:rFonts w:asciiTheme="minorHAnsi" w:eastAsia="Times New Roman" w:hAnsiTheme="minorHAnsi" w:cstheme="minorHAnsi"/>
                <w:sz w:val="24"/>
                <w:szCs w:val="24"/>
                <w:lang w:val="es-ES"/>
              </w:rPr>
              <w:t xml:space="preserve"> </w:t>
            </w:r>
            <w:r>
              <w:rPr>
                <w:rFonts w:asciiTheme="minorHAnsi" w:eastAsia="Times New Roman" w:hAnsiTheme="minorHAnsi" w:cstheme="minorHAnsi"/>
                <w:sz w:val="24"/>
                <w:szCs w:val="24"/>
                <w:lang w:val="es-ES"/>
              </w:rPr>
              <w:t>-</w:t>
            </w:r>
            <w:r w:rsidRPr="005663F1">
              <w:rPr>
                <w:rFonts w:asciiTheme="minorHAnsi" w:eastAsia="Times New Roman" w:hAnsiTheme="minorHAnsi" w:cstheme="minorHAnsi"/>
                <w:sz w:val="24"/>
                <w:szCs w:val="24"/>
                <w:lang w:val="es-ES"/>
              </w:rPr>
              <w:t xml:space="preserve"> Ensenada</w:t>
            </w:r>
          </w:p>
        </w:tc>
        <w:tc>
          <w:tcPr>
            <w:tcW w:w="7118"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n-US"/>
              </w:rPr>
            </w:pPr>
            <w:r w:rsidRPr="005663F1">
              <w:rPr>
                <w:rFonts w:asciiTheme="minorHAnsi" w:eastAsia="Times New Roman" w:hAnsiTheme="minorHAnsi" w:cstheme="minorHAnsi"/>
                <w:color w:val="000000"/>
                <w:sz w:val="24"/>
                <w:szCs w:val="24"/>
                <w:lang w:val="es-ES"/>
              </w:rPr>
              <w:t xml:space="preserve">Construido con muros de tabique, tabicón, piedra.  Techos de láminas de asbestos, cemento o metal; entre pisos macizos (pre colados concreto armado, estructuras, muros de carga, de tabique y bloque de concreto, columnas de acero y trabes prefabricadas). </w:t>
            </w:r>
            <w:proofErr w:type="spellStart"/>
            <w:r w:rsidRPr="005663F1">
              <w:rPr>
                <w:rFonts w:asciiTheme="minorHAnsi" w:eastAsia="Times New Roman" w:hAnsiTheme="minorHAnsi" w:cstheme="minorHAnsi"/>
                <w:color w:val="000000"/>
                <w:sz w:val="24"/>
                <w:szCs w:val="24"/>
                <w:lang w:val="en-US"/>
              </w:rPr>
              <w:t>Inmueble</w:t>
            </w:r>
            <w:proofErr w:type="spellEnd"/>
            <w:r w:rsidRPr="005663F1">
              <w:rPr>
                <w:rFonts w:asciiTheme="minorHAnsi" w:eastAsia="Times New Roman" w:hAnsiTheme="minorHAnsi" w:cstheme="minorHAnsi"/>
                <w:color w:val="000000"/>
                <w:sz w:val="24"/>
                <w:szCs w:val="24"/>
                <w:lang w:val="en-US"/>
              </w:rPr>
              <w:t xml:space="preserve"> de 2 </w:t>
            </w:r>
            <w:proofErr w:type="spellStart"/>
            <w:r w:rsidRPr="005663F1">
              <w:rPr>
                <w:rFonts w:asciiTheme="minorHAnsi" w:eastAsia="Times New Roman" w:hAnsiTheme="minorHAnsi" w:cstheme="minorHAnsi"/>
                <w:color w:val="000000"/>
                <w:sz w:val="24"/>
                <w:szCs w:val="24"/>
                <w:lang w:val="en-US"/>
              </w:rPr>
              <w:t>niveles</w:t>
            </w:r>
            <w:proofErr w:type="spellEnd"/>
          </w:p>
        </w:tc>
      </w:tr>
      <w:tr w:rsidR="00F46AD3" w:rsidRPr="005663F1" w:rsidTr="00F46AD3">
        <w:trPr>
          <w:trHeight w:val="900"/>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12</w:t>
            </w:r>
          </w:p>
        </w:tc>
        <w:tc>
          <w:tcPr>
            <w:tcW w:w="2232"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Edificio: Secretaria de Economía  Mexicali</w:t>
            </w:r>
          </w:p>
        </w:tc>
        <w:tc>
          <w:tcPr>
            <w:tcW w:w="7118" w:type="dxa"/>
            <w:tcBorders>
              <w:top w:val="nil"/>
              <w:left w:val="nil"/>
              <w:bottom w:val="single" w:sz="4" w:space="0" w:color="auto"/>
              <w:right w:val="single" w:sz="4" w:space="0" w:color="auto"/>
            </w:tcBorders>
            <w:shd w:val="clear" w:color="auto" w:fill="auto"/>
            <w:vAlign w:val="bottom"/>
            <w:hideMark/>
          </w:tcPr>
          <w:p w:rsidR="00F46AD3" w:rsidRPr="005663F1" w:rsidRDefault="00F46AD3" w:rsidP="00F46AD3">
            <w:pPr>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Construido con muros de tabique, techos y entrepisos de concreto armado, el cual consta de 2 plantas</w:t>
            </w:r>
          </w:p>
        </w:tc>
      </w:tr>
      <w:tr w:rsidR="00F46AD3" w:rsidRPr="005663F1" w:rsidTr="00F46AD3">
        <w:trPr>
          <w:trHeight w:val="1335"/>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13</w:t>
            </w:r>
          </w:p>
        </w:tc>
        <w:tc>
          <w:tcPr>
            <w:tcW w:w="2232"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w:t>
            </w:r>
            <w:proofErr w:type="spellStart"/>
            <w:r w:rsidRPr="005663F1">
              <w:rPr>
                <w:rFonts w:asciiTheme="minorHAnsi" w:eastAsia="Times New Roman" w:hAnsiTheme="minorHAnsi" w:cstheme="minorHAnsi"/>
                <w:sz w:val="24"/>
                <w:szCs w:val="24"/>
                <w:lang w:val="es-ES"/>
              </w:rPr>
              <w:t>Sria</w:t>
            </w:r>
            <w:proofErr w:type="spellEnd"/>
            <w:r w:rsidRPr="005663F1">
              <w:rPr>
                <w:rFonts w:asciiTheme="minorHAnsi" w:eastAsia="Times New Roman" w:hAnsiTheme="minorHAnsi" w:cstheme="minorHAnsi"/>
                <w:sz w:val="24"/>
                <w:szCs w:val="24"/>
                <w:lang w:val="es-ES"/>
              </w:rPr>
              <w:t xml:space="preserve">. de </w:t>
            </w:r>
            <w:r>
              <w:rPr>
                <w:rFonts w:asciiTheme="minorHAnsi" w:eastAsia="Times New Roman" w:hAnsiTheme="minorHAnsi" w:cstheme="minorHAnsi"/>
                <w:sz w:val="24"/>
                <w:szCs w:val="24"/>
                <w:lang w:val="es-ES"/>
              </w:rPr>
              <w:t xml:space="preserve">Medio Ambiente </w:t>
            </w:r>
            <w:r w:rsidRPr="005663F1">
              <w:rPr>
                <w:rFonts w:asciiTheme="minorHAnsi" w:eastAsia="Times New Roman" w:hAnsiTheme="minorHAnsi" w:cstheme="minorHAnsi"/>
                <w:sz w:val="24"/>
                <w:szCs w:val="24"/>
                <w:lang w:val="es-ES"/>
              </w:rPr>
              <w:t>(Laboratorio) Tijuana</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color w:val="000000"/>
                <w:sz w:val="24"/>
                <w:szCs w:val="24"/>
                <w:lang w:val="es-ES"/>
              </w:rPr>
            </w:pPr>
            <w:r w:rsidRPr="005663F1">
              <w:rPr>
                <w:rFonts w:asciiTheme="minorHAnsi" w:eastAsia="Times New Roman" w:hAnsiTheme="minorHAnsi" w:cstheme="minorHAnsi"/>
                <w:color w:val="000000"/>
                <w:sz w:val="24"/>
                <w:szCs w:val="24"/>
                <w:lang w:val="es-ES"/>
              </w:rPr>
              <w:t>Es un edificio construido con estructura y muros de concreto y bloque, con cubo de cristal, piso de concreto y techo laminado metálico, de dos niveles, con servicios sanitarios, aire acondicionado y equipado con mobiliario de oficina.</w:t>
            </w:r>
          </w:p>
        </w:tc>
      </w:tr>
      <w:tr w:rsidR="00F46AD3" w:rsidRPr="005663F1" w:rsidTr="00F46AD3">
        <w:trPr>
          <w:trHeight w:val="960"/>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lastRenderedPageBreak/>
              <w:t>14</w:t>
            </w:r>
          </w:p>
        </w:tc>
        <w:tc>
          <w:tcPr>
            <w:tcW w:w="2232"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Aeropuerto de  San Felipe </w:t>
            </w:r>
          </w:p>
        </w:tc>
        <w:tc>
          <w:tcPr>
            <w:tcW w:w="7118"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Construido con muros de block, techos de lámina metálica, el cual consta de planta baja, con construcción en la azotea.</w:t>
            </w:r>
          </w:p>
        </w:tc>
      </w:tr>
      <w:tr w:rsidR="00F46AD3" w:rsidRPr="005663F1" w:rsidTr="00F46AD3">
        <w:trPr>
          <w:trHeight w:val="2447"/>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15</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w:t>
            </w:r>
          </w:p>
          <w:p w:rsidR="00F46AD3" w:rsidRDefault="00F46AD3" w:rsidP="00F46AD3">
            <w:pPr>
              <w:ind w:left="-14" w:right="-97"/>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Centro de Gobierno (Consorcio) </w:t>
            </w:r>
          </w:p>
          <w:p w:rsidR="00F46AD3" w:rsidRDefault="00F46AD3" w:rsidP="00F46AD3">
            <w:pPr>
              <w:ind w:left="-14" w:right="-97"/>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"C" </w:t>
            </w:r>
          </w:p>
          <w:p w:rsidR="00F46AD3" w:rsidRPr="005663F1" w:rsidRDefault="00F46AD3" w:rsidP="00F46AD3">
            <w:pPr>
              <w:ind w:left="-14" w:right="-97"/>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SEST-SIDURT</w:t>
            </w:r>
          </w:p>
        </w:tc>
        <w:tc>
          <w:tcPr>
            <w:tcW w:w="7118"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s-ES"/>
              </w:rPr>
              <w:t xml:space="preserve">Construido con estructura de acero (columnas y vigas) y forrado con </w:t>
            </w:r>
            <w:proofErr w:type="spellStart"/>
            <w:r w:rsidRPr="005663F1">
              <w:rPr>
                <w:rFonts w:asciiTheme="minorHAnsi" w:eastAsia="Times New Roman" w:hAnsiTheme="minorHAnsi" w:cstheme="minorHAnsi"/>
                <w:sz w:val="24"/>
                <w:szCs w:val="24"/>
                <w:lang w:val="es-ES"/>
              </w:rPr>
              <w:t>durock</w:t>
            </w:r>
            <w:proofErr w:type="spellEnd"/>
            <w:r w:rsidRPr="005663F1">
              <w:rPr>
                <w:rFonts w:asciiTheme="minorHAnsi" w:eastAsia="Times New Roman" w:hAnsiTheme="minorHAnsi" w:cstheme="minorHAnsi"/>
                <w:sz w:val="24"/>
                <w:szCs w:val="24"/>
                <w:lang w:val="es-ES"/>
              </w:rPr>
              <w:t xml:space="preserve">, acabado </w:t>
            </w:r>
            <w:proofErr w:type="spellStart"/>
            <w:r w:rsidRPr="005663F1">
              <w:rPr>
                <w:rFonts w:asciiTheme="minorHAnsi" w:eastAsia="Times New Roman" w:hAnsiTheme="minorHAnsi" w:cstheme="minorHAnsi"/>
                <w:sz w:val="24"/>
                <w:szCs w:val="24"/>
                <w:lang w:val="es-ES"/>
              </w:rPr>
              <w:t>cement</w:t>
            </w:r>
            <w:proofErr w:type="spellEnd"/>
            <w:r w:rsidRPr="005663F1">
              <w:rPr>
                <w:rFonts w:asciiTheme="minorHAnsi" w:eastAsia="Times New Roman" w:hAnsiTheme="minorHAnsi" w:cstheme="minorHAnsi"/>
                <w:sz w:val="24"/>
                <w:szCs w:val="24"/>
                <w:lang w:val="es-ES"/>
              </w:rPr>
              <w:t xml:space="preserve"> bond, muros de block emplastados, interiores con muros tabla roca, acabados con pintura y cancelería de aluminio y vidrio. Acceso Principal a base de cancelería de aluminio y vidrio. Pisos de loseta, plafón registrable y plafón. Techo y losa entrepiso Steel </w:t>
            </w:r>
            <w:proofErr w:type="spellStart"/>
            <w:r w:rsidRPr="005663F1">
              <w:rPr>
                <w:rFonts w:asciiTheme="minorHAnsi" w:eastAsia="Times New Roman" w:hAnsiTheme="minorHAnsi" w:cstheme="minorHAnsi"/>
                <w:sz w:val="24"/>
                <w:szCs w:val="24"/>
                <w:lang w:val="es-ES"/>
              </w:rPr>
              <w:t>deck</w:t>
            </w:r>
            <w:proofErr w:type="spellEnd"/>
            <w:r w:rsidRPr="005663F1">
              <w:rPr>
                <w:rFonts w:asciiTheme="minorHAnsi" w:eastAsia="Times New Roman" w:hAnsiTheme="minorHAnsi" w:cstheme="minorHAnsi"/>
                <w:sz w:val="24"/>
                <w:szCs w:val="24"/>
                <w:lang w:val="es-ES"/>
              </w:rPr>
              <w:t xml:space="preserve"> y concreto, con instalaciones hidráulicas, sanitarias, eléctricas, voz y datos, aire acondicionado y especiales. Loza de azotea Steel </w:t>
            </w:r>
            <w:proofErr w:type="spellStart"/>
            <w:r w:rsidRPr="005663F1">
              <w:rPr>
                <w:rFonts w:asciiTheme="minorHAnsi" w:eastAsia="Times New Roman" w:hAnsiTheme="minorHAnsi" w:cstheme="minorHAnsi"/>
                <w:sz w:val="24"/>
                <w:szCs w:val="24"/>
                <w:lang w:val="es-ES"/>
              </w:rPr>
              <w:t>deck</w:t>
            </w:r>
            <w:proofErr w:type="spellEnd"/>
            <w:r w:rsidRPr="005663F1">
              <w:rPr>
                <w:rFonts w:asciiTheme="minorHAnsi" w:eastAsia="Times New Roman" w:hAnsiTheme="minorHAnsi" w:cstheme="minorHAnsi"/>
                <w:sz w:val="24"/>
                <w:szCs w:val="24"/>
                <w:lang w:val="es-ES"/>
              </w:rPr>
              <w:t xml:space="preserve"> con concreto y con recubrimiento de lámina. </w:t>
            </w:r>
            <w:proofErr w:type="spellStart"/>
            <w:r w:rsidRPr="005663F1">
              <w:rPr>
                <w:rFonts w:asciiTheme="minorHAnsi" w:eastAsia="Times New Roman" w:hAnsiTheme="minorHAnsi" w:cstheme="minorHAnsi"/>
                <w:sz w:val="24"/>
                <w:szCs w:val="24"/>
                <w:lang w:val="en-US"/>
              </w:rPr>
              <w:t>Consta</w:t>
            </w:r>
            <w:proofErr w:type="spellEnd"/>
            <w:r w:rsidRPr="005663F1">
              <w:rPr>
                <w:rFonts w:asciiTheme="minorHAnsi" w:eastAsia="Times New Roman" w:hAnsiTheme="minorHAnsi" w:cstheme="minorHAnsi"/>
                <w:sz w:val="24"/>
                <w:szCs w:val="24"/>
                <w:lang w:val="en-US"/>
              </w:rPr>
              <w:t xml:space="preserve"> de 2 </w:t>
            </w:r>
            <w:proofErr w:type="spellStart"/>
            <w:r w:rsidRPr="005663F1">
              <w:rPr>
                <w:rFonts w:asciiTheme="minorHAnsi" w:eastAsia="Times New Roman" w:hAnsiTheme="minorHAnsi" w:cstheme="minorHAnsi"/>
                <w:sz w:val="24"/>
                <w:szCs w:val="24"/>
                <w:lang w:val="en-US"/>
              </w:rPr>
              <w:t>niveles</w:t>
            </w:r>
            <w:proofErr w:type="spellEnd"/>
            <w:r w:rsidRPr="005663F1">
              <w:rPr>
                <w:rFonts w:asciiTheme="minorHAnsi" w:eastAsia="Times New Roman" w:hAnsiTheme="minorHAnsi" w:cstheme="minorHAnsi"/>
                <w:sz w:val="24"/>
                <w:szCs w:val="24"/>
                <w:lang w:val="en-US"/>
              </w:rPr>
              <w:t>.</w:t>
            </w:r>
          </w:p>
        </w:tc>
      </w:tr>
      <w:tr w:rsidR="00F46AD3" w:rsidRPr="005663F1" w:rsidTr="00F46AD3">
        <w:trPr>
          <w:trHeight w:val="1511"/>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16</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w:t>
            </w:r>
          </w:p>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Recinto Fiscal </w:t>
            </w:r>
          </w:p>
          <w:p w:rsidR="00F46AD3" w:rsidRPr="005663F1"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w:t>
            </w:r>
            <w:proofErr w:type="spellStart"/>
            <w:r w:rsidRPr="005663F1">
              <w:rPr>
                <w:rFonts w:asciiTheme="minorHAnsi" w:eastAsia="Times New Roman" w:hAnsiTheme="minorHAnsi" w:cstheme="minorHAnsi"/>
                <w:sz w:val="24"/>
                <w:szCs w:val="24"/>
                <w:lang w:val="es-ES"/>
              </w:rPr>
              <w:t>Sr</w:t>
            </w:r>
            <w:r>
              <w:rPr>
                <w:rFonts w:asciiTheme="minorHAnsi" w:eastAsia="Times New Roman" w:hAnsiTheme="minorHAnsi" w:cstheme="minorHAnsi"/>
                <w:sz w:val="24"/>
                <w:szCs w:val="24"/>
                <w:lang w:val="es-ES"/>
              </w:rPr>
              <w:t>í</w:t>
            </w:r>
            <w:r w:rsidRPr="005663F1">
              <w:rPr>
                <w:rFonts w:asciiTheme="minorHAnsi" w:eastAsia="Times New Roman" w:hAnsiTheme="minorHAnsi" w:cstheme="minorHAnsi"/>
                <w:sz w:val="24"/>
                <w:szCs w:val="24"/>
                <w:lang w:val="es-ES"/>
              </w:rPr>
              <w:t>a</w:t>
            </w:r>
            <w:proofErr w:type="spellEnd"/>
            <w:r w:rsidRPr="005663F1">
              <w:rPr>
                <w:rFonts w:asciiTheme="minorHAnsi" w:eastAsia="Times New Roman" w:hAnsiTheme="minorHAnsi" w:cstheme="minorHAnsi"/>
                <w:sz w:val="24"/>
                <w:szCs w:val="24"/>
                <w:lang w:val="es-ES"/>
              </w:rPr>
              <w:t>. De Hacienda) Mexicali</w:t>
            </w:r>
          </w:p>
        </w:tc>
        <w:tc>
          <w:tcPr>
            <w:tcW w:w="7118" w:type="dxa"/>
            <w:tcBorders>
              <w:top w:val="nil"/>
              <w:left w:val="nil"/>
              <w:bottom w:val="single" w:sz="4" w:space="0" w:color="auto"/>
              <w:right w:val="single" w:sz="4" w:space="0" w:color="auto"/>
            </w:tcBorders>
            <w:shd w:val="clear" w:color="auto" w:fill="auto"/>
            <w:noWrap/>
            <w:vAlign w:val="center"/>
            <w:hideMark/>
          </w:tcPr>
          <w:p w:rsidR="00F46AD3" w:rsidRPr="005663F1" w:rsidRDefault="00F46AD3" w:rsidP="00F46AD3">
            <w:pPr>
              <w:jc w:val="both"/>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Construida a base de zapatas metalizadas corridas con estructura metálica en columnas y Vigas, con muros de block a media altura, techo de lámina galvanizada, con superficie de bodega 650.00 m2, oficina y baño 44.28 m2, área de carga y descarga 280.91 m2 y área de patio para vehículos de 1,791.88 m2.</w:t>
            </w:r>
          </w:p>
        </w:tc>
      </w:tr>
      <w:tr w:rsidR="00F46AD3" w:rsidRPr="005663F1" w:rsidTr="00F46AD3">
        <w:trPr>
          <w:trHeight w:val="2160"/>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17</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ind w:left="-14"/>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w:t>
            </w:r>
          </w:p>
          <w:p w:rsidR="00F46AD3" w:rsidRPr="005663F1" w:rsidRDefault="00F46AD3" w:rsidP="00F46AD3">
            <w:pPr>
              <w:ind w:left="-14" w:right="-97"/>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Centro de</w:t>
            </w:r>
            <w:r>
              <w:rPr>
                <w:rFonts w:asciiTheme="minorHAnsi" w:eastAsia="Times New Roman" w:hAnsiTheme="minorHAnsi" w:cstheme="minorHAnsi"/>
                <w:sz w:val="24"/>
                <w:szCs w:val="24"/>
                <w:lang w:val="es-ES"/>
              </w:rPr>
              <w:t xml:space="preserve"> </w:t>
            </w:r>
            <w:r w:rsidRPr="005663F1">
              <w:rPr>
                <w:rFonts w:asciiTheme="minorHAnsi" w:eastAsia="Times New Roman" w:hAnsiTheme="minorHAnsi" w:cstheme="minorHAnsi"/>
                <w:sz w:val="24"/>
                <w:szCs w:val="24"/>
                <w:lang w:val="es-ES"/>
              </w:rPr>
              <w:t>Gobierno ( Consorcio ) Edificio "A" SAT</w:t>
            </w:r>
          </w:p>
        </w:tc>
        <w:tc>
          <w:tcPr>
            <w:tcW w:w="7118" w:type="dxa"/>
            <w:tcBorders>
              <w:top w:val="nil"/>
              <w:left w:val="nil"/>
              <w:bottom w:val="single" w:sz="4" w:space="0" w:color="auto"/>
              <w:right w:val="single" w:sz="4" w:space="0" w:color="auto"/>
            </w:tcBorders>
            <w:shd w:val="clear" w:color="auto" w:fill="auto"/>
            <w:vAlign w:val="bottom"/>
            <w:hideMark/>
          </w:tcPr>
          <w:p w:rsidR="00F46AD3" w:rsidRPr="005663F1" w:rsidRDefault="00F46AD3" w:rsidP="00F46AD3">
            <w:pP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s-ES"/>
              </w:rPr>
              <w:t xml:space="preserve">Construido con estructura de acero (columnas y vigas) y forrado con </w:t>
            </w:r>
            <w:proofErr w:type="spellStart"/>
            <w:r w:rsidRPr="005663F1">
              <w:rPr>
                <w:rFonts w:asciiTheme="minorHAnsi" w:eastAsia="Times New Roman" w:hAnsiTheme="minorHAnsi" w:cstheme="minorHAnsi"/>
                <w:sz w:val="24"/>
                <w:szCs w:val="24"/>
                <w:lang w:val="es-ES"/>
              </w:rPr>
              <w:t>durock</w:t>
            </w:r>
            <w:proofErr w:type="spellEnd"/>
            <w:r w:rsidRPr="005663F1">
              <w:rPr>
                <w:rFonts w:asciiTheme="minorHAnsi" w:eastAsia="Times New Roman" w:hAnsiTheme="minorHAnsi" w:cstheme="minorHAnsi"/>
                <w:sz w:val="24"/>
                <w:szCs w:val="24"/>
                <w:lang w:val="es-ES"/>
              </w:rPr>
              <w:t xml:space="preserve">, acabado </w:t>
            </w:r>
            <w:proofErr w:type="spellStart"/>
            <w:r w:rsidRPr="005663F1">
              <w:rPr>
                <w:rFonts w:asciiTheme="minorHAnsi" w:eastAsia="Times New Roman" w:hAnsiTheme="minorHAnsi" w:cstheme="minorHAnsi"/>
                <w:sz w:val="24"/>
                <w:szCs w:val="24"/>
                <w:lang w:val="es-ES"/>
              </w:rPr>
              <w:t>cement</w:t>
            </w:r>
            <w:proofErr w:type="spellEnd"/>
            <w:r w:rsidRPr="005663F1">
              <w:rPr>
                <w:rFonts w:asciiTheme="minorHAnsi" w:eastAsia="Times New Roman" w:hAnsiTheme="minorHAnsi" w:cstheme="minorHAnsi"/>
                <w:sz w:val="24"/>
                <w:szCs w:val="24"/>
                <w:lang w:val="es-ES"/>
              </w:rPr>
              <w:t xml:space="preserve"> bond, muros de block emplastados, interiores con muros tabla roca, acabados con pintura y cancelería de aluminio y vidrio. Pisos de loseta, plafón registrable y plafón. Techo y losa entrepiso Steel </w:t>
            </w:r>
            <w:proofErr w:type="spellStart"/>
            <w:r w:rsidRPr="005663F1">
              <w:rPr>
                <w:rFonts w:asciiTheme="minorHAnsi" w:eastAsia="Times New Roman" w:hAnsiTheme="minorHAnsi" w:cstheme="minorHAnsi"/>
                <w:sz w:val="24"/>
                <w:szCs w:val="24"/>
                <w:lang w:val="es-ES"/>
              </w:rPr>
              <w:t>deck</w:t>
            </w:r>
            <w:proofErr w:type="spellEnd"/>
            <w:r w:rsidRPr="005663F1">
              <w:rPr>
                <w:rFonts w:asciiTheme="minorHAnsi" w:eastAsia="Times New Roman" w:hAnsiTheme="minorHAnsi" w:cstheme="minorHAnsi"/>
                <w:sz w:val="24"/>
                <w:szCs w:val="24"/>
                <w:lang w:val="es-ES"/>
              </w:rPr>
              <w:t xml:space="preserve"> y concreto, con instalaciones hidráulicas, sanitarias, eléctricas, voz y datos, aire acondicionado y especiales. Loza de azotea Steel </w:t>
            </w:r>
            <w:proofErr w:type="spellStart"/>
            <w:r w:rsidRPr="005663F1">
              <w:rPr>
                <w:rFonts w:asciiTheme="minorHAnsi" w:eastAsia="Times New Roman" w:hAnsiTheme="minorHAnsi" w:cstheme="minorHAnsi"/>
                <w:sz w:val="24"/>
                <w:szCs w:val="24"/>
                <w:lang w:val="es-ES"/>
              </w:rPr>
              <w:t>deck</w:t>
            </w:r>
            <w:proofErr w:type="spellEnd"/>
            <w:r w:rsidRPr="005663F1">
              <w:rPr>
                <w:rFonts w:asciiTheme="minorHAnsi" w:eastAsia="Times New Roman" w:hAnsiTheme="minorHAnsi" w:cstheme="minorHAnsi"/>
                <w:sz w:val="24"/>
                <w:szCs w:val="24"/>
                <w:lang w:val="es-ES"/>
              </w:rPr>
              <w:t xml:space="preserve"> con concreto y con recubrimiento de lámina. </w:t>
            </w:r>
            <w:proofErr w:type="spellStart"/>
            <w:r w:rsidRPr="005663F1">
              <w:rPr>
                <w:rFonts w:asciiTheme="minorHAnsi" w:eastAsia="Times New Roman" w:hAnsiTheme="minorHAnsi" w:cstheme="minorHAnsi"/>
                <w:sz w:val="24"/>
                <w:szCs w:val="24"/>
                <w:lang w:val="en-US"/>
              </w:rPr>
              <w:t>Consta</w:t>
            </w:r>
            <w:proofErr w:type="spellEnd"/>
            <w:r w:rsidRPr="005663F1">
              <w:rPr>
                <w:rFonts w:asciiTheme="minorHAnsi" w:eastAsia="Times New Roman" w:hAnsiTheme="minorHAnsi" w:cstheme="minorHAnsi"/>
                <w:sz w:val="24"/>
                <w:szCs w:val="24"/>
                <w:lang w:val="en-US"/>
              </w:rPr>
              <w:t xml:space="preserve"> de 2 </w:t>
            </w:r>
            <w:proofErr w:type="spellStart"/>
            <w:r w:rsidRPr="005663F1">
              <w:rPr>
                <w:rFonts w:asciiTheme="minorHAnsi" w:eastAsia="Times New Roman" w:hAnsiTheme="minorHAnsi" w:cstheme="minorHAnsi"/>
                <w:sz w:val="24"/>
                <w:szCs w:val="24"/>
                <w:lang w:val="en-US"/>
              </w:rPr>
              <w:t>niveles</w:t>
            </w:r>
            <w:proofErr w:type="spellEnd"/>
            <w:r w:rsidRPr="005663F1">
              <w:rPr>
                <w:rFonts w:asciiTheme="minorHAnsi" w:eastAsia="Times New Roman" w:hAnsiTheme="minorHAnsi" w:cstheme="minorHAnsi"/>
                <w:sz w:val="24"/>
                <w:szCs w:val="24"/>
                <w:lang w:val="en-US"/>
              </w:rPr>
              <w:t>.</w:t>
            </w:r>
          </w:p>
        </w:tc>
      </w:tr>
      <w:tr w:rsidR="00F46AD3" w:rsidRPr="005663F1" w:rsidTr="00F46AD3">
        <w:trPr>
          <w:trHeight w:val="2141"/>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18</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w:t>
            </w:r>
          </w:p>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Centro de Gobierno (Consorcio) </w:t>
            </w:r>
          </w:p>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"D" </w:t>
            </w:r>
          </w:p>
          <w:p w:rsidR="00F46AD3" w:rsidRPr="005663F1" w:rsidRDefault="00F46AD3" w:rsidP="00F46AD3">
            <w:pPr>
              <w:rPr>
                <w:rFonts w:asciiTheme="minorHAnsi" w:eastAsia="Times New Roman" w:hAnsiTheme="minorHAnsi" w:cstheme="minorHAnsi"/>
                <w:sz w:val="24"/>
                <w:szCs w:val="24"/>
                <w:lang w:val="es-ES"/>
              </w:rPr>
            </w:pPr>
            <w:r>
              <w:rPr>
                <w:rFonts w:asciiTheme="minorHAnsi" w:eastAsia="Times New Roman" w:hAnsiTheme="minorHAnsi" w:cstheme="minorHAnsi"/>
                <w:sz w:val="24"/>
                <w:szCs w:val="24"/>
                <w:lang w:val="es-ES"/>
              </w:rPr>
              <w:t>C.G.</w:t>
            </w:r>
            <w:r w:rsidRPr="005663F1">
              <w:rPr>
                <w:rFonts w:asciiTheme="minorHAnsi" w:eastAsia="Times New Roman" w:hAnsiTheme="minorHAnsi" w:cstheme="minorHAnsi"/>
                <w:sz w:val="24"/>
                <w:szCs w:val="24"/>
                <w:lang w:val="es-ES"/>
              </w:rPr>
              <w:t>-S.H.</w:t>
            </w:r>
          </w:p>
        </w:tc>
        <w:tc>
          <w:tcPr>
            <w:tcW w:w="7118" w:type="dxa"/>
            <w:tcBorders>
              <w:top w:val="nil"/>
              <w:left w:val="nil"/>
              <w:bottom w:val="single" w:sz="4" w:space="0" w:color="auto"/>
              <w:right w:val="single" w:sz="4" w:space="0" w:color="auto"/>
            </w:tcBorders>
            <w:shd w:val="clear" w:color="auto" w:fill="auto"/>
            <w:vAlign w:val="bottom"/>
            <w:hideMark/>
          </w:tcPr>
          <w:p w:rsidR="00F46AD3" w:rsidRPr="005663F1" w:rsidRDefault="00F46AD3" w:rsidP="00F46AD3">
            <w:pP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s-ES"/>
              </w:rPr>
              <w:t xml:space="preserve">Construido con estructura de acero (columnas y vigas) y forrado con </w:t>
            </w:r>
            <w:proofErr w:type="spellStart"/>
            <w:r w:rsidRPr="005663F1">
              <w:rPr>
                <w:rFonts w:asciiTheme="minorHAnsi" w:eastAsia="Times New Roman" w:hAnsiTheme="minorHAnsi" w:cstheme="minorHAnsi"/>
                <w:sz w:val="24"/>
                <w:szCs w:val="24"/>
                <w:lang w:val="es-ES"/>
              </w:rPr>
              <w:t>durock</w:t>
            </w:r>
            <w:proofErr w:type="spellEnd"/>
            <w:r w:rsidRPr="005663F1">
              <w:rPr>
                <w:rFonts w:asciiTheme="minorHAnsi" w:eastAsia="Times New Roman" w:hAnsiTheme="minorHAnsi" w:cstheme="minorHAnsi"/>
                <w:sz w:val="24"/>
                <w:szCs w:val="24"/>
                <w:lang w:val="es-ES"/>
              </w:rPr>
              <w:t xml:space="preserve">, acabado </w:t>
            </w:r>
            <w:proofErr w:type="spellStart"/>
            <w:r w:rsidRPr="005663F1">
              <w:rPr>
                <w:rFonts w:asciiTheme="minorHAnsi" w:eastAsia="Times New Roman" w:hAnsiTheme="minorHAnsi" w:cstheme="minorHAnsi"/>
                <w:sz w:val="24"/>
                <w:szCs w:val="24"/>
                <w:lang w:val="es-ES"/>
              </w:rPr>
              <w:t>cement</w:t>
            </w:r>
            <w:proofErr w:type="spellEnd"/>
            <w:r w:rsidRPr="005663F1">
              <w:rPr>
                <w:rFonts w:asciiTheme="minorHAnsi" w:eastAsia="Times New Roman" w:hAnsiTheme="minorHAnsi" w:cstheme="minorHAnsi"/>
                <w:sz w:val="24"/>
                <w:szCs w:val="24"/>
                <w:lang w:val="es-ES"/>
              </w:rPr>
              <w:t xml:space="preserve"> bond, muros de block emplastados, interiores con muros tabla roca, acabados con pintura y cancelería de aluminio y vidrio. Pisos de loseta, plafón registrable y plafón. Techo y losa entrepiso Steel </w:t>
            </w:r>
            <w:proofErr w:type="spellStart"/>
            <w:r w:rsidRPr="005663F1">
              <w:rPr>
                <w:rFonts w:asciiTheme="minorHAnsi" w:eastAsia="Times New Roman" w:hAnsiTheme="minorHAnsi" w:cstheme="minorHAnsi"/>
                <w:sz w:val="24"/>
                <w:szCs w:val="24"/>
                <w:lang w:val="es-ES"/>
              </w:rPr>
              <w:t>deck</w:t>
            </w:r>
            <w:proofErr w:type="spellEnd"/>
            <w:r w:rsidRPr="005663F1">
              <w:rPr>
                <w:rFonts w:asciiTheme="minorHAnsi" w:eastAsia="Times New Roman" w:hAnsiTheme="minorHAnsi" w:cstheme="minorHAnsi"/>
                <w:sz w:val="24"/>
                <w:szCs w:val="24"/>
                <w:lang w:val="es-ES"/>
              </w:rPr>
              <w:t xml:space="preserve"> y concreto, con instalaciones hidráulicas, sanitarias, eléctricas, voz y datos, aire acondicionado y especiales. Loza de azotea Steel </w:t>
            </w:r>
            <w:proofErr w:type="spellStart"/>
            <w:r w:rsidRPr="005663F1">
              <w:rPr>
                <w:rFonts w:asciiTheme="minorHAnsi" w:eastAsia="Times New Roman" w:hAnsiTheme="minorHAnsi" w:cstheme="minorHAnsi"/>
                <w:sz w:val="24"/>
                <w:szCs w:val="24"/>
                <w:lang w:val="es-ES"/>
              </w:rPr>
              <w:t>deck</w:t>
            </w:r>
            <w:proofErr w:type="spellEnd"/>
            <w:r w:rsidRPr="005663F1">
              <w:rPr>
                <w:rFonts w:asciiTheme="minorHAnsi" w:eastAsia="Times New Roman" w:hAnsiTheme="minorHAnsi" w:cstheme="minorHAnsi"/>
                <w:sz w:val="24"/>
                <w:szCs w:val="24"/>
                <w:lang w:val="es-ES"/>
              </w:rPr>
              <w:t xml:space="preserve"> con concreto y con recubrimiento de lámina. </w:t>
            </w:r>
            <w:proofErr w:type="spellStart"/>
            <w:r w:rsidRPr="005663F1">
              <w:rPr>
                <w:rFonts w:asciiTheme="minorHAnsi" w:eastAsia="Times New Roman" w:hAnsiTheme="minorHAnsi" w:cstheme="minorHAnsi"/>
                <w:sz w:val="24"/>
                <w:szCs w:val="24"/>
                <w:lang w:val="en-US"/>
              </w:rPr>
              <w:t>Consta</w:t>
            </w:r>
            <w:proofErr w:type="spellEnd"/>
            <w:r w:rsidRPr="005663F1">
              <w:rPr>
                <w:rFonts w:asciiTheme="minorHAnsi" w:eastAsia="Times New Roman" w:hAnsiTheme="minorHAnsi" w:cstheme="minorHAnsi"/>
                <w:sz w:val="24"/>
                <w:szCs w:val="24"/>
                <w:lang w:val="en-US"/>
              </w:rPr>
              <w:t xml:space="preserve"> de 2 </w:t>
            </w:r>
            <w:proofErr w:type="spellStart"/>
            <w:r w:rsidRPr="005663F1">
              <w:rPr>
                <w:rFonts w:asciiTheme="minorHAnsi" w:eastAsia="Times New Roman" w:hAnsiTheme="minorHAnsi" w:cstheme="minorHAnsi"/>
                <w:sz w:val="24"/>
                <w:szCs w:val="24"/>
                <w:lang w:val="en-US"/>
              </w:rPr>
              <w:t>niveles</w:t>
            </w:r>
            <w:proofErr w:type="spellEnd"/>
            <w:r w:rsidRPr="005663F1">
              <w:rPr>
                <w:rFonts w:asciiTheme="minorHAnsi" w:eastAsia="Times New Roman" w:hAnsiTheme="minorHAnsi" w:cstheme="minorHAnsi"/>
                <w:sz w:val="24"/>
                <w:szCs w:val="24"/>
                <w:lang w:val="en-US"/>
              </w:rPr>
              <w:t>.</w:t>
            </w:r>
          </w:p>
        </w:tc>
      </w:tr>
      <w:tr w:rsidR="00F46AD3" w:rsidRPr="005663F1" w:rsidTr="00F46AD3">
        <w:trPr>
          <w:trHeight w:val="1350"/>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19</w:t>
            </w:r>
          </w:p>
        </w:tc>
        <w:tc>
          <w:tcPr>
            <w:tcW w:w="2232"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Edificio: Talleres Gr</w:t>
            </w:r>
            <w:r>
              <w:rPr>
                <w:rFonts w:asciiTheme="minorHAnsi" w:eastAsia="Times New Roman" w:hAnsiTheme="minorHAnsi" w:cstheme="minorHAnsi"/>
                <w:sz w:val="24"/>
                <w:szCs w:val="24"/>
                <w:lang w:val="es-ES"/>
              </w:rPr>
              <w:t>á</w:t>
            </w:r>
            <w:r w:rsidRPr="005663F1">
              <w:rPr>
                <w:rFonts w:asciiTheme="minorHAnsi" w:eastAsia="Times New Roman" w:hAnsiTheme="minorHAnsi" w:cstheme="minorHAnsi"/>
                <w:sz w:val="24"/>
                <w:szCs w:val="24"/>
                <w:lang w:val="es-ES"/>
              </w:rPr>
              <w:t xml:space="preserve">ficos </w:t>
            </w:r>
            <w:r w:rsidRPr="00307D27">
              <w:rPr>
                <w:rFonts w:asciiTheme="minorHAnsi" w:eastAsia="Times New Roman" w:hAnsiTheme="minorHAnsi" w:cstheme="minorHAnsi"/>
                <w:sz w:val="24"/>
                <w:szCs w:val="24"/>
                <w:lang w:val="es-ES"/>
              </w:rPr>
              <w:t>–</w:t>
            </w:r>
            <w:r w:rsidRPr="005663F1">
              <w:rPr>
                <w:rFonts w:asciiTheme="minorHAnsi" w:eastAsia="Times New Roman" w:hAnsiTheme="minorHAnsi" w:cstheme="minorHAnsi"/>
                <w:sz w:val="24"/>
                <w:szCs w:val="24"/>
                <w:lang w:val="es-ES"/>
              </w:rPr>
              <w:t xml:space="preserve"> Mexicali</w:t>
            </w:r>
          </w:p>
          <w:p w:rsidR="00F46AD3" w:rsidRPr="005663F1" w:rsidRDefault="00F46AD3" w:rsidP="00F46AD3">
            <w:pPr>
              <w:rPr>
                <w:rFonts w:asciiTheme="minorHAnsi" w:eastAsia="Times New Roman" w:hAnsiTheme="minorHAnsi" w:cstheme="minorHAnsi"/>
                <w:sz w:val="24"/>
                <w:szCs w:val="24"/>
                <w:lang w:val="es-ES"/>
              </w:rPr>
            </w:pPr>
            <w:r w:rsidRPr="00307D27">
              <w:rPr>
                <w:rFonts w:asciiTheme="minorHAnsi" w:eastAsia="Times New Roman" w:hAnsiTheme="minorHAnsi" w:cstheme="minorHAnsi"/>
                <w:sz w:val="24"/>
                <w:szCs w:val="24"/>
                <w:lang w:val="es-ES"/>
              </w:rPr>
              <w:t>S.G.G.</w:t>
            </w:r>
          </w:p>
        </w:tc>
        <w:tc>
          <w:tcPr>
            <w:tcW w:w="7118"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Construido de estructura de acero (columnas) y techumbre con armado de acero lámina acanalada, muros de block colado y entrepisos (</w:t>
            </w:r>
            <w:proofErr w:type="spellStart"/>
            <w:r w:rsidRPr="005663F1">
              <w:rPr>
                <w:rFonts w:asciiTheme="minorHAnsi" w:eastAsia="Times New Roman" w:hAnsiTheme="minorHAnsi" w:cstheme="minorHAnsi"/>
                <w:sz w:val="24"/>
                <w:szCs w:val="24"/>
                <w:lang w:val="es-ES"/>
              </w:rPr>
              <w:t>mesanine</w:t>
            </w:r>
            <w:proofErr w:type="spellEnd"/>
            <w:r w:rsidRPr="005663F1">
              <w:rPr>
                <w:rFonts w:asciiTheme="minorHAnsi" w:eastAsia="Times New Roman" w:hAnsiTheme="minorHAnsi" w:cstheme="minorHAnsi"/>
                <w:sz w:val="24"/>
                <w:szCs w:val="24"/>
                <w:lang w:val="es-ES"/>
              </w:rPr>
              <w:t>) de acero y forrados con madera, piso de concreto armado, un nivel de doble altura.</w:t>
            </w:r>
          </w:p>
        </w:tc>
      </w:tr>
      <w:tr w:rsidR="00F46AD3" w:rsidRPr="005663F1" w:rsidTr="00F46AD3">
        <w:trPr>
          <w:trHeight w:val="2312"/>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lastRenderedPageBreak/>
              <w:t>20</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w:t>
            </w:r>
          </w:p>
          <w:p w:rsidR="00F46AD3" w:rsidRDefault="00F46AD3" w:rsidP="00F46AD3">
            <w:pPr>
              <w:ind w:right="-97"/>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Centro de Gobierno (Consorcio) </w:t>
            </w:r>
          </w:p>
          <w:p w:rsidR="00F46AD3" w:rsidRDefault="00F46AD3" w:rsidP="00F46AD3">
            <w:pPr>
              <w:ind w:right="-97"/>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Edificio "B"  IMOS</w:t>
            </w:r>
          </w:p>
          <w:p w:rsidR="00F46AD3" w:rsidRPr="005663F1" w:rsidRDefault="00F46AD3" w:rsidP="00F46AD3">
            <w:pPr>
              <w:ind w:left="-104" w:right="-104"/>
              <w:rPr>
                <w:rFonts w:asciiTheme="minorHAnsi" w:eastAsia="Times New Roman" w:hAnsiTheme="minorHAnsi" w:cstheme="minorHAnsi"/>
                <w:sz w:val="24"/>
                <w:szCs w:val="24"/>
                <w:lang w:val="es-ES"/>
              </w:rPr>
            </w:pPr>
            <w:r>
              <w:rPr>
                <w:rFonts w:asciiTheme="minorHAnsi" w:eastAsia="Times New Roman" w:hAnsiTheme="minorHAnsi" w:cstheme="minorHAnsi"/>
                <w:sz w:val="24"/>
                <w:szCs w:val="24"/>
                <w:lang w:val="es-ES"/>
              </w:rPr>
              <w:t xml:space="preserve"> </w:t>
            </w:r>
            <w:proofErr w:type="spellStart"/>
            <w:r>
              <w:rPr>
                <w:rFonts w:asciiTheme="minorHAnsi" w:eastAsia="Times New Roman" w:hAnsiTheme="minorHAnsi" w:cstheme="minorHAnsi"/>
                <w:sz w:val="24"/>
                <w:szCs w:val="24"/>
                <w:lang w:val="es-ES"/>
              </w:rPr>
              <w:t>Sría</w:t>
            </w:r>
            <w:proofErr w:type="spellEnd"/>
            <w:r>
              <w:rPr>
                <w:rFonts w:asciiTheme="minorHAnsi" w:eastAsia="Times New Roman" w:hAnsiTheme="minorHAnsi" w:cstheme="minorHAnsi"/>
                <w:sz w:val="24"/>
                <w:szCs w:val="24"/>
                <w:lang w:val="es-ES"/>
              </w:rPr>
              <w:t>. Medio Ambiente</w:t>
            </w:r>
          </w:p>
        </w:tc>
        <w:tc>
          <w:tcPr>
            <w:tcW w:w="7118"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s-ES"/>
              </w:rPr>
              <w:t xml:space="preserve">Construido con estructura de acero (columnas y vigas) y forrado con </w:t>
            </w:r>
            <w:proofErr w:type="spellStart"/>
            <w:r w:rsidRPr="005663F1">
              <w:rPr>
                <w:rFonts w:asciiTheme="minorHAnsi" w:eastAsia="Times New Roman" w:hAnsiTheme="minorHAnsi" w:cstheme="minorHAnsi"/>
                <w:sz w:val="24"/>
                <w:szCs w:val="24"/>
                <w:lang w:val="es-ES"/>
              </w:rPr>
              <w:t>durock</w:t>
            </w:r>
            <w:proofErr w:type="spellEnd"/>
            <w:r w:rsidRPr="005663F1">
              <w:rPr>
                <w:rFonts w:asciiTheme="minorHAnsi" w:eastAsia="Times New Roman" w:hAnsiTheme="minorHAnsi" w:cstheme="minorHAnsi"/>
                <w:sz w:val="24"/>
                <w:szCs w:val="24"/>
                <w:lang w:val="es-ES"/>
              </w:rPr>
              <w:t xml:space="preserve">, acabado </w:t>
            </w:r>
            <w:proofErr w:type="spellStart"/>
            <w:r w:rsidRPr="005663F1">
              <w:rPr>
                <w:rFonts w:asciiTheme="minorHAnsi" w:eastAsia="Times New Roman" w:hAnsiTheme="minorHAnsi" w:cstheme="minorHAnsi"/>
                <w:sz w:val="24"/>
                <w:szCs w:val="24"/>
                <w:lang w:val="es-ES"/>
              </w:rPr>
              <w:t>cement</w:t>
            </w:r>
            <w:proofErr w:type="spellEnd"/>
            <w:r w:rsidRPr="005663F1">
              <w:rPr>
                <w:rFonts w:asciiTheme="minorHAnsi" w:eastAsia="Times New Roman" w:hAnsiTheme="minorHAnsi" w:cstheme="minorHAnsi"/>
                <w:sz w:val="24"/>
                <w:szCs w:val="24"/>
                <w:lang w:val="es-ES"/>
              </w:rPr>
              <w:t xml:space="preserve"> bond, muros de block emplastados, interiores con muros tabla roca, acabados con pintura y cancelería de aluminio y vidrio. Acceso Principal a base de cancelería de aluminio y vidrio. Pisos de loseta, plafón registrable y plafón. Techo y losa entrepiso Steel </w:t>
            </w:r>
            <w:proofErr w:type="spellStart"/>
            <w:r w:rsidRPr="005663F1">
              <w:rPr>
                <w:rFonts w:asciiTheme="minorHAnsi" w:eastAsia="Times New Roman" w:hAnsiTheme="minorHAnsi" w:cstheme="minorHAnsi"/>
                <w:sz w:val="24"/>
                <w:szCs w:val="24"/>
                <w:lang w:val="es-ES"/>
              </w:rPr>
              <w:t>deck</w:t>
            </w:r>
            <w:proofErr w:type="spellEnd"/>
            <w:r w:rsidRPr="005663F1">
              <w:rPr>
                <w:rFonts w:asciiTheme="minorHAnsi" w:eastAsia="Times New Roman" w:hAnsiTheme="minorHAnsi" w:cstheme="minorHAnsi"/>
                <w:sz w:val="24"/>
                <w:szCs w:val="24"/>
                <w:lang w:val="es-ES"/>
              </w:rPr>
              <w:t xml:space="preserve"> y concreto, con instalaciones hidráulicas, sanitarias, eléctricas, voz y datos, aire acondicionado y especiales. Loza de azotea Steel </w:t>
            </w:r>
            <w:proofErr w:type="spellStart"/>
            <w:r w:rsidRPr="005663F1">
              <w:rPr>
                <w:rFonts w:asciiTheme="minorHAnsi" w:eastAsia="Times New Roman" w:hAnsiTheme="minorHAnsi" w:cstheme="minorHAnsi"/>
                <w:sz w:val="24"/>
                <w:szCs w:val="24"/>
                <w:lang w:val="es-ES"/>
              </w:rPr>
              <w:t>deck</w:t>
            </w:r>
            <w:proofErr w:type="spellEnd"/>
            <w:r w:rsidRPr="005663F1">
              <w:rPr>
                <w:rFonts w:asciiTheme="minorHAnsi" w:eastAsia="Times New Roman" w:hAnsiTheme="minorHAnsi" w:cstheme="minorHAnsi"/>
                <w:sz w:val="24"/>
                <w:szCs w:val="24"/>
                <w:lang w:val="es-ES"/>
              </w:rPr>
              <w:t xml:space="preserve"> con concreto y con recubrimiento de lámina. </w:t>
            </w:r>
            <w:proofErr w:type="spellStart"/>
            <w:r w:rsidRPr="005663F1">
              <w:rPr>
                <w:rFonts w:asciiTheme="minorHAnsi" w:eastAsia="Times New Roman" w:hAnsiTheme="minorHAnsi" w:cstheme="minorHAnsi"/>
                <w:sz w:val="24"/>
                <w:szCs w:val="24"/>
                <w:lang w:val="en-US"/>
              </w:rPr>
              <w:t>Consta</w:t>
            </w:r>
            <w:proofErr w:type="spellEnd"/>
            <w:r w:rsidRPr="005663F1">
              <w:rPr>
                <w:rFonts w:asciiTheme="minorHAnsi" w:eastAsia="Times New Roman" w:hAnsiTheme="minorHAnsi" w:cstheme="minorHAnsi"/>
                <w:sz w:val="24"/>
                <w:szCs w:val="24"/>
                <w:lang w:val="en-US"/>
              </w:rPr>
              <w:t xml:space="preserve"> de 2 </w:t>
            </w:r>
            <w:proofErr w:type="spellStart"/>
            <w:r w:rsidRPr="005663F1">
              <w:rPr>
                <w:rFonts w:asciiTheme="minorHAnsi" w:eastAsia="Times New Roman" w:hAnsiTheme="minorHAnsi" w:cstheme="minorHAnsi"/>
                <w:sz w:val="24"/>
                <w:szCs w:val="24"/>
                <w:lang w:val="en-US"/>
              </w:rPr>
              <w:t>niveles</w:t>
            </w:r>
            <w:proofErr w:type="spellEnd"/>
          </w:p>
        </w:tc>
      </w:tr>
      <w:tr w:rsidR="00F46AD3" w:rsidRPr="005663F1" w:rsidTr="00F46AD3">
        <w:trPr>
          <w:trHeight w:val="1583"/>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F46AD3" w:rsidRPr="005663F1" w:rsidRDefault="00F46AD3" w:rsidP="00F46AD3">
            <w:pPr>
              <w:jc w:val="center"/>
              <w:rPr>
                <w:rFonts w:asciiTheme="minorHAnsi" w:eastAsia="Times New Roman" w:hAnsiTheme="minorHAnsi" w:cstheme="minorHAnsi"/>
                <w:sz w:val="24"/>
                <w:szCs w:val="24"/>
                <w:lang w:val="en-US"/>
              </w:rPr>
            </w:pPr>
            <w:r w:rsidRPr="005663F1">
              <w:rPr>
                <w:rFonts w:asciiTheme="minorHAnsi" w:eastAsia="Times New Roman" w:hAnsiTheme="minorHAnsi" w:cstheme="minorHAnsi"/>
                <w:sz w:val="24"/>
                <w:szCs w:val="24"/>
                <w:lang w:val="en-US"/>
              </w:rPr>
              <w:t>21</w:t>
            </w:r>
          </w:p>
        </w:tc>
        <w:tc>
          <w:tcPr>
            <w:tcW w:w="2232" w:type="dxa"/>
            <w:tcBorders>
              <w:top w:val="nil"/>
              <w:left w:val="nil"/>
              <w:bottom w:val="single" w:sz="4" w:space="0" w:color="auto"/>
              <w:right w:val="single" w:sz="4" w:space="0" w:color="auto"/>
            </w:tcBorders>
            <w:shd w:val="clear" w:color="auto" w:fill="auto"/>
            <w:vAlign w:val="center"/>
            <w:hideMark/>
          </w:tcPr>
          <w:p w:rsidR="00F46AD3" w:rsidRDefault="00F46AD3" w:rsidP="00F46AD3">
            <w:pPr>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 xml:space="preserve">Edificio: </w:t>
            </w:r>
          </w:p>
          <w:p w:rsidR="00F46AD3" w:rsidRPr="005663F1" w:rsidRDefault="00F46AD3" w:rsidP="00F46AD3">
            <w:pPr>
              <w:rPr>
                <w:rFonts w:asciiTheme="minorHAnsi" w:eastAsia="Times New Roman" w:hAnsiTheme="minorHAnsi" w:cstheme="minorHAnsi"/>
                <w:sz w:val="24"/>
                <w:szCs w:val="24"/>
                <w:lang w:val="es-ES"/>
              </w:rPr>
            </w:pPr>
            <w:r>
              <w:rPr>
                <w:rFonts w:asciiTheme="minorHAnsi" w:eastAsia="Times New Roman" w:hAnsiTheme="minorHAnsi" w:cstheme="minorHAnsi"/>
                <w:sz w:val="24"/>
                <w:szCs w:val="24"/>
                <w:lang w:val="es-ES"/>
              </w:rPr>
              <w:t>Depósito Vehicular</w:t>
            </w:r>
            <w:r w:rsidRPr="005663F1">
              <w:rPr>
                <w:rFonts w:asciiTheme="minorHAnsi" w:eastAsia="Times New Roman" w:hAnsiTheme="minorHAnsi" w:cstheme="minorHAnsi"/>
                <w:sz w:val="24"/>
                <w:szCs w:val="24"/>
                <w:lang w:val="es-ES"/>
              </w:rPr>
              <w:t xml:space="preserve"> Oficialía Mayor - Mexicali</w:t>
            </w:r>
          </w:p>
        </w:tc>
        <w:tc>
          <w:tcPr>
            <w:tcW w:w="7118" w:type="dxa"/>
            <w:tcBorders>
              <w:top w:val="nil"/>
              <w:left w:val="nil"/>
              <w:bottom w:val="single" w:sz="4" w:space="0" w:color="auto"/>
              <w:right w:val="single" w:sz="4" w:space="0" w:color="auto"/>
            </w:tcBorders>
            <w:shd w:val="clear" w:color="auto" w:fill="auto"/>
            <w:vAlign w:val="center"/>
            <w:hideMark/>
          </w:tcPr>
          <w:p w:rsidR="00F46AD3" w:rsidRPr="005663F1" w:rsidRDefault="00F46AD3" w:rsidP="00F46AD3">
            <w:pPr>
              <w:ind w:right="-118"/>
              <w:rPr>
                <w:rFonts w:asciiTheme="minorHAnsi" w:eastAsia="Times New Roman" w:hAnsiTheme="minorHAnsi" w:cstheme="minorHAnsi"/>
                <w:sz w:val="24"/>
                <w:szCs w:val="24"/>
                <w:lang w:val="es-ES"/>
              </w:rPr>
            </w:pPr>
            <w:r w:rsidRPr="005663F1">
              <w:rPr>
                <w:rFonts w:asciiTheme="minorHAnsi" w:eastAsia="Times New Roman" w:hAnsiTheme="minorHAnsi" w:cstheme="minorHAnsi"/>
                <w:sz w:val="24"/>
                <w:szCs w:val="24"/>
                <w:lang w:val="es-ES"/>
              </w:rPr>
              <w:t>Terreno (terracería) protegido con cerco de malla ciclónica con caseta de vigilancia, donde se depositan los vehículos fuera de servicio de diversas dependencias y entidades de Gobierno del Estado. Tiene una capacidad de 450 vehículos.A20:C26A14:C26A7:C26C21B24:C26A1:C26C21B24:C26A3:C26</w:t>
            </w:r>
          </w:p>
        </w:tc>
      </w:tr>
    </w:tbl>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p w:rsidR="00F46AD3" w:rsidRDefault="00F46AD3" w:rsidP="00F46AD3">
      <w:pPr>
        <w:pStyle w:val="2"/>
        <w:ind w:left="709"/>
        <w:jc w:val="left"/>
        <w:rPr>
          <w:rFonts w:asciiTheme="minorHAnsi" w:hAnsiTheme="minorHAnsi" w:cs="Arial"/>
          <w:sz w:val="24"/>
          <w:szCs w:val="24"/>
          <w:lang w:val="es-ES"/>
        </w:rPr>
      </w:pPr>
    </w:p>
    <w:tbl>
      <w:tblPr>
        <w:tblW w:w="9740" w:type="dxa"/>
        <w:tblLook w:val="04A0" w:firstRow="1" w:lastRow="0" w:firstColumn="1" w:lastColumn="0" w:noHBand="0" w:noVBand="1"/>
      </w:tblPr>
      <w:tblGrid>
        <w:gridCol w:w="691"/>
        <w:gridCol w:w="4499"/>
        <w:gridCol w:w="4623"/>
      </w:tblGrid>
      <w:tr w:rsidR="00F46AD3" w:rsidRPr="00307D27" w:rsidTr="00F46AD3">
        <w:trPr>
          <w:trHeight w:val="391"/>
        </w:trPr>
        <w:tc>
          <w:tcPr>
            <w:tcW w:w="9740" w:type="dxa"/>
            <w:gridSpan w:val="3"/>
            <w:vMerge w:val="restart"/>
            <w:tcBorders>
              <w:top w:val="single" w:sz="8" w:space="0" w:color="auto"/>
              <w:left w:val="single" w:sz="8" w:space="0" w:color="auto"/>
              <w:bottom w:val="single" w:sz="8" w:space="0" w:color="000000"/>
              <w:right w:val="nil"/>
            </w:tcBorders>
            <w:shd w:val="clear" w:color="000000" w:fill="6D202F"/>
            <w:noWrap/>
            <w:vAlign w:val="center"/>
            <w:hideMark/>
          </w:tcPr>
          <w:p w:rsidR="00F46AD3" w:rsidRPr="00CF588E" w:rsidRDefault="00F46AD3" w:rsidP="00CF588E">
            <w:pPr>
              <w:jc w:val="center"/>
              <w:rPr>
                <w:rFonts w:asciiTheme="minorHAnsi" w:eastAsia="Times New Roman" w:hAnsiTheme="minorHAnsi" w:cstheme="minorHAnsi"/>
                <w:b/>
                <w:bCs/>
                <w:color w:val="FFFFFF"/>
                <w:sz w:val="32"/>
                <w:szCs w:val="32"/>
                <w:lang w:val="en-US"/>
              </w:rPr>
            </w:pPr>
            <w:bookmarkStart w:id="4" w:name="_GoBack"/>
            <w:r w:rsidRPr="00CF588E">
              <w:rPr>
                <w:rFonts w:asciiTheme="minorHAnsi" w:eastAsia="Times New Roman" w:hAnsiTheme="minorHAnsi" w:cstheme="minorHAnsi"/>
                <w:b/>
                <w:bCs/>
                <w:color w:val="FFFFFF"/>
                <w:sz w:val="32"/>
                <w:szCs w:val="32"/>
                <w:lang w:val="en-US"/>
              </w:rPr>
              <w:t>RELACI</w:t>
            </w:r>
            <w:r w:rsidR="00CF588E" w:rsidRPr="00CF588E">
              <w:rPr>
                <w:rFonts w:asciiTheme="minorHAnsi" w:eastAsia="Times New Roman" w:hAnsiTheme="minorHAnsi" w:cstheme="minorHAnsi"/>
                <w:b/>
                <w:bCs/>
                <w:color w:val="FFFFFF"/>
                <w:sz w:val="32"/>
                <w:szCs w:val="32"/>
                <w:lang w:val="en-US"/>
              </w:rPr>
              <w:t>Ó</w:t>
            </w:r>
            <w:r w:rsidRPr="00CF588E">
              <w:rPr>
                <w:rFonts w:asciiTheme="minorHAnsi" w:eastAsia="Times New Roman" w:hAnsiTheme="minorHAnsi" w:cstheme="minorHAnsi"/>
                <w:b/>
                <w:bCs/>
                <w:color w:val="FFFFFF"/>
                <w:sz w:val="32"/>
                <w:szCs w:val="32"/>
                <w:lang w:val="en-US"/>
              </w:rPr>
              <w:t>N DE EDIFICIOS ASEGURADOS</w:t>
            </w:r>
            <w:bookmarkEnd w:id="4"/>
          </w:p>
        </w:tc>
      </w:tr>
      <w:tr w:rsidR="00F46AD3" w:rsidRPr="00307D27" w:rsidTr="00F46AD3">
        <w:trPr>
          <w:trHeight w:val="368"/>
        </w:trPr>
        <w:tc>
          <w:tcPr>
            <w:tcW w:w="9740" w:type="dxa"/>
            <w:gridSpan w:val="3"/>
            <w:vMerge/>
            <w:tcBorders>
              <w:top w:val="single" w:sz="8" w:space="0" w:color="auto"/>
              <w:left w:val="single" w:sz="8" w:space="0" w:color="auto"/>
              <w:bottom w:val="single" w:sz="8" w:space="0" w:color="000000"/>
              <w:right w:val="nil"/>
            </w:tcBorders>
            <w:vAlign w:val="center"/>
            <w:hideMark/>
          </w:tcPr>
          <w:p w:rsidR="00F46AD3" w:rsidRPr="00307D27" w:rsidRDefault="00F46AD3" w:rsidP="00F46AD3">
            <w:pPr>
              <w:rPr>
                <w:rFonts w:ascii="Arial" w:eastAsia="Times New Roman" w:hAnsi="Arial" w:cs="Arial"/>
                <w:b/>
                <w:bCs/>
                <w:color w:val="FFFFFF"/>
                <w:sz w:val="32"/>
                <w:szCs w:val="32"/>
                <w:lang w:val="en-US"/>
              </w:rPr>
            </w:pPr>
          </w:p>
        </w:tc>
      </w:tr>
      <w:tr w:rsidR="00F46AD3" w:rsidRPr="00307D27" w:rsidTr="00F46AD3">
        <w:trPr>
          <w:trHeight w:val="300"/>
        </w:trPr>
        <w:tc>
          <w:tcPr>
            <w:tcW w:w="618" w:type="dxa"/>
            <w:tcBorders>
              <w:top w:val="single" w:sz="4" w:space="0" w:color="auto"/>
              <w:left w:val="single" w:sz="4" w:space="0" w:color="auto"/>
              <w:bottom w:val="nil"/>
              <w:right w:val="single" w:sz="4" w:space="0" w:color="auto"/>
            </w:tcBorders>
            <w:shd w:val="clear" w:color="000000" w:fill="D9D9D9"/>
            <w:noWrap/>
            <w:vAlign w:val="center"/>
            <w:hideMark/>
          </w:tcPr>
          <w:p w:rsidR="00F46AD3" w:rsidRPr="00307D27" w:rsidRDefault="00F46AD3" w:rsidP="00F46AD3">
            <w:pPr>
              <w:jc w:val="center"/>
              <w:rPr>
                <w:rFonts w:ascii="Arial" w:eastAsia="Times New Roman" w:hAnsi="Arial" w:cs="Arial"/>
                <w:b/>
                <w:bCs/>
                <w:sz w:val="14"/>
                <w:szCs w:val="14"/>
                <w:lang w:val="en-US"/>
              </w:rPr>
            </w:pPr>
            <w:proofErr w:type="spellStart"/>
            <w:r w:rsidRPr="00307D27">
              <w:rPr>
                <w:rFonts w:ascii="Arial" w:eastAsia="Times New Roman" w:hAnsi="Arial" w:cs="Arial"/>
                <w:b/>
                <w:bCs/>
                <w:sz w:val="14"/>
                <w:szCs w:val="14"/>
                <w:lang w:val="en-US"/>
              </w:rPr>
              <w:t>Partida</w:t>
            </w:r>
            <w:proofErr w:type="spellEnd"/>
          </w:p>
        </w:tc>
        <w:tc>
          <w:tcPr>
            <w:tcW w:w="4499" w:type="dxa"/>
            <w:tcBorders>
              <w:top w:val="single" w:sz="4" w:space="0" w:color="auto"/>
              <w:left w:val="nil"/>
              <w:bottom w:val="nil"/>
              <w:right w:val="single" w:sz="4" w:space="0" w:color="auto"/>
            </w:tcBorders>
            <w:shd w:val="clear" w:color="000000" w:fill="D9D9D9"/>
            <w:noWrap/>
            <w:vAlign w:val="center"/>
            <w:hideMark/>
          </w:tcPr>
          <w:p w:rsidR="00F46AD3" w:rsidRPr="00307D27" w:rsidRDefault="00F46AD3" w:rsidP="00F46AD3">
            <w:pPr>
              <w:jc w:val="center"/>
              <w:rPr>
                <w:rFonts w:ascii="Arial" w:eastAsia="Times New Roman" w:hAnsi="Arial" w:cs="Arial"/>
                <w:b/>
                <w:bCs/>
                <w:lang w:val="es-ES"/>
              </w:rPr>
            </w:pPr>
            <w:proofErr w:type="spellStart"/>
            <w:r w:rsidRPr="00307D27">
              <w:rPr>
                <w:rFonts w:ascii="Arial" w:eastAsia="Times New Roman" w:hAnsi="Arial" w:cs="Arial"/>
                <w:b/>
                <w:bCs/>
                <w:lang w:val="es-ES"/>
              </w:rPr>
              <w:t>Descripcion</w:t>
            </w:r>
            <w:proofErr w:type="spellEnd"/>
            <w:r w:rsidRPr="00307D27">
              <w:rPr>
                <w:rFonts w:ascii="Arial" w:eastAsia="Times New Roman" w:hAnsi="Arial" w:cs="Arial"/>
                <w:b/>
                <w:bCs/>
                <w:lang w:val="es-ES"/>
              </w:rPr>
              <w:t xml:space="preserve"> y uso del Edificio</w:t>
            </w:r>
          </w:p>
        </w:tc>
        <w:tc>
          <w:tcPr>
            <w:tcW w:w="4623" w:type="dxa"/>
            <w:tcBorders>
              <w:top w:val="single" w:sz="4" w:space="0" w:color="auto"/>
              <w:left w:val="nil"/>
              <w:bottom w:val="nil"/>
              <w:right w:val="single" w:sz="4" w:space="0" w:color="auto"/>
            </w:tcBorders>
            <w:shd w:val="clear" w:color="000000" w:fill="D9D9D9"/>
            <w:noWrap/>
            <w:vAlign w:val="center"/>
            <w:hideMark/>
          </w:tcPr>
          <w:p w:rsidR="00F46AD3" w:rsidRPr="00307D27" w:rsidRDefault="00F46AD3" w:rsidP="00F46AD3">
            <w:pPr>
              <w:jc w:val="center"/>
              <w:rPr>
                <w:rFonts w:ascii="Arial" w:eastAsia="Times New Roman" w:hAnsi="Arial" w:cs="Arial"/>
                <w:b/>
                <w:bCs/>
                <w:lang w:val="en-US"/>
              </w:rPr>
            </w:pPr>
            <w:r w:rsidRPr="00307D27">
              <w:rPr>
                <w:rFonts w:ascii="Arial" w:eastAsia="Times New Roman" w:hAnsi="Arial" w:cs="Arial"/>
                <w:b/>
                <w:bCs/>
                <w:lang w:val="en-US"/>
              </w:rPr>
              <w:t>DEPENDENCIA</w:t>
            </w:r>
          </w:p>
        </w:tc>
      </w:tr>
      <w:tr w:rsidR="00F46AD3" w:rsidRPr="00307D27" w:rsidTr="00F46AD3">
        <w:trPr>
          <w:trHeight w:val="332"/>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w:t>
            </w:r>
          </w:p>
        </w:tc>
        <w:tc>
          <w:tcPr>
            <w:tcW w:w="4499" w:type="dxa"/>
            <w:tcBorders>
              <w:top w:val="single" w:sz="4" w:space="0" w:color="auto"/>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n-US"/>
              </w:rPr>
            </w:pPr>
            <w:proofErr w:type="spellStart"/>
            <w:r w:rsidRPr="00307D27">
              <w:rPr>
                <w:rFonts w:ascii="Calibri" w:eastAsia="Times New Roman" w:hAnsi="Calibri" w:cs="Calibri"/>
                <w:lang w:val="en-US"/>
              </w:rPr>
              <w:t>Edificio</w:t>
            </w:r>
            <w:proofErr w:type="spellEnd"/>
            <w:r w:rsidRPr="00307D27">
              <w:rPr>
                <w:rFonts w:ascii="Calibri" w:eastAsia="Times New Roman" w:hAnsi="Calibri" w:cs="Calibri"/>
                <w:lang w:val="en-US"/>
              </w:rPr>
              <w:t xml:space="preserve">  :  </w:t>
            </w:r>
            <w:proofErr w:type="spellStart"/>
            <w:r w:rsidRPr="00307D27">
              <w:rPr>
                <w:rFonts w:ascii="Calibri" w:eastAsia="Times New Roman" w:hAnsi="Calibri" w:cs="Calibri"/>
                <w:lang w:val="en-US"/>
              </w:rPr>
              <w:t>Poder</w:t>
            </w:r>
            <w:proofErr w:type="spellEnd"/>
            <w:r w:rsidRPr="00307D27">
              <w:rPr>
                <w:rFonts w:ascii="Calibri" w:eastAsia="Times New Roman" w:hAnsi="Calibri" w:cs="Calibri"/>
                <w:lang w:val="en-US"/>
              </w:rPr>
              <w:t xml:space="preserve"> </w:t>
            </w:r>
            <w:proofErr w:type="spellStart"/>
            <w:r w:rsidRPr="00307D27">
              <w:rPr>
                <w:rFonts w:ascii="Calibri" w:eastAsia="Times New Roman" w:hAnsi="Calibri" w:cs="Calibri"/>
                <w:lang w:val="en-US"/>
              </w:rPr>
              <w:t>Ejecutivo</w:t>
            </w:r>
            <w:proofErr w:type="spellEnd"/>
            <w:r w:rsidRPr="00307D27">
              <w:rPr>
                <w:rFonts w:ascii="Calibri" w:eastAsia="Times New Roman" w:hAnsi="Calibri" w:cs="Calibri"/>
                <w:lang w:val="en-US"/>
              </w:rPr>
              <w:t xml:space="preserve"> - Mexicali</w:t>
            </w:r>
          </w:p>
        </w:tc>
        <w:tc>
          <w:tcPr>
            <w:tcW w:w="4623" w:type="dxa"/>
            <w:tcBorders>
              <w:top w:val="single" w:sz="4" w:space="0" w:color="auto"/>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341"/>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2</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n-US"/>
              </w:rPr>
            </w:pPr>
            <w:proofErr w:type="spellStart"/>
            <w:r w:rsidRPr="00307D27">
              <w:rPr>
                <w:rFonts w:ascii="Calibri" w:eastAsia="Times New Roman" w:hAnsi="Calibri" w:cs="Calibri"/>
                <w:lang w:val="en-US"/>
              </w:rPr>
              <w:t>Edificio</w:t>
            </w:r>
            <w:proofErr w:type="spellEnd"/>
            <w:r w:rsidRPr="00307D27">
              <w:rPr>
                <w:rFonts w:ascii="Calibri" w:eastAsia="Times New Roman" w:hAnsi="Calibri" w:cs="Calibri"/>
                <w:lang w:val="en-US"/>
              </w:rPr>
              <w:t xml:space="preserve">  :  </w:t>
            </w:r>
            <w:proofErr w:type="spellStart"/>
            <w:r w:rsidRPr="00307D27">
              <w:rPr>
                <w:rFonts w:ascii="Calibri" w:eastAsia="Times New Roman" w:hAnsi="Calibri" w:cs="Calibri"/>
                <w:lang w:val="en-US"/>
              </w:rPr>
              <w:t>Poder</w:t>
            </w:r>
            <w:proofErr w:type="spellEnd"/>
            <w:r w:rsidRPr="00307D27">
              <w:rPr>
                <w:rFonts w:ascii="Calibri" w:eastAsia="Times New Roman" w:hAnsi="Calibri" w:cs="Calibri"/>
                <w:lang w:val="en-US"/>
              </w:rPr>
              <w:t xml:space="preserve"> </w:t>
            </w:r>
            <w:proofErr w:type="spellStart"/>
            <w:r w:rsidRPr="00307D27">
              <w:rPr>
                <w:rFonts w:ascii="Calibri" w:eastAsia="Times New Roman" w:hAnsi="Calibri" w:cs="Calibri"/>
                <w:lang w:val="en-US"/>
              </w:rPr>
              <w:t>Ejecutivo</w:t>
            </w:r>
            <w:proofErr w:type="spellEnd"/>
            <w:r w:rsidRPr="00307D27">
              <w:rPr>
                <w:rFonts w:ascii="Calibri" w:eastAsia="Times New Roman" w:hAnsi="Calibri" w:cs="Calibri"/>
                <w:lang w:val="en-US"/>
              </w:rPr>
              <w:t xml:space="preserve"> - Ensenada</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359"/>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3</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n-US"/>
              </w:rPr>
            </w:pPr>
            <w:proofErr w:type="spellStart"/>
            <w:r w:rsidRPr="00307D27">
              <w:rPr>
                <w:rFonts w:ascii="Calibri" w:eastAsia="Times New Roman" w:hAnsi="Calibri" w:cs="Calibri"/>
                <w:lang w:val="en-US"/>
              </w:rPr>
              <w:t>Edificio</w:t>
            </w:r>
            <w:proofErr w:type="spellEnd"/>
            <w:r w:rsidRPr="00307D27">
              <w:rPr>
                <w:rFonts w:ascii="Calibri" w:eastAsia="Times New Roman" w:hAnsi="Calibri" w:cs="Calibri"/>
                <w:lang w:val="en-US"/>
              </w:rPr>
              <w:t xml:space="preserve">  :  </w:t>
            </w:r>
            <w:proofErr w:type="spellStart"/>
            <w:r w:rsidRPr="00307D27">
              <w:rPr>
                <w:rFonts w:ascii="Calibri" w:eastAsia="Times New Roman" w:hAnsi="Calibri" w:cs="Calibri"/>
                <w:lang w:val="en-US"/>
              </w:rPr>
              <w:t>Poder</w:t>
            </w:r>
            <w:proofErr w:type="spellEnd"/>
            <w:r w:rsidRPr="00307D27">
              <w:rPr>
                <w:rFonts w:ascii="Calibri" w:eastAsia="Times New Roman" w:hAnsi="Calibri" w:cs="Calibri"/>
                <w:lang w:val="en-US"/>
              </w:rPr>
              <w:t xml:space="preserve"> </w:t>
            </w:r>
            <w:proofErr w:type="spellStart"/>
            <w:r w:rsidRPr="00307D27">
              <w:rPr>
                <w:rFonts w:ascii="Calibri" w:eastAsia="Times New Roman" w:hAnsi="Calibri" w:cs="Calibri"/>
                <w:lang w:val="en-US"/>
              </w:rPr>
              <w:t>Ejecutivo</w:t>
            </w:r>
            <w:proofErr w:type="spellEnd"/>
            <w:r w:rsidRPr="00307D27">
              <w:rPr>
                <w:rFonts w:ascii="Calibri" w:eastAsia="Times New Roman" w:hAnsi="Calibri" w:cs="Calibri"/>
                <w:lang w:val="en-US"/>
              </w:rPr>
              <w:t xml:space="preserve"> - </w:t>
            </w:r>
            <w:proofErr w:type="spellStart"/>
            <w:r w:rsidRPr="00307D27">
              <w:rPr>
                <w:rFonts w:ascii="Calibri" w:eastAsia="Times New Roman" w:hAnsi="Calibri" w:cs="Calibri"/>
                <w:lang w:val="en-US"/>
              </w:rPr>
              <w:t>Rosarito</w:t>
            </w:r>
            <w:proofErr w:type="spellEnd"/>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341"/>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4</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  Almac</w:t>
            </w:r>
            <w:r>
              <w:rPr>
                <w:rFonts w:ascii="Calibri" w:eastAsia="Times New Roman" w:hAnsi="Calibri" w:cs="Calibri"/>
                <w:lang w:val="es-ES"/>
              </w:rPr>
              <w:t>é</w:t>
            </w:r>
            <w:r w:rsidRPr="00307D27">
              <w:rPr>
                <w:rFonts w:ascii="Calibri" w:eastAsia="Times New Roman" w:hAnsi="Calibri" w:cs="Calibri"/>
                <w:lang w:val="es-ES"/>
              </w:rPr>
              <w:t>n del Estado - Mexicali</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359"/>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5</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n-US"/>
              </w:rPr>
            </w:pPr>
            <w:proofErr w:type="spellStart"/>
            <w:r w:rsidRPr="00307D27">
              <w:rPr>
                <w:rFonts w:ascii="Calibri" w:eastAsia="Times New Roman" w:hAnsi="Calibri" w:cs="Calibri"/>
                <w:lang w:val="en-US"/>
              </w:rPr>
              <w:t>Edificio</w:t>
            </w:r>
            <w:proofErr w:type="spellEnd"/>
            <w:r w:rsidRPr="00307D27">
              <w:rPr>
                <w:rFonts w:ascii="Calibri" w:eastAsia="Times New Roman" w:hAnsi="Calibri" w:cs="Calibri"/>
                <w:lang w:val="en-US"/>
              </w:rPr>
              <w:t xml:space="preserve">  :  </w:t>
            </w:r>
            <w:proofErr w:type="spellStart"/>
            <w:r w:rsidRPr="00307D27">
              <w:rPr>
                <w:rFonts w:ascii="Calibri" w:eastAsia="Times New Roman" w:hAnsi="Calibri" w:cs="Calibri"/>
                <w:lang w:val="en-US"/>
              </w:rPr>
              <w:t>Almac</w:t>
            </w:r>
            <w:r>
              <w:rPr>
                <w:rFonts w:ascii="Calibri" w:eastAsia="Times New Roman" w:hAnsi="Calibri" w:cs="Calibri"/>
                <w:lang w:val="en-US"/>
              </w:rPr>
              <w:t>é</w:t>
            </w:r>
            <w:r w:rsidRPr="00307D27">
              <w:rPr>
                <w:rFonts w:ascii="Calibri" w:eastAsia="Times New Roman" w:hAnsi="Calibri" w:cs="Calibri"/>
                <w:lang w:val="en-US"/>
              </w:rPr>
              <w:t>n</w:t>
            </w:r>
            <w:proofErr w:type="spellEnd"/>
            <w:r w:rsidRPr="00307D27">
              <w:rPr>
                <w:rFonts w:ascii="Calibri" w:eastAsia="Times New Roman" w:hAnsi="Calibri" w:cs="Calibri"/>
                <w:lang w:val="en-US"/>
              </w:rPr>
              <w:t xml:space="preserve"> - Tijuana</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341"/>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6</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n-US"/>
              </w:rPr>
            </w:pPr>
            <w:proofErr w:type="spellStart"/>
            <w:r w:rsidRPr="00307D27">
              <w:rPr>
                <w:rFonts w:ascii="Calibri" w:eastAsia="Times New Roman" w:hAnsi="Calibri" w:cs="Calibri"/>
                <w:lang w:val="en-US"/>
              </w:rPr>
              <w:t>Edificio</w:t>
            </w:r>
            <w:proofErr w:type="spellEnd"/>
            <w:r w:rsidRPr="00307D27">
              <w:rPr>
                <w:rFonts w:ascii="Calibri" w:eastAsia="Times New Roman" w:hAnsi="Calibri" w:cs="Calibri"/>
                <w:lang w:val="en-US"/>
              </w:rPr>
              <w:t xml:space="preserve">  :  </w:t>
            </w:r>
            <w:proofErr w:type="spellStart"/>
            <w:r w:rsidRPr="00307D27">
              <w:rPr>
                <w:rFonts w:ascii="Calibri" w:eastAsia="Times New Roman" w:hAnsi="Calibri" w:cs="Calibri"/>
                <w:lang w:val="en-US"/>
              </w:rPr>
              <w:t>Almac</w:t>
            </w:r>
            <w:r>
              <w:rPr>
                <w:rFonts w:ascii="Calibri" w:eastAsia="Times New Roman" w:hAnsi="Calibri" w:cs="Calibri"/>
                <w:lang w:val="en-US"/>
              </w:rPr>
              <w:t>é</w:t>
            </w:r>
            <w:r w:rsidRPr="00307D27">
              <w:rPr>
                <w:rFonts w:ascii="Calibri" w:eastAsia="Times New Roman" w:hAnsi="Calibri" w:cs="Calibri"/>
                <w:lang w:val="en-US"/>
              </w:rPr>
              <w:t>n</w:t>
            </w:r>
            <w:proofErr w:type="spellEnd"/>
            <w:r w:rsidRPr="00307D27">
              <w:rPr>
                <w:rFonts w:ascii="Calibri" w:eastAsia="Times New Roman" w:hAnsi="Calibri" w:cs="Calibri"/>
                <w:lang w:val="en-US"/>
              </w:rPr>
              <w:t xml:space="preserve"> - Ensenada</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359"/>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7</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n-US"/>
              </w:rPr>
            </w:pPr>
            <w:proofErr w:type="spellStart"/>
            <w:r w:rsidRPr="00307D27">
              <w:rPr>
                <w:rFonts w:ascii="Calibri" w:eastAsia="Times New Roman" w:hAnsi="Calibri" w:cs="Calibri"/>
                <w:lang w:val="en-US"/>
              </w:rPr>
              <w:t>Edificio</w:t>
            </w:r>
            <w:proofErr w:type="spellEnd"/>
            <w:r w:rsidRPr="00307D27">
              <w:rPr>
                <w:rFonts w:ascii="Calibri" w:eastAsia="Times New Roman" w:hAnsi="Calibri" w:cs="Calibri"/>
                <w:lang w:val="en-US"/>
              </w:rPr>
              <w:t xml:space="preserve">  :  Taller </w:t>
            </w:r>
            <w:proofErr w:type="spellStart"/>
            <w:r w:rsidRPr="00307D27">
              <w:rPr>
                <w:rFonts w:ascii="Calibri" w:eastAsia="Times New Roman" w:hAnsi="Calibri" w:cs="Calibri"/>
                <w:lang w:val="en-US"/>
              </w:rPr>
              <w:t>Mec</w:t>
            </w:r>
            <w:r>
              <w:rPr>
                <w:rFonts w:ascii="Calibri" w:eastAsia="Times New Roman" w:hAnsi="Calibri" w:cs="Calibri"/>
                <w:lang w:val="en-US"/>
              </w:rPr>
              <w:t>á</w:t>
            </w:r>
            <w:r w:rsidRPr="00307D27">
              <w:rPr>
                <w:rFonts w:ascii="Calibri" w:eastAsia="Times New Roman" w:hAnsi="Calibri" w:cs="Calibri"/>
                <w:lang w:val="en-US"/>
              </w:rPr>
              <w:t>nico</w:t>
            </w:r>
            <w:proofErr w:type="spellEnd"/>
            <w:r w:rsidRPr="00307D27">
              <w:rPr>
                <w:rFonts w:ascii="Calibri" w:eastAsia="Times New Roman" w:hAnsi="Calibri" w:cs="Calibri"/>
                <w:lang w:val="en-US"/>
              </w:rPr>
              <w:t xml:space="preserve"> - Mexicali </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341"/>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8</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  Taller de Carpinter</w:t>
            </w:r>
            <w:r>
              <w:rPr>
                <w:rFonts w:ascii="Calibri" w:eastAsia="Times New Roman" w:hAnsi="Calibri" w:cs="Calibri"/>
                <w:lang w:val="es-ES"/>
              </w:rPr>
              <w:t>í</w:t>
            </w:r>
            <w:r w:rsidRPr="00307D27">
              <w:rPr>
                <w:rFonts w:ascii="Calibri" w:eastAsia="Times New Roman" w:hAnsi="Calibri" w:cs="Calibri"/>
                <w:lang w:val="es-ES"/>
              </w:rPr>
              <w:t>a - Mexicali</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449"/>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9</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  Estacionamiento Poder Ejecutivo - Mexicali</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395"/>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10</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  Poder Ejecutivo - San Quint</w:t>
            </w:r>
            <w:r w:rsidRPr="002278B9">
              <w:rPr>
                <w:rFonts w:asciiTheme="minorHAnsi" w:eastAsia="MingLiU-ExtB" w:hAnsiTheme="minorHAnsi" w:cs="MingLiU-ExtB"/>
                <w:lang w:val="es-ES"/>
              </w:rPr>
              <w:t>í</w:t>
            </w:r>
            <w:r>
              <w:rPr>
                <w:rFonts w:asciiTheme="minorHAnsi" w:eastAsia="MingLiU-ExtB" w:hAnsiTheme="minorHAnsi" w:cs="MingLiU-ExtB"/>
                <w:lang w:val="es-ES"/>
              </w:rPr>
              <w:t>n</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449"/>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11</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Museo de la Vid y Vino de Baja California  -  Ensenada</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r w:rsidR="00F46AD3" w:rsidRPr="00307D27" w:rsidTr="00F46AD3">
        <w:trPr>
          <w:trHeight w:val="305"/>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12</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 xml:space="preserve">Edificio: </w:t>
            </w:r>
            <w:proofErr w:type="spellStart"/>
            <w:r w:rsidRPr="00307D27">
              <w:rPr>
                <w:rFonts w:ascii="Calibri" w:eastAsia="Times New Roman" w:hAnsi="Calibri" w:cs="Calibri"/>
                <w:lang w:val="es-ES"/>
              </w:rPr>
              <w:t>Sr</w:t>
            </w:r>
            <w:r>
              <w:rPr>
                <w:rFonts w:ascii="Calibri" w:eastAsia="Times New Roman" w:hAnsi="Calibri" w:cs="Calibri"/>
                <w:lang w:val="es-ES"/>
              </w:rPr>
              <w:t>í</w:t>
            </w:r>
            <w:r w:rsidRPr="00307D27">
              <w:rPr>
                <w:rFonts w:ascii="Calibri" w:eastAsia="Times New Roman" w:hAnsi="Calibri" w:cs="Calibri"/>
                <w:lang w:val="es-ES"/>
              </w:rPr>
              <w:t>a</w:t>
            </w:r>
            <w:proofErr w:type="spellEnd"/>
            <w:r w:rsidRPr="00307D27">
              <w:rPr>
                <w:rFonts w:ascii="Calibri" w:eastAsia="Times New Roman" w:hAnsi="Calibri" w:cs="Calibri"/>
                <w:lang w:val="es-ES"/>
              </w:rPr>
              <w:t>. de Turismo y Medio Ambiente</w:t>
            </w:r>
          </w:p>
        </w:tc>
        <w:tc>
          <w:tcPr>
            <w:tcW w:w="4623"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color w:val="000000"/>
                <w:lang w:val="es-ES"/>
              </w:rPr>
            </w:pPr>
            <w:r w:rsidRPr="00307D27">
              <w:rPr>
                <w:rFonts w:ascii="Calibri" w:eastAsia="Times New Roman" w:hAnsi="Calibri" w:cs="Calibri"/>
                <w:color w:val="000000"/>
                <w:lang w:val="es-ES"/>
              </w:rPr>
              <w:t>SECRETARIA DE TURISMO                                                                                 SECRETARIA DE MEDIO AMBIENTE</w:t>
            </w:r>
          </w:p>
        </w:tc>
      </w:tr>
      <w:tr w:rsidR="00F46AD3" w:rsidRPr="00307D27" w:rsidTr="00F46AD3">
        <w:trPr>
          <w:trHeight w:val="530"/>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13</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 xml:space="preserve">Edificio: </w:t>
            </w:r>
            <w:proofErr w:type="spellStart"/>
            <w:r w:rsidRPr="00307D27">
              <w:rPr>
                <w:rFonts w:ascii="Calibri" w:eastAsia="Times New Roman" w:hAnsi="Calibri" w:cs="Calibri"/>
                <w:lang w:val="es-ES"/>
              </w:rPr>
              <w:t>Sr</w:t>
            </w:r>
            <w:r>
              <w:rPr>
                <w:rFonts w:ascii="Calibri" w:eastAsia="Times New Roman" w:hAnsi="Calibri" w:cs="Calibri"/>
                <w:lang w:val="es-ES"/>
              </w:rPr>
              <w:t>í</w:t>
            </w:r>
            <w:r w:rsidRPr="00307D27">
              <w:rPr>
                <w:rFonts w:ascii="Calibri" w:eastAsia="Times New Roman" w:hAnsi="Calibri" w:cs="Calibri"/>
                <w:lang w:val="es-ES"/>
              </w:rPr>
              <w:t>a</w:t>
            </w:r>
            <w:proofErr w:type="spellEnd"/>
            <w:r w:rsidRPr="00307D27">
              <w:rPr>
                <w:rFonts w:ascii="Calibri" w:eastAsia="Times New Roman" w:hAnsi="Calibri" w:cs="Calibri"/>
                <w:lang w:val="es-ES"/>
              </w:rPr>
              <w:t>. de Medio Ambiente                               (Laboratorio) Tijuana</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SECRETARIA DE MEDIO AMBIENTE</w:t>
            </w:r>
          </w:p>
        </w:tc>
      </w:tr>
      <w:tr w:rsidR="00F46AD3" w:rsidRPr="00307D27" w:rsidTr="00F46AD3">
        <w:trPr>
          <w:trHeight w:val="440"/>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14</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 xml:space="preserve">Edificio: Aeropuerto de la ciudad de San Felipe </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SECRETARIA DE  TURISMO</w:t>
            </w:r>
          </w:p>
        </w:tc>
      </w:tr>
      <w:tr w:rsidR="00F46AD3" w:rsidRPr="00307D27" w:rsidTr="00F46AD3">
        <w:trPr>
          <w:trHeight w:val="521"/>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lastRenderedPageBreak/>
              <w:t>15</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Centro de Gobierno ( Consorcio ) Edificio "C" SEST-SIDURT</w:t>
            </w:r>
          </w:p>
        </w:tc>
        <w:tc>
          <w:tcPr>
            <w:tcW w:w="4623"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SECRETARIA DE ECONOMIA E INNOVACION                          SECRETARIA  DE INFRAESTRUCTURA</w:t>
            </w:r>
          </w:p>
        </w:tc>
      </w:tr>
      <w:tr w:rsidR="00F46AD3" w:rsidRPr="00307D27" w:rsidTr="00F46AD3">
        <w:trPr>
          <w:trHeight w:val="449"/>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16</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Recinto Fiscal (SH) Mexicali</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rPr>
                <w:rFonts w:ascii="Calibri" w:eastAsia="Times New Roman" w:hAnsi="Calibri" w:cs="Calibri"/>
                <w:lang w:val="en-US"/>
              </w:rPr>
            </w:pPr>
            <w:r w:rsidRPr="00307D27">
              <w:rPr>
                <w:rFonts w:ascii="Calibri" w:eastAsia="Times New Roman" w:hAnsi="Calibri" w:cs="Calibri"/>
                <w:lang w:val="en-US"/>
              </w:rPr>
              <w:t>SECRETARIA DE HACIENDA</w:t>
            </w:r>
          </w:p>
        </w:tc>
      </w:tr>
      <w:tr w:rsidR="00F46AD3" w:rsidRPr="00307D27" w:rsidTr="00F46AD3">
        <w:trPr>
          <w:trHeight w:val="530"/>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17</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Centro de Gobierno ( Consorcio ) Edificio "A" SAT</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rPr>
                <w:rFonts w:ascii="Calibri" w:eastAsia="Times New Roman" w:hAnsi="Calibri" w:cs="Calibri"/>
                <w:lang w:val="en-US"/>
              </w:rPr>
            </w:pPr>
            <w:r w:rsidRPr="00307D27">
              <w:rPr>
                <w:rFonts w:ascii="Calibri" w:eastAsia="Times New Roman" w:hAnsi="Calibri" w:cs="Calibri"/>
                <w:lang w:val="en-US"/>
              </w:rPr>
              <w:t>SECRETARIA DE HACIENDA</w:t>
            </w:r>
          </w:p>
        </w:tc>
      </w:tr>
      <w:tr w:rsidR="00F46AD3" w:rsidRPr="00307D27" w:rsidTr="00F46AD3">
        <w:trPr>
          <w:trHeight w:val="530"/>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18</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Centro de Gobierno (Consorcio) Edificio "D" O.G  y  S.H.</w:t>
            </w:r>
          </w:p>
        </w:tc>
        <w:tc>
          <w:tcPr>
            <w:tcW w:w="4623"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COORDINACION DE GABINETE                                                                            SECRETARIA DE HACIENDA</w:t>
            </w:r>
          </w:p>
        </w:tc>
      </w:tr>
      <w:tr w:rsidR="00F46AD3" w:rsidRPr="00307D27" w:rsidTr="00F46AD3">
        <w:trPr>
          <w:trHeight w:val="431"/>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19</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n-US"/>
              </w:rPr>
            </w:pPr>
            <w:proofErr w:type="spellStart"/>
            <w:r w:rsidRPr="00307D27">
              <w:rPr>
                <w:rFonts w:ascii="Calibri" w:eastAsia="Times New Roman" w:hAnsi="Calibri" w:cs="Calibri"/>
                <w:lang w:val="en-US"/>
              </w:rPr>
              <w:t>Edificio</w:t>
            </w:r>
            <w:proofErr w:type="spellEnd"/>
            <w:r w:rsidRPr="00307D27">
              <w:rPr>
                <w:rFonts w:ascii="Calibri" w:eastAsia="Times New Roman" w:hAnsi="Calibri" w:cs="Calibri"/>
                <w:lang w:val="en-US"/>
              </w:rPr>
              <w:t xml:space="preserve">: </w:t>
            </w:r>
            <w:proofErr w:type="spellStart"/>
            <w:r w:rsidRPr="00307D27">
              <w:rPr>
                <w:rFonts w:ascii="Calibri" w:eastAsia="Times New Roman" w:hAnsi="Calibri" w:cs="Calibri"/>
                <w:lang w:val="en-US"/>
              </w:rPr>
              <w:t>Talleres</w:t>
            </w:r>
            <w:proofErr w:type="spellEnd"/>
            <w:r w:rsidRPr="00307D27">
              <w:rPr>
                <w:rFonts w:ascii="Calibri" w:eastAsia="Times New Roman" w:hAnsi="Calibri" w:cs="Calibri"/>
                <w:lang w:val="en-US"/>
              </w:rPr>
              <w:t xml:space="preserve"> </w:t>
            </w:r>
            <w:proofErr w:type="spellStart"/>
            <w:r w:rsidRPr="00307D27">
              <w:rPr>
                <w:rFonts w:ascii="Calibri" w:eastAsia="Times New Roman" w:hAnsi="Calibri" w:cs="Calibri"/>
                <w:lang w:val="en-US"/>
              </w:rPr>
              <w:t>Gr</w:t>
            </w:r>
            <w:r>
              <w:rPr>
                <w:rFonts w:ascii="Calibri" w:eastAsia="Times New Roman" w:hAnsi="Calibri" w:cs="Calibri"/>
                <w:lang w:val="en-US"/>
              </w:rPr>
              <w:t>áf</w:t>
            </w:r>
            <w:r w:rsidRPr="00307D27">
              <w:rPr>
                <w:rFonts w:ascii="Calibri" w:eastAsia="Times New Roman" w:hAnsi="Calibri" w:cs="Calibri"/>
                <w:lang w:val="en-US"/>
              </w:rPr>
              <w:t>icos</w:t>
            </w:r>
            <w:proofErr w:type="spellEnd"/>
            <w:r w:rsidRPr="00307D27">
              <w:rPr>
                <w:rFonts w:ascii="Calibri" w:eastAsia="Times New Roman" w:hAnsi="Calibri" w:cs="Calibri"/>
                <w:lang w:val="en-US"/>
              </w:rPr>
              <w:t xml:space="preserve"> - Mexicali</w:t>
            </w:r>
          </w:p>
        </w:tc>
        <w:tc>
          <w:tcPr>
            <w:tcW w:w="4623"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n-US"/>
              </w:rPr>
            </w:pPr>
            <w:r w:rsidRPr="00307D27">
              <w:rPr>
                <w:rFonts w:ascii="Calibri" w:eastAsia="Times New Roman" w:hAnsi="Calibri" w:cs="Calibri"/>
                <w:lang w:val="en-US"/>
              </w:rPr>
              <w:t>SECRETARIA GENERAL DE GOBIERNO</w:t>
            </w:r>
          </w:p>
        </w:tc>
      </w:tr>
      <w:tr w:rsidR="00F46AD3" w:rsidRPr="00307D27" w:rsidTr="00F46AD3">
        <w:trPr>
          <w:trHeight w:val="458"/>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20</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Centro de Gobierno ( Consorcio ) Edificio "B"  IMOS</w:t>
            </w:r>
          </w:p>
        </w:tc>
        <w:tc>
          <w:tcPr>
            <w:tcW w:w="4623"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n-US"/>
              </w:rPr>
            </w:pPr>
            <w:r w:rsidRPr="00307D27">
              <w:rPr>
                <w:rFonts w:ascii="Calibri" w:eastAsia="Times New Roman" w:hAnsi="Calibri" w:cs="Calibri"/>
                <w:lang w:val="en-US"/>
              </w:rPr>
              <w:t>SECRETARIA DE MEDIO AMBIENTE</w:t>
            </w:r>
          </w:p>
        </w:tc>
      </w:tr>
      <w:tr w:rsidR="00F46AD3" w:rsidRPr="00307D27" w:rsidTr="00F46AD3">
        <w:trPr>
          <w:trHeight w:val="449"/>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F46AD3" w:rsidRPr="00307D27" w:rsidRDefault="00F46AD3" w:rsidP="00F46AD3">
            <w:pPr>
              <w:jc w:val="center"/>
              <w:rPr>
                <w:rFonts w:ascii="Century Gothic" w:eastAsia="Times New Roman" w:hAnsi="Century Gothic" w:cs="Arial"/>
                <w:lang w:val="en-US"/>
              </w:rPr>
            </w:pPr>
            <w:r w:rsidRPr="00307D27">
              <w:rPr>
                <w:rFonts w:ascii="Century Gothic" w:eastAsia="Times New Roman" w:hAnsi="Century Gothic" w:cs="Arial"/>
                <w:lang w:val="en-US"/>
              </w:rPr>
              <w:t>21</w:t>
            </w:r>
          </w:p>
        </w:tc>
        <w:tc>
          <w:tcPr>
            <w:tcW w:w="4499" w:type="dxa"/>
            <w:tcBorders>
              <w:top w:val="nil"/>
              <w:left w:val="nil"/>
              <w:bottom w:val="single" w:sz="4" w:space="0" w:color="auto"/>
              <w:right w:val="single" w:sz="4" w:space="0" w:color="auto"/>
            </w:tcBorders>
            <w:shd w:val="clear" w:color="auto" w:fill="auto"/>
            <w:vAlign w:val="center"/>
            <w:hideMark/>
          </w:tcPr>
          <w:p w:rsidR="00F46AD3" w:rsidRPr="00307D27" w:rsidRDefault="00F46AD3" w:rsidP="00F46AD3">
            <w:pPr>
              <w:rPr>
                <w:rFonts w:ascii="Calibri" w:eastAsia="Times New Roman" w:hAnsi="Calibri" w:cs="Calibri"/>
                <w:lang w:val="es-ES"/>
              </w:rPr>
            </w:pPr>
            <w:r w:rsidRPr="00307D27">
              <w:rPr>
                <w:rFonts w:ascii="Calibri" w:eastAsia="Times New Roman" w:hAnsi="Calibri" w:cs="Calibri"/>
                <w:lang w:val="es-ES"/>
              </w:rPr>
              <w:t>Edificio: Depósito Vehicular de la Oficialía Mayor de Gobierno - Mexicali</w:t>
            </w:r>
          </w:p>
        </w:tc>
        <w:tc>
          <w:tcPr>
            <w:tcW w:w="4623" w:type="dxa"/>
            <w:tcBorders>
              <w:top w:val="nil"/>
              <w:left w:val="nil"/>
              <w:bottom w:val="single" w:sz="4" w:space="0" w:color="auto"/>
              <w:right w:val="single" w:sz="4" w:space="0" w:color="auto"/>
            </w:tcBorders>
            <w:shd w:val="clear" w:color="auto" w:fill="auto"/>
            <w:noWrap/>
            <w:vAlign w:val="center"/>
            <w:hideMark/>
          </w:tcPr>
          <w:p w:rsidR="00F46AD3" w:rsidRPr="00307D27" w:rsidRDefault="00F46AD3" w:rsidP="00F46AD3">
            <w:pPr>
              <w:jc w:val="both"/>
              <w:rPr>
                <w:rFonts w:ascii="Calibri" w:eastAsia="Times New Roman" w:hAnsi="Calibri" w:cs="Calibri"/>
                <w:color w:val="000000"/>
                <w:lang w:val="en-US"/>
              </w:rPr>
            </w:pPr>
            <w:r w:rsidRPr="00307D27">
              <w:rPr>
                <w:rFonts w:ascii="Calibri" w:eastAsia="Times New Roman" w:hAnsi="Calibri" w:cs="Calibri"/>
                <w:color w:val="000000"/>
                <w:lang w:val="en-US"/>
              </w:rPr>
              <w:t>OFICIALIA MAYOR DE GOBIERNO</w:t>
            </w:r>
          </w:p>
        </w:tc>
      </w:tr>
    </w:tbl>
    <w:p w:rsidR="00F46AD3" w:rsidRDefault="00F46AD3" w:rsidP="00F46AD3">
      <w:pPr>
        <w:pStyle w:val="2"/>
        <w:ind w:left="709"/>
        <w:jc w:val="left"/>
        <w:rPr>
          <w:rFonts w:asciiTheme="minorHAnsi" w:hAnsiTheme="minorHAnsi" w:cs="Arial"/>
          <w:sz w:val="24"/>
          <w:szCs w:val="24"/>
          <w:lang w:val="es-ES"/>
        </w:rPr>
      </w:pPr>
    </w:p>
    <w:p w:rsidR="00FC571D" w:rsidRDefault="00FC571D" w:rsidP="00255C3C">
      <w:pPr>
        <w:jc w:val="both"/>
        <w:rPr>
          <w:rFonts w:ascii="Helvetica" w:eastAsia="Times New Roman" w:hAnsi="Helvetica" w:cs="Tahoma"/>
          <w:lang w:eastAsia="es-ES"/>
        </w:rPr>
      </w:pPr>
    </w:p>
    <w:sectPr w:rsidR="00FC571D" w:rsidSect="006064F3">
      <w:headerReference w:type="default" r:id="rId37"/>
      <w:footerReference w:type="even" r:id="rId38"/>
      <w:footerReference w:type="default" r:id="rId39"/>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6AD3" w:rsidRDefault="00F46AD3">
      <w:r>
        <w:separator/>
      </w:r>
    </w:p>
  </w:endnote>
  <w:endnote w:type="continuationSeparator" w:id="0">
    <w:p w:rsidR="00F46AD3" w:rsidRDefault="00F46AD3">
      <w:r>
        <w:continuationSeparator/>
      </w:r>
    </w:p>
  </w:endnote>
  <w:endnote w:type="continuationNotice" w:id="1">
    <w:p w:rsidR="00F46AD3" w:rsidRDefault="00F46A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 w:name="Montserrat">
    <w:altName w:val="Courier New"/>
    <w:panose1 w:val="00000500000000000000"/>
    <w:charset w:val="00"/>
    <w:family w:val="auto"/>
    <w:pitch w:val="variable"/>
    <w:sig w:usb0="2000020F" w:usb1="00000003" w:usb2="00000000" w:usb3="00000000" w:csb0="00000197" w:csb1="00000000"/>
  </w:font>
  <w:font w:name="Helvetica">
    <w:panose1 w:val="020B0604020202020204"/>
    <w:charset w:val="00"/>
    <w:family w:val="swiss"/>
    <w:pitch w:val="variable"/>
    <w:sig w:usb0="00000007" w:usb1="00000000"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AD3" w:rsidRDefault="00F46AD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46AD3" w:rsidRDefault="00F46AD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AD3" w:rsidRPr="00113CC4" w:rsidRDefault="00F46AD3" w:rsidP="007A7801">
    <w:pPr>
      <w:pStyle w:val="1"/>
      <w:ind w:left="284"/>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6494E301"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 xml:space="preserve">Nacional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32065001-056-2020</w:t>
    </w:r>
  </w:p>
  <w:p w:rsidR="00F46AD3" w:rsidRPr="00113CC4" w:rsidRDefault="00F46AD3"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E42F8">
      <w:rPr>
        <w:rStyle w:val="Nmerodepgina"/>
        <w:rFonts w:ascii="Tahoma" w:hAnsi="Tahoma" w:cs="Tahoma"/>
        <w:bCs/>
        <w:i/>
        <w:iCs/>
        <w:noProof/>
        <w:sz w:val="18"/>
        <w:szCs w:val="18"/>
      </w:rPr>
      <w:t>67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E42F8">
      <w:rPr>
        <w:rStyle w:val="Nmerodepgina"/>
        <w:rFonts w:ascii="Tahoma" w:hAnsi="Tahoma" w:cs="Tahoma"/>
        <w:bCs/>
        <w:i/>
        <w:iCs/>
        <w:noProof/>
        <w:sz w:val="18"/>
        <w:szCs w:val="18"/>
      </w:rPr>
      <w:t>67</w:t>
    </w:r>
    <w:r w:rsidRPr="00113CC4">
      <w:rPr>
        <w:rStyle w:val="Nmerodepgina"/>
        <w:rFonts w:ascii="Tahoma" w:hAnsi="Tahoma" w:cs="Tahoma"/>
        <w:bCs/>
        <w:i/>
        <w:iCs/>
        <w:sz w:val="18"/>
        <w:szCs w:val="18"/>
      </w:rPr>
      <w:fldChar w:fldCharType="end"/>
    </w:r>
  </w:p>
  <w:p w:rsidR="00F46AD3" w:rsidRPr="00113CC4" w:rsidRDefault="00F46AD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6AD3" w:rsidRDefault="00F46AD3">
      <w:r>
        <w:separator/>
      </w:r>
    </w:p>
  </w:footnote>
  <w:footnote w:type="continuationSeparator" w:id="0">
    <w:p w:rsidR="00F46AD3" w:rsidRDefault="00F46AD3">
      <w:r>
        <w:continuationSeparator/>
      </w:r>
    </w:p>
  </w:footnote>
  <w:footnote w:type="continuationNotice" w:id="1">
    <w:p w:rsidR="00F46AD3" w:rsidRDefault="00F46AD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AD3" w:rsidRDefault="00F46AD3" w:rsidP="00F330EB">
    <w:pPr>
      <w:pStyle w:val="Encabezado"/>
      <w:ind w:firstLine="1440"/>
      <w:rPr>
        <w:rFonts w:ascii="Tahoma" w:hAnsi="Tahoma" w:cs="Tahoma"/>
        <w:b/>
        <w:bCs/>
        <w:iCs/>
        <w:lang w:val="es-ES"/>
      </w:rPr>
    </w:pPr>
    <w:r>
      <w:rPr>
        <w:rFonts w:ascii="Tahoma" w:hAnsi="Tahoma" w:cs="Tahoma"/>
        <w:b/>
        <w:bCs/>
        <w:iCs/>
        <w:lang w:val="es-ES"/>
      </w:rPr>
      <w:t xml:space="preserve">        </w:t>
    </w:r>
  </w:p>
  <w:p w:rsidR="00F46AD3" w:rsidRPr="000E6C34" w:rsidRDefault="00F46AD3"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F46AD3" w:rsidRDefault="00F46AD3" w:rsidP="00F330EB">
    <w:pPr>
      <w:jc w:val="center"/>
      <w:rPr>
        <w:rFonts w:ascii="Arial" w:hAnsi="Arial" w:cs="Arial"/>
      </w:rPr>
    </w:pPr>
    <w:r>
      <w:rPr>
        <w:rFonts w:ascii="Arial" w:hAnsi="Arial" w:cs="Arial"/>
      </w:rPr>
      <w:t>COMITÉ DE ADQUISICIONES, ARRENDAMIENTOS Y SERVICIOS</w:t>
    </w:r>
  </w:p>
  <w:p w:rsidR="00F46AD3" w:rsidRPr="000E6C34" w:rsidRDefault="00F46AD3" w:rsidP="00F330EB">
    <w:pPr>
      <w:jc w:val="center"/>
      <w:rPr>
        <w:rFonts w:ascii="Arial" w:hAnsi="Arial" w:cs="Arial"/>
      </w:rPr>
    </w:pPr>
    <w:r>
      <w:rPr>
        <w:rFonts w:ascii="Arial" w:hAnsi="Arial" w:cs="Arial"/>
      </w:rPr>
      <w:t>DEL PODER EJECUTIVO DEL GOBIERNO DEL ESTADO DE BAJA CALIFORNIA</w:t>
    </w:r>
  </w:p>
  <w:p w:rsidR="00F46AD3" w:rsidRPr="00474D02" w:rsidRDefault="00F46AD3" w:rsidP="00F330EB">
    <w:pPr>
      <w:pStyle w:val="1"/>
      <w:ind w:right="-142"/>
      <w:outlineLvl w:val="0"/>
      <w:rPr>
        <w:rFonts w:ascii="Arial" w:hAnsi="Arial" w:cs="Arial"/>
        <w:sz w:val="16"/>
        <w:szCs w:val="16"/>
        <w:lang w:val="es-MX"/>
      </w:rPr>
    </w:pPr>
  </w:p>
  <w:p w:rsidR="00F46AD3" w:rsidRPr="00C26DA5" w:rsidRDefault="00F46AD3"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simplePos x="0" y="0"/>
              <wp:positionH relativeFrom="column">
                <wp:posOffset>177800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60838631"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
    <w:nsid w:val="087A6FBF"/>
    <w:multiLevelType w:val="hybridMultilevel"/>
    <w:tmpl w:val="6476A19C"/>
    <w:lvl w:ilvl="0" w:tplc="04090001">
      <w:start w:val="1"/>
      <w:numFmt w:val="bullet"/>
      <w:lvlText w:val=""/>
      <w:lvlJc w:val="left"/>
      <w:pPr>
        <w:ind w:left="1922" w:hanging="358"/>
      </w:pPr>
      <w:rPr>
        <w:rFonts w:ascii="Symbol" w:hAnsi="Symbol" w:hint="default"/>
        <w:w w:val="99"/>
        <w:sz w:val="20"/>
        <w:szCs w:val="20"/>
        <w:lang w:val="es-ES" w:eastAsia="en-US" w:bidi="ar-SA"/>
      </w:rPr>
    </w:lvl>
    <w:lvl w:ilvl="1" w:tplc="E938AE46">
      <w:numFmt w:val="bullet"/>
      <w:lvlText w:val="•"/>
      <w:lvlJc w:val="left"/>
      <w:pPr>
        <w:ind w:left="2860" w:hanging="358"/>
      </w:pPr>
      <w:rPr>
        <w:rFonts w:hint="default"/>
        <w:lang w:val="es-ES" w:eastAsia="en-US" w:bidi="ar-SA"/>
      </w:rPr>
    </w:lvl>
    <w:lvl w:ilvl="2" w:tplc="3D46FA10">
      <w:numFmt w:val="bullet"/>
      <w:lvlText w:val="•"/>
      <w:lvlJc w:val="left"/>
      <w:pPr>
        <w:ind w:left="3800" w:hanging="358"/>
      </w:pPr>
      <w:rPr>
        <w:rFonts w:hint="default"/>
        <w:lang w:val="es-ES" w:eastAsia="en-US" w:bidi="ar-SA"/>
      </w:rPr>
    </w:lvl>
    <w:lvl w:ilvl="3" w:tplc="E156667E">
      <w:numFmt w:val="bullet"/>
      <w:lvlText w:val="•"/>
      <w:lvlJc w:val="left"/>
      <w:pPr>
        <w:ind w:left="4740" w:hanging="358"/>
      </w:pPr>
      <w:rPr>
        <w:rFonts w:hint="default"/>
        <w:lang w:val="es-ES" w:eastAsia="en-US" w:bidi="ar-SA"/>
      </w:rPr>
    </w:lvl>
    <w:lvl w:ilvl="4" w:tplc="609CACA4">
      <w:numFmt w:val="bullet"/>
      <w:lvlText w:val="•"/>
      <w:lvlJc w:val="left"/>
      <w:pPr>
        <w:ind w:left="5680" w:hanging="358"/>
      </w:pPr>
      <w:rPr>
        <w:rFonts w:hint="default"/>
        <w:lang w:val="es-ES" w:eastAsia="en-US" w:bidi="ar-SA"/>
      </w:rPr>
    </w:lvl>
    <w:lvl w:ilvl="5" w:tplc="C1D214D8">
      <w:numFmt w:val="bullet"/>
      <w:lvlText w:val="•"/>
      <w:lvlJc w:val="left"/>
      <w:pPr>
        <w:ind w:left="6620" w:hanging="358"/>
      </w:pPr>
      <w:rPr>
        <w:rFonts w:hint="default"/>
        <w:lang w:val="es-ES" w:eastAsia="en-US" w:bidi="ar-SA"/>
      </w:rPr>
    </w:lvl>
    <w:lvl w:ilvl="6" w:tplc="1D386762">
      <w:numFmt w:val="bullet"/>
      <w:lvlText w:val="•"/>
      <w:lvlJc w:val="left"/>
      <w:pPr>
        <w:ind w:left="7560" w:hanging="358"/>
      </w:pPr>
      <w:rPr>
        <w:rFonts w:hint="default"/>
        <w:lang w:val="es-ES" w:eastAsia="en-US" w:bidi="ar-SA"/>
      </w:rPr>
    </w:lvl>
    <w:lvl w:ilvl="7" w:tplc="781C412E">
      <w:numFmt w:val="bullet"/>
      <w:lvlText w:val="•"/>
      <w:lvlJc w:val="left"/>
      <w:pPr>
        <w:ind w:left="8500" w:hanging="358"/>
      </w:pPr>
      <w:rPr>
        <w:rFonts w:hint="default"/>
        <w:lang w:val="es-ES" w:eastAsia="en-US" w:bidi="ar-SA"/>
      </w:rPr>
    </w:lvl>
    <w:lvl w:ilvl="8" w:tplc="EFFC5ECC">
      <w:numFmt w:val="bullet"/>
      <w:lvlText w:val="•"/>
      <w:lvlJc w:val="left"/>
      <w:pPr>
        <w:ind w:left="9440" w:hanging="358"/>
      </w:pPr>
      <w:rPr>
        <w:rFonts w:hint="default"/>
        <w:lang w:val="es-ES" w:eastAsia="en-US" w:bidi="ar-SA"/>
      </w:rPr>
    </w:lvl>
  </w:abstractNum>
  <w:abstractNum w:abstractNumId="2">
    <w:nsid w:val="08BC43B6"/>
    <w:multiLevelType w:val="hybridMultilevel"/>
    <w:tmpl w:val="DA7C3F3A"/>
    <w:lvl w:ilvl="0" w:tplc="0F72EB7E">
      <w:start w:val="1"/>
      <w:numFmt w:val="decimal"/>
      <w:lvlText w:val="%1."/>
      <w:lvlJc w:val="left"/>
      <w:pPr>
        <w:ind w:left="1711" w:hanging="356"/>
      </w:pPr>
      <w:rPr>
        <w:rFonts w:ascii="Calibri" w:eastAsia="Calibri" w:hAnsi="Calibri" w:cs="Calibri" w:hint="default"/>
        <w:spacing w:val="-1"/>
        <w:w w:val="99"/>
        <w:sz w:val="20"/>
        <w:szCs w:val="20"/>
        <w:lang w:val="es-ES" w:eastAsia="en-US" w:bidi="ar-SA"/>
      </w:rPr>
    </w:lvl>
    <w:lvl w:ilvl="1" w:tplc="F954A15E">
      <w:numFmt w:val="bullet"/>
      <w:lvlText w:val=""/>
      <w:lvlJc w:val="left"/>
      <w:pPr>
        <w:ind w:left="2064" w:hanging="358"/>
      </w:pPr>
      <w:rPr>
        <w:rFonts w:ascii="Symbol" w:eastAsia="Symbol" w:hAnsi="Symbol" w:cs="Symbol" w:hint="default"/>
        <w:w w:val="99"/>
        <w:sz w:val="20"/>
        <w:szCs w:val="20"/>
        <w:lang w:val="es-ES" w:eastAsia="en-US" w:bidi="ar-SA"/>
      </w:rPr>
    </w:lvl>
    <w:lvl w:ilvl="2" w:tplc="18FCECC8">
      <w:numFmt w:val="bullet"/>
      <w:lvlText w:val="•"/>
      <w:lvlJc w:val="left"/>
      <w:pPr>
        <w:ind w:left="3088" w:hanging="358"/>
      </w:pPr>
      <w:rPr>
        <w:rFonts w:hint="default"/>
        <w:lang w:val="es-ES" w:eastAsia="en-US" w:bidi="ar-SA"/>
      </w:rPr>
    </w:lvl>
    <w:lvl w:ilvl="3" w:tplc="39584DD0">
      <w:numFmt w:val="bullet"/>
      <w:lvlText w:val="•"/>
      <w:lvlJc w:val="left"/>
      <w:pPr>
        <w:ind w:left="4117" w:hanging="358"/>
      </w:pPr>
      <w:rPr>
        <w:rFonts w:hint="default"/>
        <w:lang w:val="es-ES" w:eastAsia="en-US" w:bidi="ar-SA"/>
      </w:rPr>
    </w:lvl>
    <w:lvl w:ilvl="4" w:tplc="8F32D4A4">
      <w:numFmt w:val="bullet"/>
      <w:lvlText w:val="•"/>
      <w:lvlJc w:val="left"/>
      <w:pPr>
        <w:ind w:left="5146" w:hanging="358"/>
      </w:pPr>
      <w:rPr>
        <w:rFonts w:hint="default"/>
        <w:lang w:val="es-ES" w:eastAsia="en-US" w:bidi="ar-SA"/>
      </w:rPr>
    </w:lvl>
    <w:lvl w:ilvl="5" w:tplc="23F497EC">
      <w:numFmt w:val="bullet"/>
      <w:lvlText w:val="•"/>
      <w:lvlJc w:val="left"/>
      <w:pPr>
        <w:ind w:left="6175" w:hanging="358"/>
      </w:pPr>
      <w:rPr>
        <w:rFonts w:hint="default"/>
        <w:lang w:val="es-ES" w:eastAsia="en-US" w:bidi="ar-SA"/>
      </w:rPr>
    </w:lvl>
    <w:lvl w:ilvl="6" w:tplc="A7088A04">
      <w:numFmt w:val="bullet"/>
      <w:lvlText w:val="•"/>
      <w:lvlJc w:val="left"/>
      <w:pPr>
        <w:ind w:left="7204" w:hanging="358"/>
      </w:pPr>
      <w:rPr>
        <w:rFonts w:hint="default"/>
        <w:lang w:val="es-ES" w:eastAsia="en-US" w:bidi="ar-SA"/>
      </w:rPr>
    </w:lvl>
    <w:lvl w:ilvl="7" w:tplc="648A6790">
      <w:numFmt w:val="bullet"/>
      <w:lvlText w:val="•"/>
      <w:lvlJc w:val="left"/>
      <w:pPr>
        <w:ind w:left="8233" w:hanging="358"/>
      </w:pPr>
      <w:rPr>
        <w:rFonts w:hint="default"/>
        <w:lang w:val="es-ES" w:eastAsia="en-US" w:bidi="ar-SA"/>
      </w:rPr>
    </w:lvl>
    <w:lvl w:ilvl="8" w:tplc="6CF68B96">
      <w:numFmt w:val="bullet"/>
      <w:lvlText w:val="•"/>
      <w:lvlJc w:val="left"/>
      <w:pPr>
        <w:ind w:left="9262" w:hanging="358"/>
      </w:pPr>
      <w:rPr>
        <w:rFonts w:hint="default"/>
        <w:lang w:val="es-ES" w:eastAsia="en-US" w:bidi="ar-SA"/>
      </w:rPr>
    </w:lvl>
  </w:abstractNum>
  <w:abstractNum w:abstractNumId="3">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0C3293A"/>
    <w:multiLevelType w:val="hybridMultilevel"/>
    <w:tmpl w:val="B1AECF2C"/>
    <w:lvl w:ilvl="0" w:tplc="5A54D9A0">
      <w:numFmt w:val="bullet"/>
      <w:lvlText w:val="-"/>
      <w:lvlJc w:val="left"/>
      <w:pPr>
        <w:ind w:left="1850" w:hanging="286"/>
      </w:pPr>
      <w:rPr>
        <w:rFonts w:ascii="Arial MT" w:eastAsia="Arial MT" w:hAnsi="Arial MT" w:cs="Arial MT" w:hint="default"/>
        <w:w w:val="81"/>
        <w:sz w:val="24"/>
        <w:szCs w:val="24"/>
        <w:lang w:val="es-ES" w:eastAsia="en-US" w:bidi="ar-SA"/>
      </w:rPr>
    </w:lvl>
    <w:lvl w:ilvl="1" w:tplc="538EE660">
      <w:numFmt w:val="bullet"/>
      <w:lvlText w:val=""/>
      <w:lvlJc w:val="left"/>
      <w:pPr>
        <w:ind w:left="1992" w:hanging="286"/>
      </w:pPr>
      <w:rPr>
        <w:rFonts w:ascii="Symbol" w:eastAsia="Symbol" w:hAnsi="Symbol" w:cs="Symbol" w:hint="default"/>
        <w:w w:val="99"/>
        <w:sz w:val="20"/>
        <w:szCs w:val="20"/>
        <w:lang w:val="es-ES" w:eastAsia="en-US" w:bidi="ar-SA"/>
      </w:rPr>
    </w:lvl>
    <w:lvl w:ilvl="2" w:tplc="9E5E25F8">
      <w:numFmt w:val="bullet"/>
      <w:lvlText w:val="•"/>
      <w:lvlJc w:val="left"/>
      <w:pPr>
        <w:ind w:left="3035" w:hanging="286"/>
      </w:pPr>
      <w:rPr>
        <w:rFonts w:hint="default"/>
        <w:lang w:val="es-ES" w:eastAsia="en-US" w:bidi="ar-SA"/>
      </w:rPr>
    </w:lvl>
    <w:lvl w:ilvl="3" w:tplc="08C250D2">
      <w:numFmt w:val="bullet"/>
      <w:lvlText w:val="•"/>
      <w:lvlJc w:val="left"/>
      <w:pPr>
        <w:ind w:left="4071" w:hanging="286"/>
      </w:pPr>
      <w:rPr>
        <w:rFonts w:hint="default"/>
        <w:lang w:val="es-ES" w:eastAsia="en-US" w:bidi="ar-SA"/>
      </w:rPr>
    </w:lvl>
    <w:lvl w:ilvl="4" w:tplc="F6AE13C8">
      <w:numFmt w:val="bullet"/>
      <w:lvlText w:val="•"/>
      <w:lvlJc w:val="left"/>
      <w:pPr>
        <w:ind w:left="5106" w:hanging="286"/>
      </w:pPr>
      <w:rPr>
        <w:rFonts w:hint="default"/>
        <w:lang w:val="es-ES" w:eastAsia="en-US" w:bidi="ar-SA"/>
      </w:rPr>
    </w:lvl>
    <w:lvl w:ilvl="5" w:tplc="290E577A">
      <w:numFmt w:val="bullet"/>
      <w:lvlText w:val="•"/>
      <w:lvlJc w:val="left"/>
      <w:pPr>
        <w:ind w:left="6142" w:hanging="286"/>
      </w:pPr>
      <w:rPr>
        <w:rFonts w:hint="default"/>
        <w:lang w:val="es-ES" w:eastAsia="en-US" w:bidi="ar-SA"/>
      </w:rPr>
    </w:lvl>
    <w:lvl w:ilvl="6" w:tplc="6E9EFFE4">
      <w:numFmt w:val="bullet"/>
      <w:lvlText w:val="•"/>
      <w:lvlJc w:val="left"/>
      <w:pPr>
        <w:ind w:left="7177" w:hanging="286"/>
      </w:pPr>
      <w:rPr>
        <w:rFonts w:hint="default"/>
        <w:lang w:val="es-ES" w:eastAsia="en-US" w:bidi="ar-SA"/>
      </w:rPr>
    </w:lvl>
    <w:lvl w:ilvl="7" w:tplc="5232D942">
      <w:numFmt w:val="bullet"/>
      <w:lvlText w:val="•"/>
      <w:lvlJc w:val="left"/>
      <w:pPr>
        <w:ind w:left="8213" w:hanging="286"/>
      </w:pPr>
      <w:rPr>
        <w:rFonts w:hint="default"/>
        <w:lang w:val="es-ES" w:eastAsia="en-US" w:bidi="ar-SA"/>
      </w:rPr>
    </w:lvl>
    <w:lvl w:ilvl="8" w:tplc="659C8388">
      <w:numFmt w:val="bullet"/>
      <w:lvlText w:val="•"/>
      <w:lvlJc w:val="left"/>
      <w:pPr>
        <w:ind w:left="9248" w:hanging="286"/>
      </w:pPr>
      <w:rPr>
        <w:rFonts w:hint="default"/>
        <w:lang w:val="es-ES" w:eastAsia="en-US" w:bidi="ar-SA"/>
      </w:rPr>
    </w:lvl>
  </w:abstractNum>
  <w:abstractNum w:abstractNumId="5">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C5A2B25"/>
    <w:multiLevelType w:val="hybridMultilevel"/>
    <w:tmpl w:val="D062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E022F13"/>
    <w:multiLevelType w:val="hybridMultilevel"/>
    <w:tmpl w:val="371801C0"/>
    <w:lvl w:ilvl="0" w:tplc="6E820552">
      <w:start w:val="1"/>
      <w:numFmt w:val="lowerLetter"/>
      <w:lvlText w:val="%1)"/>
      <w:lvlJc w:val="left"/>
      <w:pPr>
        <w:ind w:left="2131" w:hanging="281"/>
      </w:pPr>
      <w:rPr>
        <w:rFonts w:ascii="Calibri" w:eastAsia="Calibri" w:hAnsi="Calibri" w:cs="Calibri" w:hint="default"/>
        <w:w w:val="99"/>
        <w:sz w:val="20"/>
        <w:szCs w:val="20"/>
        <w:lang w:val="es-ES" w:eastAsia="en-US" w:bidi="ar-SA"/>
      </w:rPr>
    </w:lvl>
    <w:lvl w:ilvl="1" w:tplc="5D8087B0">
      <w:numFmt w:val="bullet"/>
      <w:lvlText w:val="•"/>
      <w:lvlJc w:val="left"/>
      <w:pPr>
        <w:ind w:left="3058" w:hanging="281"/>
      </w:pPr>
      <w:rPr>
        <w:rFonts w:hint="default"/>
        <w:lang w:val="es-ES" w:eastAsia="en-US" w:bidi="ar-SA"/>
      </w:rPr>
    </w:lvl>
    <w:lvl w:ilvl="2" w:tplc="CD84F3B8">
      <w:numFmt w:val="bullet"/>
      <w:lvlText w:val="•"/>
      <w:lvlJc w:val="left"/>
      <w:pPr>
        <w:ind w:left="3976" w:hanging="281"/>
      </w:pPr>
      <w:rPr>
        <w:rFonts w:hint="default"/>
        <w:lang w:val="es-ES" w:eastAsia="en-US" w:bidi="ar-SA"/>
      </w:rPr>
    </w:lvl>
    <w:lvl w:ilvl="3" w:tplc="9D426E00">
      <w:numFmt w:val="bullet"/>
      <w:lvlText w:val="•"/>
      <w:lvlJc w:val="left"/>
      <w:pPr>
        <w:ind w:left="4894" w:hanging="281"/>
      </w:pPr>
      <w:rPr>
        <w:rFonts w:hint="default"/>
        <w:lang w:val="es-ES" w:eastAsia="en-US" w:bidi="ar-SA"/>
      </w:rPr>
    </w:lvl>
    <w:lvl w:ilvl="4" w:tplc="78C0C160">
      <w:numFmt w:val="bullet"/>
      <w:lvlText w:val="•"/>
      <w:lvlJc w:val="left"/>
      <w:pPr>
        <w:ind w:left="5812" w:hanging="281"/>
      </w:pPr>
      <w:rPr>
        <w:rFonts w:hint="default"/>
        <w:lang w:val="es-ES" w:eastAsia="en-US" w:bidi="ar-SA"/>
      </w:rPr>
    </w:lvl>
    <w:lvl w:ilvl="5" w:tplc="2708B622">
      <w:numFmt w:val="bullet"/>
      <w:lvlText w:val="•"/>
      <w:lvlJc w:val="left"/>
      <w:pPr>
        <w:ind w:left="6730" w:hanging="281"/>
      </w:pPr>
      <w:rPr>
        <w:rFonts w:hint="default"/>
        <w:lang w:val="es-ES" w:eastAsia="en-US" w:bidi="ar-SA"/>
      </w:rPr>
    </w:lvl>
    <w:lvl w:ilvl="6" w:tplc="D36457FA">
      <w:numFmt w:val="bullet"/>
      <w:lvlText w:val="•"/>
      <w:lvlJc w:val="left"/>
      <w:pPr>
        <w:ind w:left="7648" w:hanging="281"/>
      </w:pPr>
      <w:rPr>
        <w:rFonts w:hint="default"/>
        <w:lang w:val="es-ES" w:eastAsia="en-US" w:bidi="ar-SA"/>
      </w:rPr>
    </w:lvl>
    <w:lvl w:ilvl="7" w:tplc="A232E73E">
      <w:numFmt w:val="bullet"/>
      <w:lvlText w:val="•"/>
      <w:lvlJc w:val="left"/>
      <w:pPr>
        <w:ind w:left="8566" w:hanging="281"/>
      </w:pPr>
      <w:rPr>
        <w:rFonts w:hint="default"/>
        <w:lang w:val="es-ES" w:eastAsia="en-US" w:bidi="ar-SA"/>
      </w:rPr>
    </w:lvl>
    <w:lvl w:ilvl="8" w:tplc="E72890A6">
      <w:numFmt w:val="bullet"/>
      <w:lvlText w:val="•"/>
      <w:lvlJc w:val="left"/>
      <w:pPr>
        <w:ind w:left="9484" w:hanging="281"/>
      </w:pPr>
      <w:rPr>
        <w:rFonts w:hint="default"/>
        <w:lang w:val="es-ES" w:eastAsia="en-US" w:bidi="ar-SA"/>
      </w:rPr>
    </w:lvl>
  </w:abstractNum>
  <w:abstractNum w:abstractNumId="12">
    <w:nsid w:val="33AF7AB2"/>
    <w:multiLevelType w:val="hybridMultilevel"/>
    <w:tmpl w:val="920C3FAE"/>
    <w:lvl w:ilvl="0" w:tplc="43D0023A">
      <w:numFmt w:val="bullet"/>
      <w:lvlText w:val="o"/>
      <w:lvlJc w:val="left"/>
      <w:pPr>
        <w:ind w:left="2042" w:hanging="358"/>
      </w:pPr>
      <w:rPr>
        <w:rFonts w:ascii="Courier New" w:eastAsia="Courier New" w:hAnsi="Courier New" w:cs="Courier New" w:hint="default"/>
        <w:w w:val="99"/>
        <w:sz w:val="20"/>
        <w:szCs w:val="20"/>
        <w:lang w:val="es-ES" w:eastAsia="en-US" w:bidi="ar-SA"/>
      </w:rPr>
    </w:lvl>
    <w:lvl w:ilvl="1" w:tplc="B7584BDE">
      <w:numFmt w:val="bullet"/>
      <w:lvlText w:val="•"/>
      <w:lvlJc w:val="left"/>
      <w:pPr>
        <w:ind w:left="2968" w:hanging="358"/>
      </w:pPr>
      <w:rPr>
        <w:rFonts w:hint="default"/>
        <w:lang w:val="es-ES" w:eastAsia="en-US" w:bidi="ar-SA"/>
      </w:rPr>
    </w:lvl>
    <w:lvl w:ilvl="2" w:tplc="F044E94A">
      <w:numFmt w:val="bullet"/>
      <w:lvlText w:val="•"/>
      <w:lvlJc w:val="left"/>
      <w:pPr>
        <w:ind w:left="3896" w:hanging="358"/>
      </w:pPr>
      <w:rPr>
        <w:rFonts w:hint="default"/>
        <w:lang w:val="es-ES" w:eastAsia="en-US" w:bidi="ar-SA"/>
      </w:rPr>
    </w:lvl>
    <w:lvl w:ilvl="3" w:tplc="52CCB8B8">
      <w:numFmt w:val="bullet"/>
      <w:lvlText w:val="•"/>
      <w:lvlJc w:val="left"/>
      <w:pPr>
        <w:ind w:left="4824" w:hanging="358"/>
      </w:pPr>
      <w:rPr>
        <w:rFonts w:hint="default"/>
        <w:lang w:val="es-ES" w:eastAsia="en-US" w:bidi="ar-SA"/>
      </w:rPr>
    </w:lvl>
    <w:lvl w:ilvl="4" w:tplc="FDFC5C8A">
      <w:numFmt w:val="bullet"/>
      <w:lvlText w:val="•"/>
      <w:lvlJc w:val="left"/>
      <w:pPr>
        <w:ind w:left="5752" w:hanging="358"/>
      </w:pPr>
      <w:rPr>
        <w:rFonts w:hint="default"/>
        <w:lang w:val="es-ES" w:eastAsia="en-US" w:bidi="ar-SA"/>
      </w:rPr>
    </w:lvl>
    <w:lvl w:ilvl="5" w:tplc="A5F89A80">
      <w:numFmt w:val="bullet"/>
      <w:lvlText w:val="•"/>
      <w:lvlJc w:val="left"/>
      <w:pPr>
        <w:ind w:left="6680" w:hanging="358"/>
      </w:pPr>
      <w:rPr>
        <w:rFonts w:hint="default"/>
        <w:lang w:val="es-ES" w:eastAsia="en-US" w:bidi="ar-SA"/>
      </w:rPr>
    </w:lvl>
    <w:lvl w:ilvl="6" w:tplc="87CAC902">
      <w:numFmt w:val="bullet"/>
      <w:lvlText w:val="•"/>
      <w:lvlJc w:val="left"/>
      <w:pPr>
        <w:ind w:left="7608" w:hanging="358"/>
      </w:pPr>
      <w:rPr>
        <w:rFonts w:hint="default"/>
        <w:lang w:val="es-ES" w:eastAsia="en-US" w:bidi="ar-SA"/>
      </w:rPr>
    </w:lvl>
    <w:lvl w:ilvl="7" w:tplc="0E10F480">
      <w:numFmt w:val="bullet"/>
      <w:lvlText w:val="•"/>
      <w:lvlJc w:val="left"/>
      <w:pPr>
        <w:ind w:left="8536" w:hanging="358"/>
      </w:pPr>
      <w:rPr>
        <w:rFonts w:hint="default"/>
        <w:lang w:val="es-ES" w:eastAsia="en-US" w:bidi="ar-SA"/>
      </w:rPr>
    </w:lvl>
    <w:lvl w:ilvl="8" w:tplc="6D5CC3B8">
      <w:numFmt w:val="bullet"/>
      <w:lvlText w:val="•"/>
      <w:lvlJc w:val="left"/>
      <w:pPr>
        <w:ind w:left="9464" w:hanging="358"/>
      </w:pPr>
      <w:rPr>
        <w:rFonts w:hint="default"/>
        <w:lang w:val="es-ES" w:eastAsia="en-US" w:bidi="ar-SA"/>
      </w:rPr>
    </w:lvl>
  </w:abstractNum>
  <w:abstractNum w:abstractNumId="13">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9745493"/>
    <w:multiLevelType w:val="hybridMultilevel"/>
    <w:tmpl w:val="9926CE5E"/>
    <w:lvl w:ilvl="0" w:tplc="855EC7D2">
      <w:numFmt w:val="bullet"/>
      <w:lvlText w:val="o"/>
      <w:lvlJc w:val="left"/>
      <w:pPr>
        <w:ind w:left="2431" w:hanging="356"/>
      </w:pPr>
      <w:rPr>
        <w:rFonts w:ascii="Courier New" w:eastAsia="Courier New" w:hAnsi="Courier New" w:cs="Courier New" w:hint="default"/>
        <w:w w:val="99"/>
        <w:sz w:val="20"/>
        <w:szCs w:val="20"/>
        <w:lang w:val="es-ES" w:eastAsia="en-US" w:bidi="ar-SA"/>
      </w:rPr>
    </w:lvl>
    <w:lvl w:ilvl="1" w:tplc="55A61B00">
      <w:numFmt w:val="bullet"/>
      <w:lvlText w:val="•"/>
      <w:lvlJc w:val="left"/>
      <w:pPr>
        <w:ind w:left="3328" w:hanging="356"/>
      </w:pPr>
      <w:rPr>
        <w:rFonts w:hint="default"/>
        <w:lang w:val="es-ES" w:eastAsia="en-US" w:bidi="ar-SA"/>
      </w:rPr>
    </w:lvl>
    <w:lvl w:ilvl="2" w:tplc="2E0606A6">
      <w:numFmt w:val="bullet"/>
      <w:lvlText w:val="•"/>
      <w:lvlJc w:val="left"/>
      <w:pPr>
        <w:ind w:left="4216" w:hanging="356"/>
      </w:pPr>
      <w:rPr>
        <w:rFonts w:hint="default"/>
        <w:lang w:val="es-ES" w:eastAsia="en-US" w:bidi="ar-SA"/>
      </w:rPr>
    </w:lvl>
    <w:lvl w:ilvl="3" w:tplc="64BAAFCC">
      <w:numFmt w:val="bullet"/>
      <w:lvlText w:val="•"/>
      <w:lvlJc w:val="left"/>
      <w:pPr>
        <w:ind w:left="5104" w:hanging="356"/>
      </w:pPr>
      <w:rPr>
        <w:rFonts w:hint="default"/>
        <w:lang w:val="es-ES" w:eastAsia="en-US" w:bidi="ar-SA"/>
      </w:rPr>
    </w:lvl>
    <w:lvl w:ilvl="4" w:tplc="AF086808">
      <w:numFmt w:val="bullet"/>
      <w:lvlText w:val="•"/>
      <w:lvlJc w:val="left"/>
      <w:pPr>
        <w:ind w:left="5992" w:hanging="356"/>
      </w:pPr>
      <w:rPr>
        <w:rFonts w:hint="default"/>
        <w:lang w:val="es-ES" w:eastAsia="en-US" w:bidi="ar-SA"/>
      </w:rPr>
    </w:lvl>
    <w:lvl w:ilvl="5" w:tplc="7286F248">
      <w:numFmt w:val="bullet"/>
      <w:lvlText w:val="•"/>
      <w:lvlJc w:val="left"/>
      <w:pPr>
        <w:ind w:left="6880" w:hanging="356"/>
      </w:pPr>
      <w:rPr>
        <w:rFonts w:hint="default"/>
        <w:lang w:val="es-ES" w:eastAsia="en-US" w:bidi="ar-SA"/>
      </w:rPr>
    </w:lvl>
    <w:lvl w:ilvl="6" w:tplc="696CAE2A">
      <w:numFmt w:val="bullet"/>
      <w:lvlText w:val="•"/>
      <w:lvlJc w:val="left"/>
      <w:pPr>
        <w:ind w:left="7768" w:hanging="356"/>
      </w:pPr>
      <w:rPr>
        <w:rFonts w:hint="default"/>
        <w:lang w:val="es-ES" w:eastAsia="en-US" w:bidi="ar-SA"/>
      </w:rPr>
    </w:lvl>
    <w:lvl w:ilvl="7" w:tplc="100C0868">
      <w:numFmt w:val="bullet"/>
      <w:lvlText w:val="•"/>
      <w:lvlJc w:val="left"/>
      <w:pPr>
        <w:ind w:left="8656" w:hanging="356"/>
      </w:pPr>
      <w:rPr>
        <w:rFonts w:hint="default"/>
        <w:lang w:val="es-ES" w:eastAsia="en-US" w:bidi="ar-SA"/>
      </w:rPr>
    </w:lvl>
    <w:lvl w:ilvl="8" w:tplc="028E3F02">
      <w:numFmt w:val="bullet"/>
      <w:lvlText w:val="•"/>
      <w:lvlJc w:val="left"/>
      <w:pPr>
        <w:ind w:left="9544" w:hanging="356"/>
      </w:pPr>
      <w:rPr>
        <w:rFonts w:hint="default"/>
        <w:lang w:val="es-ES" w:eastAsia="en-US" w:bidi="ar-SA"/>
      </w:r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nsid w:val="480538C8"/>
    <w:multiLevelType w:val="hybridMultilevel"/>
    <w:tmpl w:val="3B7C4C54"/>
    <w:lvl w:ilvl="0" w:tplc="A65C8D68">
      <w:numFmt w:val="bullet"/>
      <w:lvlText w:val="o"/>
      <w:lvlJc w:val="left"/>
      <w:pPr>
        <w:ind w:left="2431" w:hanging="360"/>
      </w:pPr>
      <w:rPr>
        <w:rFonts w:ascii="Courier New" w:eastAsia="Courier New" w:hAnsi="Courier New" w:cs="Courier New" w:hint="default"/>
        <w:w w:val="99"/>
        <w:sz w:val="20"/>
        <w:szCs w:val="20"/>
        <w:lang w:val="es-ES" w:eastAsia="en-US" w:bidi="ar-SA"/>
      </w:rPr>
    </w:lvl>
    <w:lvl w:ilvl="1" w:tplc="65863368">
      <w:numFmt w:val="bullet"/>
      <w:lvlText w:val="•"/>
      <w:lvlJc w:val="left"/>
      <w:pPr>
        <w:ind w:left="3328" w:hanging="360"/>
      </w:pPr>
      <w:rPr>
        <w:rFonts w:hint="default"/>
        <w:lang w:val="es-ES" w:eastAsia="en-US" w:bidi="ar-SA"/>
      </w:rPr>
    </w:lvl>
    <w:lvl w:ilvl="2" w:tplc="ACFA7598">
      <w:numFmt w:val="bullet"/>
      <w:lvlText w:val="•"/>
      <w:lvlJc w:val="left"/>
      <w:pPr>
        <w:ind w:left="4216" w:hanging="360"/>
      </w:pPr>
      <w:rPr>
        <w:rFonts w:hint="default"/>
        <w:lang w:val="es-ES" w:eastAsia="en-US" w:bidi="ar-SA"/>
      </w:rPr>
    </w:lvl>
    <w:lvl w:ilvl="3" w:tplc="BE601258">
      <w:numFmt w:val="bullet"/>
      <w:lvlText w:val="•"/>
      <w:lvlJc w:val="left"/>
      <w:pPr>
        <w:ind w:left="5104" w:hanging="360"/>
      </w:pPr>
      <w:rPr>
        <w:rFonts w:hint="default"/>
        <w:lang w:val="es-ES" w:eastAsia="en-US" w:bidi="ar-SA"/>
      </w:rPr>
    </w:lvl>
    <w:lvl w:ilvl="4" w:tplc="13203962">
      <w:numFmt w:val="bullet"/>
      <w:lvlText w:val="•"/>
      <w:lvlJc w:val="left"/>
      <w:pPr>
        <w:ind w:left="5992" w:hanging="360"/>
      </w:pPr>
      <w:rPr>
        <w:rFonts w:hint="default"/>
        <w:lang w:val="es-ES" w:eastAsia="en-US" w:bidi="ar-SA"/>
      </w:rPr>
    </w:lvl>
    <w:lvl w:ilvl="5" w:tplc="DE64581E">
      <w:numFmt w:val="bullet"/>
      <w:lvlText w:val="•"/>
      <w:lvlJc w:val="left"/>
      <w:pPr>
        <w:ind w:left="6880" w:hanging="360"/>
      </w:pPr>
      <w:rPr>
        <w:rFonts w:hint="default"/>
        <w:lang w:val="es-ES" w:eastAsia="en-US" w:bidi="ar-SA"/>
      </w:rPr>
    </w:lvl>
    <w:lvl w:ilvl="6" w:tplc="00C60D14">
      <w:numFmt w:val="bullet"/>
      <w:lvlText w:val="•"/>
      <w:lvlJc w:val="left"/>
      <w:pPr>
        <w:ind w:left="7768" w:hanging="360"/>
      </w:pPr>
      <w:rPr>
        <w:rFonts w:hint="default"/>
        <w:lang w:val="es-ES" w:eastAsia="en-US" w:bidi="ar-SA"/>
      </w:rPr>
    </w:lvl>
    <w:lvl w:ilvl="7" w:tplc="2B7C9A62">
      <w:numFmt w:val="bullet"/>
      <w:lvlText w:val="•"/>
      <w:lvlJc w:val="left"/>
      <w:pPr>
        <w:ind w:left="8656" w:hanging="360"/>
      </w:pPr>
      <w:rPr>
        <w:rFonts w:hint="default"/>
        <w:lang w:val="es-ES" w:eastAsia="en-US" w:bidi="ar-SA"/>
      </w:rPr>
    </w:lvl>
    <w:lvl w:ilvl="8" w:tplc="1AA46D60">
      <w:numFmt w:val="bullet"/>
      <w:lvlText w:val="•"/>
      <w:lvlJc w:val="left"/>
      <w:pPr>
        <w:ind w:left="9544" w:hanging="360"/>
      </w:pPr>
      <w:rPr>
        <w:rFonts w:hint="default"/>
        <w:lang w:val="es-ES" w:eastAsia="en-US" w:bidi="ar-SA"/>
      </w:rPr>
    </w:lvl>
  </w:abstractNum>
  <w:abstractNum w:abstractNumId="18">
    <w:nsid w:val="495B7028"/>
    <w:multiLevelType w:val="hybridMultilevel"/>
    <w:tmpl w:val="175A3AC4"/>
    <w:lvl w:ilvl="0" w:tplc="04090001">
      <w:start w:val="1"/>
      <w:numFmt w:val="bullet"/>
      <w:lvlText w:val=""/>
      <w:lvlJc w:val="left"/>
      <w:pPr>
        <w:ind w:left="2355" w:hanging="360"/>
      </w:pPr>
      <w:rPr>
        <w:rFonts w:ascii="Symbol" w:hAnsi="Symbol" w:hint="default"/>
      </w:rPr>
    </w:lvl>
    <w:lvl w:ilvl="1" w:tplc="04090003" w:tentative="1">
      <w:start w:val="1"/>
      <w:numFmt w:val="bullet"/>
      <w:lvlText w:val="o"/>
      <w:lvlJc w:val="left"/>
      <w:pPr>
        <w:ind w:left="3075" w:hanging="360"/>
      </w:pPr>
      <w:rPr>
        <w:rFonts w:ascii="Courier New" w:hAnsi="Courier New" w:cs="Courier New" w:hint="default"/>
      </w:rPr>
    </w:lvl>
    <w:lvl w:ilvl="2" w:tplc="04090005" w:tentative="1">
      <w:start w:val="1"/>
      <w:numFmt w:val="bullet"/>
      <w:lvlText w:val=""/>
      <w:lvlJc w:val="left"/>
      <w:pPr>
        <w:ind w:left="3795" w:hanging="360"/>
      </w:pPr>
      <w:rPr>
        <w:rFonts w:ascii="Wingdings" w:hAnsi="Wingdings" w:hint="default"/>
      </w:rPr>
    </w:lvl>
    <w:lvl w:ilvl="3" w:tplc="04090001" w:tentative="1">
      <w:start w:val="1"/>
      <w:numFmt w:val="bullet"/>
      <w:lvlText w:val=""/>
      <w:lvlJc w:val="left"/>
      <w:pPr>
        <w:ind w:left="4515" w:hanging="360"/>
      </w:pPr>
      <w:rPr>
        <w:rFonts w:ascii="Symbol" w:hAnsi="Symbol" w:hint="default"/>
      </w:rPr>
    </w:lvl>
    <w:lvl w:ilvl="4" w:tplc="04090003" w:tentative="1">
      <w:start w:val="1"/>
      <w:numFmt w:val="bullet"/>
      <w:lvlText w:val="o"/>
      <w:lvlJc w:val="left"/>
      <w:pPr>
        <w:ind w:left="5235" w:hanging="360"/>
      </w:pPr>
      <w:rPr>
        <w:rFonts w:ascii="Courier New" w:hAnsi="Courier New" w:cs="Courier New" w:hint="default"/>
      </w:rPr>
    </w:lvl>
    <w:lvl w:ilvl="5" w:tplc="04090005" w:tentative="1">
      <w:start w:val="1"/>
      <w:numFmt w:val="bullet"/>
      <w:lvlText w:val=""/>
      <w:lvlJc w:val="left"/>
      <w:pPr>
        <w:ind w:left="5955" w:hanging="360"/>
      </w:pPr>
      <w:rPr>
        <w:rFonts w:ascii="Wingdings" w:hAnsi="Wingdings" w:hint="default"/>
      </w:rPr>
    </w:lvl>
    <w:lvl w:ilvl="6" w:tplc="04090001" w:tentative="1">
      <w:start w:val="1"/>
      <w:numFmt w:val="bullet"/>
      <w:lvlText w:val=""/>
      <w:lvlJc w:val="left"/>
      <w:pPr>
        <w:ind w:left="6675" w:hanging="360"/>
      </w:pPr>
      <w:rPr>
        <w:rFonts w:ascii="Symbol" w:hAnsi="Symbol" w:hint="default"/>
      </w:rPr>
    </w:lvl>
    <w:lvl w:ilvl="7" w:tplc="04090003" w:tentative="1">
      <w:start w:val="1"/>
      <w:numFmt w:val="bullet"/>
      <w:lvlText w:val="o"/>
      <w:lvlJc w:val="left"/>
      <w:pPr>
        <w:ind w:left="7395" w:hanging="360"/>
      </w:pPr>
      <w:rPr>
        <w:rFonts w:ascii="Courier New" w:hAnsi="Courier New" w:cs="Courier New" w:hint="default"/>
      </w:rPr>
    </w:lvl>
    <w:lvl w:ilvl="8" w:tplc="04090005" w:tentative="1">
      <w:start w:val="1"/>
      <w:numFmt w:val="bullet"/>
      <w:lvlText w:val=""/>
      <w:lvlJc w:val="left"/>
      <w:pPr>
        <w:ind w:left="8115" w:hanging="360"/>
      </w:pPr>
      <w:rPr>
        <w:rFonts w:ascii="Wingdings" w:hAnsi="Wingdings" w:hint="default"/>
      </w:r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99E3F9A"/>
    <w:multiLevelType w:val="hybridMultilevel"/>
    <w:tmpl w:val="1362DB52"/>
    <w:lvl w:ilvl="0" w:tplc="4C909A68">
      <w:start w:val="1"/>
      <w:numFmt w:val="upperLetter"/>
      <w:lvlText w:val="%1)"/>
      <w:lvlJc w:val="left"/>
      <w:pPr>
        <w:ind w:left="786" w:hanging="360"/>
      </w:pPr>
      <w:rPr>
        <w:rFonts w:cs="Arial"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nsid w:val="60E27AF0"/>
    <w:multiLevelType w:val="hybridMultilevel"/>
    <w:tmpl w:val="3AC8866A"/>
    <w:lvl w:ilvl="0" w:tplc="F73E8BC2">
      <w:numFmt w:val="bullet"/>
      <w:lvlText w:val=""/>
      <w:lvlJc w:val="left"/>
      <w:pPr>
        <w:ind w:left="2098" w:hanging="500"/>
      </w:pPr>
      <w:rPr>
        <w:rFonts w:ascii="Symbol" w:eastAsia="Symbol" w:hAnsi="Symbol" w:cs="Symbol" w:hint="default"/>
        <w:w w:val="99"/>
        <w:sz w:val="20"/>
        <w:szCs w:val="20"/>
        <w:lang w:val="es-ES" w:eastAsia="en-US" w:bidi="ar-SA"/>
      </w:rPr>
    </w:lvl>
    <w:lvl w:ilvl="1" w:tplc="F6B4EED8">
      <w:numFmt w:val="bullet"/>
      <w:lvlText w:val="•"/>
      <w:lvlJc w:val="left"/>
      <w:pPr>
        <w:ind w:left="3022" w:hanging="500"/>
      </w:pPr>
      <w:rPr>
        <w:rFonts w:hint="default"/>
        <w:lang w:val="es-ES" w:eastAsia="en-US" w:bidi="ar-SA"/>
      </w:rPr>
    </w:lvl>
    <w:lvl w:ilvl="2" w:tplc="54EAFFDE">
      <w:numFmt w:val="bullet"/>
      <w:lvlText w:val="•"/>
      <w:lvlJc w:val="left"/>
      <w:pPr>
        <w:ind w:left="3944" w:hanging="500"/>
      </w:pPr>
      <w:rPr>
        <w:rFonts w:hint="default"/>
        <w:lang w:val="es-ES" w:eastAsia="en-US" w:bidi="ar-SA"/>
      </w:rPr>
    </w:lvl>
    <w:lvl w:ilvl="3" w:tplc="85B0173E">
      <w:numFmt w:val="bullet"/>
      <w:lvlText w:val="•"/>
      <w:lvlJc w:val="left"/>
      <w:pPr>
        <w:ind w:left="4866" w:hanging="500"/>
      </w:pPr>
      <w:rPr>
        <w:rFonts w:hint="default"/>
        <w:lang w:val="es-ES" w:eastAsia="en-US" w:bidi="ar-SA"/>
      </w:rPr>
    </w:lvl>
    <w:lvl w:ilvl="4" w:tplc="02EEDACE">
      <w:numFmt w:val="bullet"/>
      <w:lvlText w:val="•"/>
      <w:lvlJc w:val="left"/>
      <w:pPr>
        <w:ind w:left="5788" w:hanging="500"/>
      </w:pPr>
      <w:rPr>
        <w:rFonts w:hint="default"/>
        <w:lang w:val="es-ES" w:eastAsia="en-US" w:bidi="ar-SA"/>
      </w:rPr>
    </w:lvl>
    <w:lvl w:ilvl="5" w:tplc="D1CE4568">
      <w:numFmt w:val="bullet"/>
      <w:lvlText w:val="•"/>
      <w:lvlJc w:val="left"/>
      <w:pPr>
        <w:ind w:left="6710" w:hanging="500"/>
      </w:pPr>
      <w:rPr>
        <w:rFonts w:hint="default"/>
        <w:lang w:val="es-ES" w:eastAsia="en-US" w:bidi="ar-SA"/>
      </w:rPr>
    </w:lvl>
    <w:lvl w:ilvl="6" w:tplc="FF46E7CA">
      <w:numFmt w:val="bullet"/>
      <w:lvlText w:val="•"/>
      <w:lvlJc w:val="left"/>
      <w:pPr>
        <w:ind w:left="7632" w:hanging="500"/>
      </w:pPr>
      <w:rPr>
        <w:rFonts w:hint="default"/>
        <w:lang w:val="es-ES" w:eastAsia="en-US" w:bidi="ar-SA"/>
      </w:rPr>
    </w:lvl>
    <w:lvl w:ilvl="7" w:tplc="F760C120">
      <w:numFmt w:val="bullet"/>
      <w:lvlText w:val="•"/>
      <w:lvlJc w:val="left"/>
      <w:pPr>
        <w:ind w:left="8554" w:hanging="500"/>
      </w:pPr>
      <w:rPr>
        <w:rFonts w:hint="default"/>
        <w:lang w:val="es-ES" w:eastAsia="en-US" w:bidi="ar-SA"/>
      </w:rPr>
    </w:lvl>
    <w:lvl w:ilvl="8" w:tplc="5FD4B908">
      <w:numFmt w:val="bullet"/>
      <w:lvlText w:val="•"/>
      <w:lvlJc w:val="left"/>
      <w:pPr>
        <w:ind w:left="9476" w:hanging="500"/>
      </w:pPr>
      <w:rPr>
        <w:rFonts w:hint="default"/>
        <w:lang w:val="es-ES" w:eastAsia="en-US" w:bidi="ar-SA"/>
      </w:rPr>
    </w:lvl>
  </w:abstractNum>
  <w:abstractNum w:abstractNumId="24">
    <w:nsid w:val="63755B86"/>
    <w:multiLevelType w:val="hybridMultilevel"/>
    <w:tmpl w:val="761801D4"/>
    <w:lvl w:ilvl="0" w:tplc="04090001">
      <w:start w:val="1"/>
      <w:numFmt w:val="bullet"/>
      <w:lvlText w:val=""/>
      <w:lvlJc w:val="left"/>
      <w:pPr>
        <w:ind w:left="1635" w:hanging="360"/>
      </w:pPr>
      <w:rPr>
        <w:rFonts w:ascii="Symbol" w:hAnsi="Symbol" w:hint="default"/>
        <w:w w:val="99"/>
        <w:lang w:val="es-ES" w:eastAsia="en-US" w:bidi="ar-SA"/>
      </w:rPr>
    </w:lvl>
    <w:lvl w:ilvl="1" w:tplc="5BBCD1A8">
      <w:numFmt w:val="bullet"/>
      <w:lvlText w:val="-"/>
      <w:lvlJc w:val="left"/>
      <w:pPr>
        <w:ind w:left="1992" w:hanging="286"/>
      </w:pPr>
      <w:rPr>
        <w:rFonts w:hint="default"/>
        <w:w w:val="81"/>
        <w:lang w:val="es-ES" w:eastAsia="en-US" w:bidi="ar-SA"/>
      </w:rPr>
    </w:lvl>
    <w:lvl w:ilvl="2" w:tplc="C48E35AC">
      <w:numFmt w:val="bullet"/>
      <w:lvlText w:val="•"/>
      <w:lvlJc w:val="left"/>
      <w:pPr>
        <w:ind w:left="2000" w:hanging="286"/>
      </w:pPr>
      <w:rPr>
        <w:rFonts w:hint="default"/>
        <w:lang w:val="es-ES" w:eastAsia="en-US" w:bidi="ar-SA"/>
      </w:rPr>
    </w:lvl>
    <w:lvl w:ilvl="3" w:tplc="4FBC4E24">
      <w:numFmt w:val="bullet"/>
      <w:lvlText w:val="•"/>
      <w:lvlJc w:val="left"/>
      <w:pPr>
        <w:ind w:left="3165" w:hanging="286"/>
      </w:pPr>
      <w:rPr>
        <w:rFonts w:hint="default"/>
        <w:lang w:val="es-ES" w:eastAsia="en-US" w:bidi="ar-SA"/>
      </w:rPr>
    </w:lvl>
    <w:lvl w:ilvl="4" w:tplc="3BEC1820">
      <w:numFmt w:val="bullet"/>
      <w:lvlText w:val="•"/>
      <w:lvlJc w:val="left"/>
      <w:pPr>
        <w:ind w:left="4330" w:hanging="286"/>
      </w:pPr>
      <w:rPr>
        <w:rFonts w:hint="default"/>
        <w:lang w:val="es-ES" w:eastAsia="en-US" w:bidi="ar-SA"/>
      </w:rPr>
    </w:lvl>
    <w:lvl w:ilvl="5" w:tplc="D94E3382">
      <w:numFmt w:val="bullet"/>
      <w:lvlText w:val="•"/>
      <w:lvlJc w:val="left"/>
      <w:pPr>
        <w:ind w:left="5495" w:hanging="286"/>
      </w:pPr>
      <w:rPr>
        <w:rFonts w:hint="default"/>
        <w:lang w:val="es-ES" w:eastAsia="en-US" w:bidi="ar-SA"/>
      </w:rPr>
    </w:lvl>
    <w:lvl w:ilvl="6" w:tplc="89EEDBAC">
      <w:numFmt w:val="bullet"/>
      <w:lvlText w:val="•"/>
      <w:lvlJc w:val="left"/>
      <w:pPr>
        <w:ind w:left="6660" w:hanging="286"/>
      </w:pPr>
      <w:rPr>
        <w:rFonts w:hint="default"/>
        <w:lang w:val="es-ES" w:eastAsia="en-US" w:bidi="ar-SA"/>
      </w:rPr>
    </w:lvl>
    <w:lvl w:ilvl="7" w:tplc="08365788">
      <w:numFmt w:val="bullet"/>
      <w:lvlText w:val="•"/>
      <w:lvlJc w:val="left"/>
      <w:pPr>
        <w:ind w:left="7825" w:hanging="286"/>
      </w:pPr>
      <w:rPr>
        <w:rFonts w:hint="default"/>
        <w:lang w:val="es-ES" w:eastAsia="en-US" w:bidi="ar-SA"/>
      </w:rPr>
    </w:lvl>
    <w:lvl w:ilvl="8" w:tplc="6DFA791C">
      <w:numFmt w:val="bullet"/>
      <w:lvlText w:val="•"/>
      <w:lvlJc w:val="left"/>
      <w:pPr>
        <w:ind w:left="8990" w:hanging="286"/>
      </w:pPr>
      <w:rPr>
        <w:rFonts w:hint="default"/>
        <w:lang w:val="es-ES" w:eastAsia="en-US" w:bidi="ar-SA"/>
      </w:rPr>
    </w:lvl>
  </w:abstractNum>
  <w:abstractNum w:abstractNumId="25">
    <w:nsid w:val="643F1C47"/>
    <w:multiLevelType w:val="hybridMultilevel"/>
    <w:tmpl w:val="19EE32BC"/>
    <w:lvl w:ilvl="0" w:tplc="E70EC662">
      <w:start w:val="3"/>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7">
    <w:nsid w:val="69011D55"/>
    <w:multiLevelType w:val="hybridMultilevel"/>
    <w:tmpl w:val="F33E1CB0"/>
    <w:lvl w:ilvl="0" w:tplc="D010B4EA">
      <w:start w:val="1"/>
      <w:numFmt w:val="decimal"/>
      <w:lvlText w:val="%1."/>
      <w:lvlJc w:val="left"/>
      <w:pPr>
        <w:ind w:left="1426" w:hanging="286"/>
      </w:pPr>
      <w:rPr>
        <w:rFonts w:ascii="Calibri" w:eastAsia="Calibri" w:hAnsi="Calibri" w:cs="Calibri" w:hint="default"/>
        <w:spacing w:val="-1"/>
        <w:w w:val="99"/>
        <w:sz w:val="20"/>
        <w:szCs w:val="20"/>
        <w:lang w:val="es-ES" w:eastAsia="en-US" w:bidi="ar-SA"/>
      </w:rPr>
    </w:lvl>
    <w:lvl w:ilvl="1" w:tplc="1428B79A">
      <w:start w:val="1"/>
      <w:numFmt w:val="decimal"/>
      <w:lvlText w:val="%2."/>
      <w:lvlJc w:val="left"/>
      <w:pPr>
        <w:ind w:left="1706" w:hanging="348"/>
      </w:pPr>
      <w:rPr>
        <w:rFonts w:ascii="Calibri" w:eastAsia="Calibri" w:hAnsi="Calibri" w:cs="Calibri" w:hint="default"/>
        <w:spacing w:val="-1"/>
        <w:w w:val="99"/>
        <w:sz w:val="20"/>
        <w:szCs w:val="20"/>
        <w:lang w:val="es-ES" w:eastAsia="en-US" w:bidi="ar-SA"/>
      </w:rPr>
    </w:lvl>
    <w:lvl w:ilvl="2" w:tplc="2220783E">
      <w:numFmt w:val="bullet"/>
      <w:lvlText w:val="•"/>
      <w:lvlJc w:val="left"/>
      <w:pPr>
        <w:ind w:left="2768" w:hanging="348"/>
      </w:pPr>
      <w:rPr>
        <w:rFonts w:hint="default"/>
        <w:lang w:val="es-ES" w:eastAsia="en-US" w:bidi="ar-SA"/>
      </w:rPr>
    </w:lvl>
    <w:lvl w:ilvl="3" w:tplc="6282A6D6">
      <w:numFmt w:val="bullet"/>
      <w:lvlText w:val="•"/>
      <w:lvlJc w:val="left"/>
      <w:pPr>
        <w:ind w:left="3837" w:hanging="348"/>
      </w:pPr>
      <w:rPr>
        <w:rFonts w:hint="default"/>
        <w:lang w:val="es-ES" w:eastAsia="en-US" w:bidi="ar-SA"/>
      </w:rPr>
    </w:lvl>
    <w:lvl w:ilvl="4" w:tplc="E7AAEC7C">
      <w:numFmt w:val="bullet"/>
      <w:lvlText w:val="•"/>
      <w:lvlJc w:val="left"/>
      <w:pPr>
        <w:ind w:left="4906" w:hanging="348"/>
      </w:pPr>
      <w:rPr>
        <w:rFonts w:hint="default"/>
        <w:lang w:val="es-ES" w:eastAsia="en-US" w:bidi="ar-SA"/>
      </w:rPr>
    </w:lvl>
    <w:lvl w:ilvl="5" w:tplc="F4AACCBC">
      <w:numFmt w:val="bullet"/>
      <w:lvlText w:val="•"/>
      <w:lvlJc w:val="left"/>
      <w:pPr>
        <w:ind w:left="5975" w:hanging="348"/>
      </w:pPr>
      <w:rPr>
        <w:rFonts w:hint="default"/>
        <w:lang w:val="es-ES" w:eastAsia="en-US" w:bidi="ar-SA"/>
      </w:rPr>
    </w:lvl>
    <w:lvl w:ilvl="6" w:tplc="E9260896">
      <w:numFmt w:val="bullet"/>
      <w:lvlText w:val="•"/>
      <w:lvlJc w:val="left"/>
      <w:pPr>
        <w:ind w:left="7044" w:hanging="348"/>
      </w:pPr>
      <w:rPr>
        <w:rFonts w:hint="default"/>
        <w:lang w:val="es-ES" w:eastAsia="en-US" w:bidi="ar-SA"/>
      </w:rPr>
    </w:lvl>
    <w:lvl w:ilvl="7" w:tplc="B1F45B8E">
      <w:numFmt w:val="bullet"/>
      <w:lvlText w:val="•"/>
      <w:lvlJc w:val="left"/>
      <w:pPr>
        <w:ind w:left="8113" w:hanging="348"/>
      </w:pPr>
      <w:rPr>
        <w:rFonts w:hint="default"/>
        <w:lang w:val="es-ES" w:eastAsia="en-US" w:bidi="ar-SA"/>
      </w:rPr>
    </w:lvl>
    <w:lvl w:ilvl="8" w:tplc="ACA49F70">
      <w:numFmt w:val="bullet"/>
      <w:lvlText w:val="•"/>
      <w:lvlJc w:val="left"/>
      <w:pPr>
        <w:ind w:left="9182" w:hanging="348"/>
      </w:pPr>
      <w:rPr>
        <w:rFonts w:hint="default"/>
        <w:lang w:val="es-ES" w:eastAsia="en-US" w:bidi="ar-SA"/>
      </w:rPr>
    </w:lvl>
  </w:abstractNum>
  <w:abstractNum w:abstractNumId="28">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9">
    <w:nsid w:val="6DD553BC"/>
    <w:multiLevelType w:val="hybridMultilevel"/>
    <w:tmpl w:val="35E4CA88"/>
    <w:lvl w:ilvl="0" w:tplc="6D6A0884">
      <w:numFmt w:val="bullet"/>
      <w:lvlText w:val=""/>
      <w:lvlJc w:val="left"/>
      <w:pPr>
        <w:ind w:left="1922" w:hanging="358"/>
      </w:pPr>
      <w:rPr>
        <w:rFonts w:ascii="Symbol" w:eastAsia="Symbol" w:hAnsi="Symbol" w:cs="Symbol" w:hint="default"/>
        <w:w w:val="99"/>
        <w:sz w:val="20"/>
        <w:szCs w:val="20"/>
        <w:lang w:val="es-ES" w:eastAsia="en-US" w:bidi="ar-SA"/>
      </w:rPr>
    </w:lvl>
    <w:lvl w:ilvl="1" w:tplc="E938AE46">
      <w:numFmt w:val="bullet"/>
      <w:lvlText w:val="•"/>
      <w:lvlJc w:val="left"/>
      <w:pPr>
        <w:ind w:left="2860" w:hanging="358"/>
      </w:pPr>
      <w:rPr>
        <w:rFonts w:hint="default"/>
        <w:lang w:val="es-ES" w:eastAsia="en-US" w:bidi="ar-SA"/>
      </w:rPr>
    </w:lvl>
    <w:lvl w:ilvl="2" w:tplc="3D46FA10">
      <w:numFmt w:val="bullet"/>
      <w:lvlText w:val="•"/>
      <w:lvlJc w:val="left"/>
      <w:pPr>
        <w:ind w:left="3800" w:hanging="358"/>
      </w:pPr>
      <w:rPr>
        <w:rFonts w:hint="default"/>
        <w:lang w:val="es-ES" w:eastAsia="en-US" w:bidi="ar-SA"/>
      </w:rPr>
    </w:lvl>
    <w:lvl w:ilvl="3" w:tplc="E156667E">
      <w:numFmt w:val="bullet"/>
      <w:lvlText w:val="•"/>
      <w:lvlJc w:val="left"/>
      <w:pPr>
        <w:ind w:left="4740" w:hanging="358"/>
      </w:pPr>
      <w:rPr>
        <w:rFonts w:hint="default"/>
        <w:lang w:val="es-ES" w:eastAsia="en-US" w:bidi="ar-SA"/>
      </w:rPr>
    </w:lvl>
    <w:lvl w:ilvl="4" w:tplc="609CACA4">
      <w:numFmt w:val="bullet"/>
      <w:lvlText w:val="•"/>
      <w:lvlJc w:val="left"/>
      <w:pPr>
        <w:ind w:left="5680" w:hanging="358"/>
      </w:pPr>
      <w:rPr>
        <w:rFonts w:hint="default"/>
        <w:lang w:val="es-ES" w:eastAsia="en-US" w:bidi="ar-SA"/>
      </w:rPr>
    </w:lvl>
    <w:lvl w:ilvl="5" w:tplc="C1D214D8">
      <w:numFmt w:val="bullet"/>
      <w:lvlText w:val="•"/>
      <w:lvlJc w:val="left"/>
      <w:pPr>
        <w:ind w:left="6620" w:hanging="358"/>
      </w:pPr>
      <w:rPr>
        <w:rFonts w:hint="default"/>
        <w:lang w:val="es-ES" w:eastAsia="en-US" w:bidi="ar-SA"/>
      </w:rPr>
    </w:lvl>
    <w:lvl w:ilvl="6" w:tplc="1D386762">
      <w:numFmt w:val="bullet"/>
      <w:lvlText w:val="•"/>
      <w:lvlJc w:val="left"/>
      <w:pPr>
        <w:ind w:left="7560" w:hanging="358"/>
      </w:pPr>
      <w:rPr>
        <w:rFonts w:hint="default"/>
        <w:lang w:val="es-ES" w:eastAsia="en-US" w:bidi="ar-SA"/>
      </w:rPr>
    </w:lvl>
    <w:lvl w:ilvl="7" w:tplc="781C412E">
      <w:numFmt w:val="bullet"/>
      <w:lvlText w:val="•"/>
      <w:lvlJc w:val="left"/>
      <w:pPr>
        <w:ind w:left="8500" w:hanging="358"/>
      </w:pPr>
      <w:rPr>
        <w:rFonts w:hint="default"/>
        <w:lang w:val="es-ES" w:eastAsia="en-US" w:bidi="ar-SA"/>
      </w:rPr>
    </w:lvl>
    <w:lvl w:ilvl="8" w:tplc="EFFC5ECC">
      <w:numFmt w:val="bullet"/>
      <w:lvlText w:val="•"/>
      <w:lvlJc w:val="left"/>
      <w:pPr>
        <w:ind w:left="9440" w:hanging="358"/>
      </w:pPr>
      <w:rPr>
        <w:rFonts w:hint="default"/>
        <w:lang w:val="es-ES" w:eastAsia="en-US" w:bidi="ar-SA"/>
      </w:rPr>
    </w:lvl>
  </w:abstractNum>
  <w:abstractNum w:abstractNumId="30">
    <w:nsid w:val="7A5A2344"/>
    <w:multiLevelType w:val="hybridMultilevel"/>
    <w:tmpl w:val="9C42F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19"/>
  </w:num>
  <w:num w:numId="3">
    <w:abstractNumId w:val="15"/>
  </w:num>
  <w:num w:numId="4">
    <w:abstractNumId w:val="28"/>
  </w:num>
  <w:num w:numId="5">
    <w:abstractNumId w:val="6"/>
  </w:num>
  <w:num w:numId="6">
    <w:abstractNumId w:val="26"/>
  </w:num>
  <w:num w:numId="7">
    <w:abstractNumId w:val="20"/>
  </w:num>
  <w:num w:numId="8">
    <w:abstractNumId w:val="10"/>
  </w:num>
  <w:num w:numId="9">
    <w:abstractNumId w:val="22"/>
  </w:num>
  <w:num w:numId="10">
    <w:abstractNumId w:val="16"/>
  </w:num>
  <w:num w:numId="11">
    <w:abstractNumId w:val="31"/>
  </w:num>
  <w:num w:numId="12">
    <w:abstractNumId w:val="13"/>
  </w:num>
  <w:num w:numId="13">
    <w:abstractNumId w:val="8"/>
  </w:num>
  <w:num w:numId="14">
    <w:abstractNumId w:val="3"/>
  </w:num>
  <w:num w:numId="15">
    <w:abstractNumId w:val="5"/>
  </w:num>
  <w:num w:numId="16">
    <w:abstractNumId w:val="0"/>
  </w:num>
  <w:num w:numId="17">
    <w:abstractNumId w:val="21"/>
  </w:num>
  <w:num w:numId="18">
    <w:abstractNumId w:val="25"/>
  </w:num>
  <w:num w:numId="19">
    <w:abstractNumId w:val="23"/>
  </w:num>
  <w:num w:numId="20">
    <w:abstractNumId w:val="24"/>
  </w:num>
  <w:num w:numId="21">
    <w:abstractNumId w:val="18"/>
  </w:num>
  <w:num w:numId="22">
    <w:abstractNumId w:val="9"/>
  </w:num>
  <w:num w:numId="23">
    <w:abstractNumId w:val="30"/>
  </w:num>
  <w:num w:numId="24">
    <w:abstractNumId w:val="4"/>
  </w:num>
  <w:num w:numId="25">
    <w:abstractNumId w:val="11"/>
  </w:num>
  <w:num w:numId="26">
    <w:abstractNumId w:val="29"/>
  </w:num>
  <w:num w:numId="27">
    <w:abstractNumId w:val="1"/>
  </w:num>
  <w:num w:numId="28">
    <w:abstractNumId w:val="2"/>
  </w:num>
  <w:num w:numId="29">
    <w:abstractNumId w:val="12"/>
  </w:num>
  <w:num w:numId="30">
    <w:abstractNumId w:val="14"/>
  </w:num>
  <w:num w:numId="31">
    <w:abstractNumId w:val="17"/>
  </w:num>
  <w:num w:numId="32">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intFractionalCharacterWidth/>
  <w:embedSystemFonts/>
  <w:activeWritingStyle w:appName="MSWord" w:lang="pt-BR" w:vendorID="64" w:dllVersion="131078" w:nlCheck="1" w:checkStyle="0"/>
  <w:activeWritingStyle w:appName="MSWord" w:lang="es-ES_tradnl" w:vendorID="64" w:dllVersion="131078" w:nlCheck="1" w:checkStyle="0"/>
  <w:activeWritingStyle w:appName="MSWord" w:lang="es-MX"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228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29C4"/>
    <w:rsid w:val="0001362A"/>
    <w:rsid w:val="0001653F"/>
    <w:rsid w:val="00016920"/>
    <w:rsid w:val="00016F71"/>
    <w:rsid w:val="0001726E"/>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A0"/>
    <w:rsid w:val="0004497C"/>
    <w:rsid w:val="00045182"/>
    <w:rsid w:val="00045C5D"/>
    <w:rsid w:val="00045D8B"/>
    <w:rsid w:val="00046B3F"/>
    <w:rsid w:val="0005158A"/>
    <w:rsid w:val="00051A21"/>
    <w:rsid w:val="00055B80"/>
    <w:rsid w:val="0005684A"/>
    <w:rsid w:val="000578CE"/>
    <w:rsid w:val="00060B71"/>
    <w:rsid w:val="00061C84"/>
    <w:rsid w:val="000620B9"/>
    <w:rsid w:val="00062341"/>
    <w:rsid w:val="00063793"/>
    <w:rsid w:val="00064A92"/>
    <w:rsid w:val="000650CA"/>
    <w:rsid w:val="00070003"/>
    <w:rsid w:val="0007185A"/>
    <w:rsid w:val="00072010"/>
    <w:rsid w:val="00072A41"/>
    <w:rsid w:val="00073AC1"/>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459B"/>
    <w:rsid w:val="00094F87"/>
    <w:rsid w:val="00097C7D"/>
    <w:rsid w:val="000A059C"/>
    <w:rsid w:val="000A16D6"/>
    <w:rsid w:val="000A2C1F"/>
    <w:rsid w:val="000A7347"/>
    <w:rsid w:val="000A75A7"/>
    <w:rsid w:val="000A77F9"/>
    <w:rsid w:val="000A7FF9"/>
    <w:rsid w:val="000B2484"/>
    <w:rsid w:val="000B5304"/>
    <w:rsid w:val="000B660F"/>
    <w:rsid w:val="000B72AE"/>
    <w:rsid w:val="000C33EB"/>
    <w:rsid w:val="000C36BA"/>
    <w:rsid w:val="000C43F6"/>
    <w:rsid w:val="000C5524"/>
    <w:rsid w:val="000C5988"/>
    <w:rsid w:val="000C6AC0"/>
    <w:rsid w:val="000C6C92"/>
    <w:rsid w:val="000C6F48"/>
    <w:rsid w:val="000D2D8B"/>
    <w:rsid w:val="000D2F6B"/>
    <w:rsid w:val="000D3EAE"/>
    <w:rsid w:val="000D40DA"/>
    <w:rsid w:val="000D43A1"/>
    <w:rsid w:val="000D4553"/>
    <w:rsid w:val="000D69B3"/>
    <w:rsid w:val="000E07CC"/>
    <w:rsid w:val="000E2452"/>
    <w:rsid w:val="000E71E6"/>
    <w:rsid w:val="000F04E4"/>
    <w:rsid w:val="000F137A"/>
    <w:rsid w:val="000F1DF6"/>
    <w:rsid w:val="000F2598"/>
    <w:rsid w:val="000F25AF"/>
    <w:rsid w:val="000F3223"/>
    <w:rsid w:val="000F40BF"/>
    <w:rsid w:val="000F69F4"/>
    <w:rsid w:val="000F6E85"/>
    <w:rsid w:val="000F6EF6"/>
    <w:rsid w:val="0010342F"/>
    <w:rsid w:val="001036B2"/>
    <w:rsid w:val="0010461E"/>
    <w:rsid w:val="00107D4F"/>
    <w:rsid w:val="00111110"/>
    <w:rsid w:val="001112C6"/>
    <w:rsid w:val="001131CB"/>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91A"/>
    <w:rsid w:val="001547C2"/>
    <w:rsid w:val="00154C69"/>
    <w:rsid w:val="0015516D"/>
    <w:rsid w:val="001551DD"/>
    <w:rsid w:val="00155B77"/>
    <w:rsid w:val="001577B1"/>
    <w:rsid w:val="00157A3A"/>
    <w:rsid w:val="001616EE"/>
    <w:rsid w:val="00161F2F"/>
    <w:rsid w:val="00162A0C"/>
    <w:rsid w:val="001674AC"/>
    <w:rsid w:val="0017067C"/>
    <w:rsid w:val="00172B15"/>
    <w:rsid w:val="001746BA"/>
    <w:rsid w:val="001748EB"/>
    <w:rsid w:val="00180C88"/>
    <w:rsid w:val="0018135B"/>
    <w:rsid w:val="00182198"/>
    <w:rsid w:val="0018258A"/>
    <w:rsid w:val="00183DF9"/>
    <w:rsid w:val="0018413E"/>
    <w:rsid w:val="00184463"/>
    <w:rsid w:val="001854CF"/>
    <w:rsid w:val="001865E0"/>
    <w:rsid w:val="00187279"/>
    <w:rsid w:val="001904A7"/>
    <w:rsid w:val="00190B95"/>
    <w:rsid w:val="00190C57"/>
    <w:rsid w:val="001923E7"/>
    <w:rsid w:val="001927CB"/>
    <w:rsid w:val="001929B7"/>
    <w:rsid w:val="00192D33"/>
    <w:rsid w:val="0019348F"/>
    <w:rsid w:val="00193B6A"/>
    <w:rsid w:val="001949BF"/>
    <w:rsid w:val="00194BFF"/>
    <w:rsid w:val="00196A40"/>
    <w:rsid w:val="00196D94"/>
    <w:rsid w:val="00197FA9"/>
    <w:rsid w:val="001A056A"/>
    <w:rsid w:val="001A05E0"/>
    <w:rsid w:val="001A147F"/>
    <w:rsid w:val="001A1854"/>
    <w:rsid w:val="001A1A8C"/>
    <w:rsid w:val="001A22E0"/>
    <w:rsid w:val="001A2CFE"/>
    <w:rsid w:val="001A3EEC"/>
    <w:rsid w:val="001A4D87"/>
    <w:rsid w:val="001A53EF"/>
    <w:rsid w:val="001A5833"/>
    <w:rsid w:val="001A58AE"/>
    <w:rsid w:val="001A6762"/>
    <w:rsid w:val="001A7D13"/>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679F"/>
    <w:rsid w:val="0020042F"/>
    <w:rsid w:val="00200878"/>
    <w:rsid w:val="002010E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676F"/>
    <w:rsid w:val="00232C51"/>
    <w:rsid w:val="002339DD"/>
    <w:rsid w:val="002358C3"/>
    <w:rsid w:val="00235F3A"/>
    <w:rsid w:val="002368CA"/>
    <w:rsid w:val="00236B26"/>
    <w:rsid w:val="00237F14"/>
    <w:rsid w:val="0024014B"/>
    <w:rsid w:val="00242996"/>
    <w:rsid w:val="002449ED"/>
    <w:rsid w:val="00245259"/>
    <w:rsid w:val="002455C4"/>
    <w:rsid w:val="0024611A"/>
    <w:rsid w:val="002462E8"/>
    <w:rsid w:val="00246EBF"/>
    <w:rsid w:val="002501D9"/>
    <w:rsid w:val="00251555"/>
    <w:rsid w:val="00251892"/>
    <w:rsid w:val="00251A41"/>
    <w:rsid w:val="00252047"/>
    <w:rsid w:val="00253111"/>
    <w:rsid w:val="0025376E"/>
    <w:rsid w:val="00254C65"/>
    <w:rsid w:val="00255C3C"/>
    <w:rsid w:val="00255F4F"/>
    <w:rsid w:val="00261927"/>
    <w:rsid w:val="002645D6"/>
    <w:rsid w:val="00264678"/>
    <w:rsid w:val="0026602E"/>
    <w:rsid w:val="00266AC8"/>
    <w:rsid w:val="00267509"/>
    <w:rsid w:val="00273919"/>
    <w:rsid w:val="0027686A"/>
    <w:rsid w:val="00281348"/>
    <w:rsid w:val="0028233D"/>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1DEA"/>
    <w:rsid w:val="002D35F7"/>
    <w:rsid w:val="002D3B73"/>
    <w:rsid w:val="002D487B"/>
    <w:rsid w:val="002D741B"/>
    <w:rsid w:val="002E007B"/>
    <w:rsid w:val="002E1ABC"/>
    <w:rsid w:val="002E369C"/>
    <w:rsid w:val="002E3C4C"/>
    <w:rsid w:val="002E5D81"/>
    <w:rsid w:val="002E5E6A"/>
    <w:rsid w:val="002F0C34"/>
    <w:rsid w:val="002F18F0"/>
    <w:rsid w:val="002F3344"/>
    <w:rsid w:val="002F6D2D"/>
    <w:rsid w:val="0030008F"/>
    <w:rsid w:val="00302BC4"/>
    <w:rsid w:val="00302E60"/>
    <w:rsid w:val="0030475A"/>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701D"/>
    <w:rsid w:val="00347F67"/>
    <w:rsid w:val="00351E5C"/>
    <w:rsid w:val="003523AB"/>
    <w:rsid w:val="00352F4A"/>
    <w:rsid w:val="00353913"/>
    <w:rsid w:val="00354A5F"/>
    <w:rsid w:val="0035619A"/>
    <w:rsid w:val="00356FED"/>
    <w:rsid w:val="00357AEB"/>
    <w:rsid w:val="00357F5B"/>
    <w:rsid w:val="00360851"/>
    <w:rsid w:val="00360D0E"/>
    <w:rsid w:val="00362C1E"/>
    <w:rsid w:val="00363DB7"/>
    <w:rsid w:val="0036458D"/>
    <w:rsid w:val="00365144"/>
    <w:rsid w:val="00371049"/>
    <w:rsid w:val="003725DA"/>
    <w:rsid w:val="0037300F"/>
    <w:rsid w:val="00373951"/>
    <w:rsid w:val="00376296"/>
    <w:rsid w:val="0037740F"/>
    <w:rsid w:val="0038128B"/>
    <w:rsid w:val="00381D2B"/>
    <w:rsid w:val="00382601"/>
    <w:rsid w:val="00383306"/>
    <w:rsid w:val="003852AD"/>
    <w:rsid w:val="00385563"/>
    <w:rsid w:val="00386ACA"/>
    <w:rsid w:val="00394202"/>
    <w:rsid w:val="00395DBC"/>
    <w:rsid w:val="0039614C"/>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D1D"/>
    <w:rsid w:val="003C65BC"/>
    <w:rsid w:val="003C78F5"/>
    <w:rsid w:val="003D01CB"/>
    <w:rsid w:val="003D0D31"/>
    <w:rsid w:val="003D10C9"/>
    <w:rsid w:val="003D11A9"/>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53BC"/>
    <w:rsid w:val="003F755C"/>
    <w:rsid w:val="003F7825"/>
    <w:rsid w:val="00401126"/>
    <w:rsid w:val="0040125A"/>
    <w:rsid w:val="004036CC"/>
    <w:rsid w:val="00404008"/>
    <w:rsid w:val="004046FB"/>
    <w:rsid w:val="00410248"/>
    <w:rsid w:val="004108D3"/>
    <w:rsid w:val="00410969"/>
    <w:rsid w:val="00410D63"/>
    <w:rsid w:val="00411CB3"/>
    <w:rsid w:val="004133E2"/>
    <w:rsid w:val="004139A9"/>
    <w:rsid w:val="00414698"/>
    <w:rsid w:val="00414EE7"/>
    <w:rsid w:val="00416F1C"/>
    <w:rsid w:val="004200A1"/>
    <w:rsid w:val="00422BA4"/>
    <w:rsid w:val="00424946"/>
    <w:rsid w:val="00425BAB"/>
    <w:rsid w:val="00425D5C"/>
    <w:rsid w:val="00425FC5"/>
    <w:rsid w:val="0042614F"/>
    <w:rsid w:val="004274C1"/>
    <w:rsid w:val="0043056C"/>
    <w:rsid w:val="00430A3B"/>
    <w:rsid w:val="0043343B"/>
    <w:rsid w:val="00433522"/>
    <w:rsid w:val="004358EE"/>
    <w:rsid w:val="00441979"/>
    <w:rsid w:val="00441E98"/>
    <w:rsid w:val="004447A8"/>
    <w:rsid w:val="00447276"/>
    <w:rsid w:val="00447C8C"/>
    <w:rsid w:val="0045002A"/>
    <w:rsid w:val="0045109E"/>
    <w:rsid w:val="00453074"/>
    <w:rsid w:val="00455855"/>
    <w:rsid w:val="004566C8"/>
    <w:rsid w:val="004604DB"/>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4A61"/>
    <w:rsid w:val="00485236"/>
    <w:rsid w:val="00485287"/>
    <w:rsid w:val="0048721A"/>
    <w:rsid w:val="0049020F"/>
    <w:rsid w:val="004912DB"/>
    <w:rsid w:val="00491D52"/>
    <w:rsid w:val="0049352F"/>
    <w:rsid w:val="00493893"/>
    <w:rsid w:val="00493DF8"/>
    <w:rsid w:val="00495807"/>
    <w:rsid w:val="00496134"/>
    <w:rsid w:val="0049660B"/>
    <w:rsid w:val="004A0129"/>
    <w:rsid w:val="004A149E"/>
    <w:rsid w:val="004A284E"/>
    <w:rsid w:val="004A37A2"/>
    <w:rsid w:val="004A3F36"/>
    <w:rsid w:val="004A5763"/>
    <w:rsid w:val="004A76DF"/>
    <w:rsid w:val="004B3006"/>
    <w:rsid w:val="004B592B"/>
    <w:rsid w:val="004B6202"/>
    <w:rsid w:val="004B62BC"/>
    <w:rsid w:val="004B6903"/>
    <w:rsid w:val="004B6FE9"/>
    <w:rsid w:val="004B74E9"/>
    <w:rsid w:val="004B7758"/>
    <w:rsid w:val="004C08A8"/>
    <w:rsid w:val="004C1CFA"/>
    <w:rsid w:val="004C22E4"/>
    <w:rsid w:val="004C327F"/>
    <w:rsid w:val="004C3627"/>
    <w:rsid w:val="004C3A3C"/>
    <w:rsid w:val="004C550E"/>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2C3"/>
    <w:rsid w:val="004F7FB6"/>
    <w:rsid w:val="00500DCF"/>
    <w:rsid w:val="00500DE1"/>
    <w:rsid w:val="00502267"/>
    <w:rsid w:val="00502336"/>
    <w:rsid w:val="0050272F"/>
    <w:rsid w:val="00502C9A"/>
    <w:rsid w:val="00503071"/>
    <w:rsid w:val="005035D3"/>
    <w:rsid w:val="00503806"/>
    <w:rsid w:val="00504514"/>
    <w:rsid w:val="00505D1C"/>
    <w:rsid w:val="00505EBC"/>
    <w:rsid w:val="00510515"/>
    <w:rsid w:val="0051136A"/>
    <w:rsid w:val="00512280"/>
    <w:rsid w:val="00512489"/>
    <w:rsid w:val="005134DF"/>
    <w:rsid w:val="0051360F"/>
    <w:rsid w:val="00513E4C"/>
    <w:rsid w:val="005160A0"/>
    <w:rsid w:val="00517598"/>
    <w:rsid w:val="005176FD"/>
    <w:rsid w:val="00517FAA"/>
    <w:rsid w:val="005204F9"/>
    <w:rsid w:val="00520D21"/>
    <w:rsid w:val="005211C9"/>
    <w:rsid w:val="00521DB0"/>
    <w:rsid w:val="00522E91"/>
    <w:rsid w:val="0052343E"/>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F31"/>
    <w:rsid w:val="00550968"/>
    <w:rsid w:val="00551214"/>
    <w:rsid w:val="00551F41"/>
    <w:rsid w:val="00552294"/>
    <w:rsid w:val="00552CDF"/>
    <w:rsid w:val="00552EA8"/>
    <w:rsid w:val="00553117"/>
    <w:rsid w:val="0055320A"/>
    <w:rsid w:val="005550B6"/>
    <w:rsid w:val="005602F0"/>
    <w:rsid w:val="00560CAA"/>
    <w:rsid w:val="00562A68"/>
    <w:rsid w:val="00562D67"/>
    <w:rsid w:val="0056562B"/>
    <w:rsid w:val="005656A2"/>
    <w:rsid w:val="00565ABA"/>
    <w:rsid w:val="00570250"/>
    <w:rsid w:val="0057044A"/>
    <w:rsid w:val="005747B2"/>
    <w:rsid w:val="0057671A"/>
    <w:rsid w:val="0057685F"/>
    <w:rsid w:val="00576DD7"/>
    <w:rsid w:val="00580CEF"/>
    <w:rsid w:val="005813D6"/>
    <w:rsid w:val="005832A1"/>
    <w:rsid w:val="00586C24"/>
    <w:rsid w:val="00587393"/>
    <w:rsid w:val="0059043F"/>
    <w:rsid w:val="005943B8"/>
    <w:rsid w:val="00594C59"/>
    <w:rsid w:val="00594D52"/>
    <w:rsid w:val="00595D4F"/>
    <w:rsid w:val="00595F4C"/>
    <w:rsid w:val="00596E75"/>
    <w:rsid w:val="0059719D"/>
    <w:rsid w:val="005973EA"/>
    <w:rsid w:val="005A0817"/>
    <w:rsid w:val="005A0CC5"/>
    <w:rsid w:val="005A2905"/>
    <w:rsid w:val="005A2A0E"/>
    <w:rsid w:val="005A39D0"/>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E0B5F"/>
    <w:rsid w:val="005E17F8"/>
    <w:rsid w:val="005E2325"/>
    <w:rsid w:val="005E3CE0"/>
    <w:rsid w:val="005E4948"/>
    <w:rsid w:val="005E500D"/>
    <w:rsid w:val="005E7FB1"/>
    <w:rsid w:val="005F01D3"/>
    <w:rsid w:val="005F0F6E"/>
    <w:rsid w:val="005F2947"/>
    <w:rsid w:val="005F2D0A"/>
    <w:rsid w:val="005F45EC"/>
    <w:rsid w:val="005F6803"/>
    <w:rsid w:val="005F6BC4"/>
    <w:rsid w:val="005F6BF7"/>
    <w:rsid w:val="005F6F31"/>
    <w:rsid w:val="005F72E3"/>
    <w:rsid w:val="005F7808"/>
    <w:rsid w:val="00600405"/>
    <w:rsid w:val="006004BA"/>
    <w:rsid w:val="00601079"/>
    <w:rsid w:val="00602070"/>
    <w:rsid w:val="006064F3"/>
    <w:rsid w:val="0060674D"/>
    <w:rsid w:val="00606AF9"/>
    <w:rsid w:val="00606CF3"/>
    <w:rsid w:val="0060748F"/>
    <w:rsid w:val="0061094E"/>
    <w:rsid w:val="00612369"/>
    <w:rsid w:val="006135FF"/>
    <w:rsid w:val="00614D63"/>
    <w:rsid w:val="00616F2F"/>
    <w:rsid w:val="00617C11"/>
    <w:rsid w:val="00621757"/>
    <w:rsid w:val="00622113"/>
    <w:rsid w:val="00625490"/>
    <w:rsid w:val="00625B2C"/>
    <w:rsid w:val="00627222"/>
    <w:rsid w:val="006275CC"/>
    <w:rsid w:val="00634841"/>
    <w:rsid w:val="00635B33"/>
    <w:rsid w:val="006378A7"/>
    <w:rsid w:val="00640FBD"/>
    <w:rsid w:val="006443A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A84"/>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747"/>
    <w:rsid w:val="00695FED"/>
    <w:rsid w:val="006A01E9"/>
    <w:rsid w:val="006A1079"/>
    <w:rsid w:val="006A1DC1"/>
    <w:rsid w:val="006A3BF0"/>
    <w:rsid w:val="006A4CEE"/>
    <w:rsid w:val="006A73A1"/>
    <w:rsid w:val="006A7D55"/>
    <w:rsid w:val="006B0DDD"/>
    <w:rsid w:val="006B3C5C"/>
    <w:rsid w:val="006B493D"/>
    <w:rsid w:val="006B4A71"/>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24B1"/>
    <w:rsid w:val="00703ADB"/>
    <w:rsid w:val="007040C3"/>
    <w:rsid w:val="007040FA"/>
    <w:rsid w:val="00706976"/>
    <w:rsid w:val="00711412"/>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E87"/>
    <w:rsid w:val="00737836"/>
    <w:rsid w:val="00737C1F"/>
    <w:rsid w:val="007406C4"/>
    <w:rsid w:val="00740852"/>
    <w:rsid w:val="00741086"/>
    <w:rsid w:val="00741727"/>
    <w:rsid w:val="00742F4F"/>
    <w:rsid w:val="00743257"/>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35F"/>
    <w:rsid w:val="00781A56"/>
    <w:rsid w:val="00783308"/>
    <w:rsid w:val="0078361A"/>
    <w:rsid w:val="00785D2B"/>
    <w:rsid w:val="00787075"/>
    <w:rsid w:val="007875D1"/>
    <w:rsid w:val="007875E8"/>
    <w:rsid w:val="00793FF5"/>
    <w:rsid w:val="00794574"/>
    <w:rsid w:val="00794D54"/>
    <w:rsid w:val="0079654D"/>
    <w:rsid w:val="007A0733"/>
    <w:rsid w:val="007A0AEE"/>
    <w:rsid w:val="007A3639"/>
    <w:rsid w:val="007A43E0"/>
    <w:rsid w:val="007A4C8C"/>
    <w:rsid w:val="007A526A"/>
    <w:rsid w:val="007A717C"/>
    <w:rsid w:val="007A7801"/>
    <w:rsid w:val="007B24D8"/>
    <w:rsid w:val="007B5A50"/>
    <w:rsid w:val="007B5C6D"/>
    <w:rsid w:val="007B6780"/>
    <w:rsid w:val="007B7833"/>
    <w:rsid w:val="007C0235"/>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5F9"/>
    <w:rsid w:val="00823E01"/>
    <w:rsid w:val="00823F42"/>
    <w:rsid w:val="0082555C"/>
    <w:rsid w:val="00825D40"/>
    <w:rsid w:val="008312CE"/>
    <w:rsid w:val="008324A6"/>
    <w:rsid w:val="00833FDC"/>
    <w:rsid w:val="008363A5"/>
    <w:rsid w:val="00836AC6"/>
    <w:rsid w:val="00841FD4"/>
    <w:rsid w:val="008439E5"/>
    <w:rsid w:val="00843B48"/>
    <w:rsid w:val="00851123"/>
    <w:rsid w:val="00853020"/>
    <w:rsid w:val="008549BE"/>
    <w:rsid w:val="00856929"/>
    <w:rsid w:val="008575ED"/>
    <w:rsid w:val="008579BC"/>
    <w:rsid w:val="00857FF1"/>
    <w:rsid w:val="00860882"/>
    <w:rsid w:val="00860E42"/>
    <w:rsid w:val="0086129C"/>
    <w:rsid w:val="008612B6"/>
    <w:rsid w:val="00864B23"/>
    <w:rsid w:val="00865042"/>
    <w:rsid w:val="00865CB7"/>
    <w:rsid w:val="008707C4"/>
    <w:rsid w:val="008709E0"/>
    <w:rsid w:val="0087403F"/>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5DA"/>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999"/>
    <w:rsid w:val="008E038D"/>
    <w:rsid w:val="008E16C6"/>
    <w:rsid w:val="008E2FAF"/>
    <w:rsid w:val="008E4ABF"/>
    <w:rsid w:val="008E662A"/>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9D9"/>
    <w:rsid w:val="00907BA9"/>
    <w:rsid w:val="00911920"/>
    <w:rsid w:val="009174A2"/>
    <w:rsid w:val="00922FB6"/>
    <w:rsid w:val="00924084"/>
    <w:rsid w:val="00924137"/>
    <w:rsid w:val="0092473E"/>
    <w:rsid w:val="009258DF"/>
    <w:rsid w:val="00925C17"/>
    <w:rsid w:val="0093031F"/>
    <w:rsid w:val="00930C49"/>
    <w:rsid w:val="0093174D"/>
    <w:rsid w:val="00932E4A"/>
    <w:rsid w:val="00934C4B"/>
    <w:rsid w:val="00935B83"/>
    <w:rsid w:val="00935DCA"/>
    <w:rsid w:val="00936643"/>
    <w:rsid w:val="0094003D"/>
    <w:rsid w:val="00941EE4"/>
    <w:rsid w:val="00942F79"/>
    <w:rsid w:val="00943173"/>
    <w:rsid w:val="00943D10"/>
    <w:rsid w:val="009446AB"/>
    <w:rsid w:val="009459C6"/>
    <w:rsid w:val="00945C3E"/>
    <w:rsid w:val="00947B4E"/>
    <w:rsid w:val="00950D38"/>
    <w:rsid w:val="0095125C"/>
    <w:rsid w:val="00951CBE"/>
    <w:rsid w:val="00951FAC"/>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1D42"/>
    <w:rsid w:val="009831D2"/>
    <w:rsid w:val="00984306"/>
    <w:rsid w:val="00984B8D"/>
    <w:rsid w:val="00985979"/>
    <w:rsid w:val="00986A0E"/>
    <w:rsid w:val="00987B33"/>
    <w:rsid w:val="0099053D"/>
    <w:rsid w:val="00990B44"/>
    <w:rsid w:val="00990D15"/>
    <w:rsid w:val="00990D7D"/>
    <w:rsid w:val="0099129B"/>
    <w:rsid w:val="009926C2"/>
    <w:rsid w:val="009940F7"/>
    <w:rsid w:val="009948DD"/>
    <w:rsid w:val="00994C61"/>
    <w:rsid w:val="009959D4"/>
    <w:rsid w:val="00996839"/>
    <w:rsid w:val="00996F6A"/>
    <w:rsid w:val="009A030B"/>
    <w:rsid w:val="009A0765"/>
    <w:rsid w:val="009A0C32"/>
    <w:rsid w:val="009A1B97"/>
    <w:rsid w:val="009A1D54"/>
    <w:rsid w:val="009A30E0"/>
    <w:rsid w:val="009A49B1"/>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FC5"/>
    <w:rsid w:val="009C7BD1"/>
    <w:rsid w:val="009C7E20"/>
    <w:rsid w:val="009D1548"/>
    <w:rsid w:val="009D1E3A"/>
    <w:rsid w:val="009D6180"/>
    <w:rsid w:val="009D62BB"/>
    <w:rsid w:val="009D6DC0"/>
    <w:rsid w:val="009D7315"/>
    <w:rsid w:val="009D75B3"/>
    <w:rsid w:val="009D794A"/>
    <w:rsid w:val="009E0D79"/>
    <w:rsid w:val="009E0E09"/>
    <w:rsid w:val="009E10E1"/>
    <w:rsid w:val="009E2A11"/>
    <w:rsid w:val="009E4110"/>
    <w:rsid w:val="009E4667"/>
    <w:rsid w:val="009E6EAC"/>
    <w:rsid w:val="009F5CD4"/>
    <w:rsid w:val="00A00002"/>
    <w:rsid w:val="00A00132"/>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511E"/>
    <w:rsid w:val="00A266B9"/>
    <w:rsid w:val="00A26C9D"/>
    <w:rsid w:val="00A26E15"/>
    <w:rsid w:val="00A2706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536"/>
    <w:rsid w:val="00A853DF"/>
    <w:rsid w:val="00A87D78"/>
    <w:rsid w:val="00A87FDC"/>
    <w:rsid w:val="00A90501"/>
    <w:rsid w:val="00A9324A"/>
    <w:rsid w:val="00A94E86"/>
    <w:rsid w:val="00A951DE"/>
    <w:rsid w:val="00A95801"/>
    <w:rsid w:val="00A95833"/>
    <w:rsid w:val="00A95AEF"/>
    <w:rsid w:val="00AA0908"/>
    <w:rsid w:val="00AA23DE"/>
    <w:rsid w:val="00AA2EA6"/>
    <w:rsid w:val="00AA3FF6"/>
    <w:rsid w:val="00AB0777"/>
    <w:rsid w:val="00AB0C96"/>
    <w:rsid w:val="00AB19A6"/>
    <w:rsid w:val="00AB1D0E"/>
    <w:rsid w:val="00AB2D05"/>
    <w:rsid w:val="00AB3158"/>
    <w:rsid w:val="00AB3C15"/>
    <w:rsid w:val="00AB5736"/>
    <w:rsid w:val="00AB5D30"/>
    <w:rsid w:val="00AB61FD"/>
    <w:rsid w:val="00AB74BF"/>
    <w:rsid w:val="00AC0E1F"/>
    <w:rsid w:val="00AC1C07"/>
    <w:rsid w:val="00AC2416"/>
    <w:rsid w:val="00AC262F"/>
    <w:rsid w:val="00AC765E"/>
    <w:rsid w:val="00AC7CCC"/>
    <w:rsid w:val="00AD0993"/>
    <w:rsid w:val="00AD0E28"/>
    <w:rsid w:val="00AD158C"/>
    <w:rsid w:val="00AD181F"/>
    <w:rsid w:val="00AD2FA0"/>
    <w:rsid w:val="00AD534C"/>
    <w:rsid w:val="00AD5C05"/>
    <w:rsid w:val="00AD669A"/>
    <w:rsid w:val="00AE0887"/>
    <w:rsid w:val="00AE0BFD"/>
    <w:rsid w:val="00AE2302"/>
    <w:rsid w:val="00AE2B4C"/>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B23"/>
    <w:rsid w:val="00B03FC4"/>
    <w:rsid w:val="00B04EA1"/>
    <w:rsid w:val="00B1113F"/>
    <w:rsid w:val="00B13017"/>
    <w:rsid w:val="00B14187"/>
    <w:rsid w:val="00B141D5"/>
    <w:rsid w:val="00B154A7"/>
    <w:rsid w:val="00B15AB0"/>
    <w:rsid w:val="00B21006"/>
    <w:rsid w:val="00B2102B"/>
    <w:rsid w:val="00B213CE"/>
    <w:rsid w:val="00B234A1"/>
    <w:rsid w:val="00B2375D"/>
    <w:rsid w:val="00B26569"/>
    <w:rsid w:val="00B2727C"/>
    <w:rsid w:val="00B347C4"/>
    <w:rsid w:val="00B34B26"/>
    <w:rsid w:val="00B36DC2"/>
    <w:rsid w:val="00B378FC"/>
    <w:rsid w:val="00B41A3D"/>
    <w:rsid w:val="00B43A25"/>
    <w:rsid w:val="00B46A6E"/>
    <w:rsid w:val="00B47C29"/>
    <w:rsid w:val="00B525CC"/>
    <w:rsid w:val="00B54D28"/>
    <w:rsid w:val="00B55406"/>
    <w:rsid w:val="00B55631"/>
    <w:rsid w:val="00B55D9D"/>
    <w:rsid w:val="00B56F66"/>
    <w:rsid w:val="00B578D3"/>
    <w:rsid w:val="00B61AC2"/>
    <w:rsid w:val="00B623F6"/>
    <w:rsid w:val="00B62620"/>
    <w:rsid w:val="00B62D86"/>
    <w:rsid w:val="00B63A49"/>
    <w:rsid w:val="00B65516"/>
    <w:rsid w:val="00B661E2"/>
    <w:rsid w:val="00B66BFA"/>
    <w:rsid w:val="00B67570"/>
    <w:rsid w:val="00B71C6B"/>
    <w:rsid w:val="00B72BCC"/>
    <w:rsid w:val="00B7513D"/>
    <w:rsid w:val="00B82953"/>
    <w:rsid w:val="00B83527"/>
    <w:rsid w:val="00B86193"/>
    <w:rsid w:val="00B86A4E"/>
    <w:rsid w:val="00B86DA0"/>
    <w:rsid w:val="00B8747D"/>
    <w:rsid w:val="00B91C0B"/>
    <w:rsid w:val="00B9289A"/>
    <w:rsid w:val="00B92A0F"/>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901"/>
    <w:rsid w:val="00BD6F66"/>
    <w:rsid w:val="00BD79E1"/>
    <w:rsid w:val="00BE3441"/>
    <w:rsid w:val="00BE355E"/>
    <w:rsid w:val="00BE3DAA"/>
    <w:rsid w:val="00BE3DBD"/>
    <w:rsid w:val="00BE436D"/>
    <w:rsid w:val="00BE489F"/>
    <w:rsid w:val="00BE48B6"/>
    <w:rsid w:val="00BE5DB7"/>
    <w:rsid w:val="00BF01FD"/>
    <w:rsid w:val="00BF051F"/>
    <w:rsid w:val="00BF0857"/>
    <w:rsid w:val="00BF1DA5"/>
    <w:rsid w:val="00BF288A"/>
    <w:rsid w:val="00BF2DD3"/>
    <w:rsid w:val="00BF3AAB"/>
    <w:rsid w:val="00BF46ED"/>
    <w:rsid w:val="00BF4BC9"/>
    <w:rsid w:val="00BF53EE"/>
    <w:rsid w:val="00BF6230"/>
    <w:rsid w:val="00C00297"/>
    <w:rsid w:val="00C01750"/>
    <w:rsid w:val="00C01B51"/>
    <w:rsid w:val="00C0383C"/>
    <w:rsid w:val="00C039DF"/>
    <w:rsid w:val="00C051A2"/>
    <w:rsid w:val="00C06728"/>
    <w:rsid w:val="00C121CF"/>
    <w:rsid w:val="00C13BBE"/>
    <w:rsid w:val="00C149A1"/>
    <w:rsid w:val="00C15786"/>
    <w:rsid w:val="00C167E4"/>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15E1"/>
    <w:rsid w:val="00C42B78"/>
    <w:rsid w:val="00C44FD7"/>
    <w:rsid w:val="00C4573B"/>
    <w:rsid w:val="00C4623B"/>
    <w:rsid w:val="00C469DF"/>
    <w:rsid w:val="00C50147"/>
    <w:rsid w:val="00C503D9"/>
    <w:rsid w:val="00C50596"/>
    <w:rsid w:val="00C51E13"/>
    <w:rsid w:val="00C52B07"/>
    <w:rsid w:val="00C53A61"/>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A6EAB"/>
    <w:rsid w:val="00CB03B4"/>
    <w:rsid w:val="00CB04B9"/>
    <w:rsid w:val="00CB3667"/>
    <w:rsid w:val="00CB5D53"/>
    <w:rsid w:val="00CB6D5E"/>
    <w:rsid w:val="00CB7073"/>
    <w:rsid w:val="00CB7672"/>
    <w:rsid w:val="00CC2132"/>
    <w:rsid w:val="00CC2EC2"/>
    <w:rsid w:val="00CC4905"/>
    <w:rsid w:val="00CC6E0C"/>
    <w:rsid w:val="00CD06D9"/>
    <w:rsid w:val="00CD3092"/>
    <w:rsid w:val="00CD54E8"/>
    <w:rsid w:val="00CD631D"/>
    <w:rsid w:val="00CD75FF"/>
    <w:rsid w:val="00CD7F92"/>
    <w:rsid w:val="00CE12D8"/>
    <w:rsid w:val="00CE1384"/>
    <w:rsid w:val="00CE6D6B"/>
    <w:rsid w:val="00CE7D29"/>
    <w:rsid w:val="00CF0CA2"/>
    <w:rsid w:val="00CF17D8"/>
    <w:rsid w:val="00CF21F1"/>
    <w:rsid w:val="00CF2325"/>
    <w:rsid w:val="00CF361A"/>
    <w:rsid w:val="00CF43DC"/>
    <w:rsid w:val="00CF55B3"/>
    <w:rsid w:val="00CF588E"/>
    <w:rsid w:val="00CF6730"/>
    <w:rsid w:val="00CF7C99"/>
    <w:rsid w:val="00D001DE"/>
    <w:rsid w:val="00D00D92"/>
    <w:rsid w:val="00D02896"/>
    <w:rsid w:val="00D0585E"/>
    <w:rsid w:val="00D122CD"/>
    <w:rsid w:val="00D137B3"/>
    <w:rsid w:val="00D13BDD"/>
    <w:rsid w:val="00D16C2B"/>
    <w:rsid w:val="00D24CD9"/>
    <w:rsid w:val="00D25138"/>
    <w:rsid w:val="00D2521E"/>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514C1"/>
    <w:rsid w:val="00D5281F"/>
    <w:rsid w:val="00D5431D"/>
    <w:rsid w:val="00D55BD7"/>
    <w:rsid w:val="00D57D8B"/>
    <w:rsid w:val="00D619B8"/>
    <w:rsid w:val="00D6243D"/>
    <w:rsid w:val="00D63141"/>
    <w:rsid w:val="00D63880"/>
    <w:rsid w:val="00D64486"/>
    <w:rsid w:val="00D64726"/>
    <w:rsid w:val="00D66A2E"/>
    <w:rsid w:val="00D705CA"/>
    <w:rsid w:val="00D7086A"/>
    <w:rsid w:val="00D71E60"/>
    <w:rsid w:val="00D722E0"/>
    <w:rsid w:val="00D724CF"/>
    <w:rsid w:val="00D7517E"/>
    <w:rsid w:val="00D76F4D"/>
    <w:rsid w:val="00D77F1E"/>
    <w:rsid w:val="00D82E74"/>
    <w:rsid w:val="00D830BC"/>
    <w:rsid w:val="00D83E6A"/>
    <w:rsid w:val="00D8474A"/>
    <w:rsid w:val="00D84BE7"/>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38C9"/>
    <w:rsid w:val="00DA4958"/>
    <w:rsid w:val="00DA52A1"/>
    <w:rsid w:val="00DA754B"/>
    <w:rsid w:val="00DB00E9"/>
    <w:rsid w:val="00DB04B8"/>
    <w:rsid w:val="00DB13CA"/>
    <w:rsid w:val="00DB16C3"/>
    <w:rsid w:val="00DB31A0"/>
    <w:rsid w:val="00DB5168"/>
    <w:rsid w:val="00DB6C24"/>
    <w:rsid w:val="00DB6C42"/>
    <w:rsid w:val="00DB772D"/>
    <w:rsid w:val="00DC036D"/>
    <w:rsid w:val="00DC1412"/>
    <w:rsid w:val="00DC23C0"/>
    <w:rsid w:val="00DC3E53"/>
    <w:rsid w:val="00DC5FBB"/>
    <w:rsid w:val="00DC60C9"/>
    <w:rsid w:val="00DC707E"/>
    <w:rsid w:val="00DC7E87"/>
    <w:rsid w:val="00DD0B1C"/>
    <w:rsid w:val="00DD1C73"/>
    <w:rsid w:val="00DD215D"/>
    <w:rsid w:val="00DD3DF7"/>
    <w:rsid w:val="00DD49F7"/>
    <w:rsid w:val="00DD53B8"/>
    <w:rsid w:val="00DD5719"/>
    <w:rsid w:val="00DD701B"/>
    <w:rsid w:val="00DE0991"/>
    <w:rsid w:val="00DE172E"/>
    <w:rsid w:val="00DE42F8"/>
    <w:rsid w:val="00DE5611"/>
    <w:rsid w:val="00DE60D0"/>
    <w:rsid w:val="00DE6694"/>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2B95"/>
    <w:rsid w:val="00E33157"/>
    <w:rsid w:val="00E3583A"/>
    <w:rsid w:val="00E36A3C"/>
    <w:rsid w:val="00E37B85"/>
    <w:rsid w:val="00E37E91"/>
    <w:rsid w:val="00E40516"/>
    <w:rsid w:val="00E410E6"/>
    <w:rsid w:val="00E44A4B"/>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589"/>
    <w:rsid w:val="00E743B7"/>
    <w:rsid w:val="00E74A28"/>
    <w:rsid w:val="00E750DC"/>
    <w:rsid w:val="00E75992"/>
    <w:rsid w:val="00E77358"/>
    <w:rsid w:val="00E81F4D"/>
    <w:rsid w:val="00E84E93"/>
    <w:rsid w:val="00E86658"/>
    <w:rsid w:val="00E90912"/>
    <w:rsid w:val="00E91900"/>
    <w:rsid w:val="00E91B30"/>
    <w:rsid w:val="00E929D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23C"/>
    <w:rsid w:val="00EB5891"/>
    <w:rsid w:val="00EB616B"/>
    <w:rsid w:val="00EC02E9"/>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E7DB6"/>
    <w:rsid w:val="00EF24CC"/>
    <w:rsid w:val="00EF2DA6"/>
    <w:rsid w:val="00EF4223"/>
    <w:rsid w:val="00EF48AC"/>
    <w:rsid w:val="00EF4CAF"/>
    <w:rsid w:val="00EF4E16"/>
    <w:rsid w:val="00EF54BF"/>
    <w:rsid w:val="00EF6186"/>
    <w:rsid w:val="00F01136"/>
    <w:rsid w:val="00F01163"/>
    <w:rsid w:val="00F03801"/>
    <w:rsid w:val="00F039D0"/>
    <w:rsid w:val="00F03C36"/>
    <w:rsid w:val="00F06809"/>
    <w:rsid w:val="00F070D5"/>
    <w:rsid w:val="00F07BE1"/>
    <w:rsid w:val="00F10180"/>
    <w:rsid w:val="00F10609"/>
    <w:rsid w:val="00F132AE"/>
    <w:rsid w:val="00F134D1"/>
    <w:rsid w:val="00F150AE"/>
    <w:rsid w:val="00F201B5"/>
    <w:rsid w:val="00F20619"/>
    <w:rsid w:val="00F20FE1"/>
    <w:rsid w:val="00F21AE2"/>
    <w:rsid w:val="00F220EB"/>
    <w:rsid w:val="00F25C79"/>
    <w:rsid w:val="00F278D1"/>
    <w:rsid w:val="00F30473"/>
    <w:rsid w:val="00F31526"/>
    <w:rsid w:val="00F3206F"/>
    <w:rsid w:val="00F330EB"/>
    <w:rsid w:val="00F35CED"/>
    <w:rsid w:val="00F4156D"/>
    <w:rsid w:val="00F444CF"/>
    <w:rsid w:val="00F447D3"/>
    <w:rsid w:val="00F44E0D"/>
    <w:rsid w:val="00F46AD3"/>
    <w:rsid w:val="00F474F6"/>
    <w:rsid w:val="00F47AE8"/>
    <w:rsid w:val="00F50090"/>
    <w:rsid w:val="00F5539F"/>
    <w:rsid w:val="00F56CC0"/>
    <w:rsid w:val="00F56CEB"/>
    <w:rsid w:val="00F575FA"/>
    <w:rsid w:val="00F6077B"/>
    <w:rsid w:val="00F619E3"/>
    <w:rsid w:val="00F627BE"/>
    <w:rsid w:val="00F655AF"/>
    <w:rsid w:val="00F65D76"/>
    <w:rsid w:val="00F6790A"/>
    <w:rsid w:val="00F67E40"/>
    <w:rsid w:val="00F7021D"/>
    <w:rsid w:val="00F70D3B"/>
    <w:rsid w:val="00F710CC"/>
    <w:rsid w:val="00F71678"/>
    <w:rsid w:val="00F740A2"/>
    <w:rsid w:val="00F74C1E"/>
    <w:rsid w:val="00F75141"/>
    <w:rsid w:val="00F77F66"/>
    <w:rsid w:val="00F82470"/>
    <w:rsid w:val="00F84B23"/>
    <w:rsid w:val="00F8659D"/>
    <w:rsid w:val="00F875F7"/>
    <w:rsid w:val="00F8777F"/>
    <w:rsid w:val="00F879C3"/>
    <w:rsid w:val="00F903E4"/>
    <w:rsid w:val="00F905A2"/>
    <w:rsid w:val="00F90E58"/>
    <w:rsid w:val="00F91291"/>
    <w:rsid w:val="00F91587"/>
    <w:rsid w:val="00F924EE"/>
    <w:rsid w:val="00F9259B"/>
    <w:rsid w:val="00F95BC7"/>
    <w:rsid w:val="00F964AE"/>
    <w:rsid w:val="00F96C46"/>
    <w:rsid w:val="00F97C74"/>
    <w:rsid w:val="00FA06FC"/>
    <w:rsid w:val="00FA14F0"/>
    <w:rsid w:val="00FA1583"/>
    <w:rsid w:val="00FA187F"/>
    <w:rsid w:val="00FA28B4"/>
    <w:rsid w:val="00FA3552"/>
    <w:rsid w:val="00FA558E"/>
    <w:rsid w:val="00FB0933"/>
    <w:rsid w:val="00FB09CB"/>
    <w:rsid w:val="00FB17A3"/>
    <w:rsid w:val="00FB248B"/>
    <w:rsid w:val="00FB3D66"/>
    <w:rsid w:val="00FB5778"/>
    <w:rsid w:val="00FB593A"/>
    <w:rsid w:val="00FB683A"/>
    <w:rsid w:val="00FB68FA"/>
    <w:rsid w:val="00FB6A1F"/>
    <w:rsid w:val="00FB6A87"/>
    <w:rsid w:val="00FC1448"/>
    <w:rsid w:val="00FC24E8"/>
    <w:rsid w:val="00FC3327"/>
    <w:rsid w:val="00FC3863"/>
    <w:rsid w:val="00FC3FDD"/>
    <w:rsid w:val="00FC44B9"/>
    <w:rsid w:val="00FC571D"/>
    <w:rsid w:val="00FC577E"/>
    <w:rsid w:val="00FC6530"/>
    <w:rsid w:val="00FC797B"/>
    <w:rsid w:val="00FC7D40"/>
    <w:rsid w:val="00FD1920"/>
    <w:rsid w:val="00FD1FFF"/>
    <w:rsid w:val="00FD2347"/>
    <w:rsid w:val="00FD27C2"/>
    <w:rsid w:val="00FD2EB5"/>
    <w:rsid w:val="00FD49EB"/>
    <w:rsid w:val="00FD4A49"/>
    <w:rsid w:val="00FD6984"/>
    <w:rsid w:val="00FD7108"/>
    <w:rsid w:val="00FE1D73"/>
    <w:rsid w:val="00FE4874"/>
    <w:rsid w:val="00FE4947"/>
    <w:rsid w:val="00FE603C"/>
    <w:rsid w:val="00FE6803"/>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2289"/>
    <o:shapelayout v:ext="edit">
      <o:idmap v:ext="edit" data="1"/>
    </o:shapelayout>
  </w:shapeDefaults>
  <w:decimalSymbol w:val="."/>
  <w:listSeparator w:val=","/>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
    <w:basedOn w:val="Normal"/>
    <w:link w:val="PrrafodelistaCar"/>
    <w:uiPriority w:val="1"/>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paragraph" w:styleId="Revisin">
    <w:name w:val="Revision"/>
    <w:hidden/>
    <w:uiPriority w:val="99"/>
    <w:semiHidden/>
    <w:rsid w:val="00B55631"/>
    <w:rPr>
      <w:lang w:val="es-ES_tradnl" w:eastAsia="en-US"/>
    </w:rPr>
  </w:style>
  <w:style w:type="paragraph" w:customStyle="1" w:styleId="xl94">
    <w:name w:val="xl94"/>
    <w:basedOn w:val="Normal"/>
    <w:rsid w:val="00FC571D"/>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jc w:val="center"/>
      <w:textAlignment w:val="center"/>
    </w:pPr>
    <w:rPr>
      <w:rFonts w:eastAsia="Times New Roman"/>
      <w:b/>
      <w:bCs/>
      <w:sz w:val="24"/>
      <w:szCs w:val="24"/>
      <w:lang w:val="es-MX" w:eastAsia="es-MX"/>
    </w:rPr>
  </w:style>
  <w:style w:type="paragraph" w:customStyle="1" w:styleId="xl95">
    <w:name w:val="xl95"/>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6">
    <w:name w:val="xl96"/>
    <w:basedOn w:val="Normal"/>
    <w:rsid w:val="00FC571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7">
    <w:name w:val="xl97"/>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8">
    <w:name w:val="xl98"/>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9">
    <w:name w:val="xl99"/>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0">
    <w:name w:val="xl100"/>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s-MX" w:eastAsia="es-MX"/>
    </w:rPr>
  </w:style>
  <w:style w:type="paragraph" w:customStyle="1" w:styleId="xl101">
    <w:name w:val="xl101"/>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s-MX" w:eastAsia="es-MX"/>
    </w:rPr>
  </w:style>
  <w:style w:type="paragraph" w:customStyle="1" w:styleId="xl102">
    <w:name w:val="xl102"/>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s-MX" w:eastAsia="es-MX"/>
    </w:rPr>
  </w:style>
  <w:style w:type="paragraph" w:customStyle="1" w:styleId="xl103">
    <w:name w:val="xl103"/>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s-MX" w:eastAsia="es-MX"/>
    </w:rPr>
  </w:style>
  <w:style w:type="paragraph" w:customStyle="1" w:styleId="xl104">
    <w:name w:val="xl104"/>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FC571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6">
    <w:name w:val="xl106"/>
    <w:basedOn w:val="Normal"/>
    <w:rsid w:val="00FC571D"/>
    <w:pPr>
      <w:pBdr>
        <w:top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sz w:val="24"/>
      <w:szCs w:val="24"/>
      <w:lang w:val="es-MX" w:eastAsia="es-MX"/>
    </w:rPr>
  </w:style>
  <w:style w:type="paragraph" w:customStyle="1" w:styleId="xl107">
    <w:name w:val="xl107"/>
    <w:basedOn w:val="Normal"/>
    <w:rsid w:val="00FC571D"/>
    <w:pPr>
      <w:pBdr>
        <w:top w:val="single" w:sz="4" w:space="0" w:color="000000"/>
        <w:bottom w:val="single" w:sz="4" w:space="0" w:color="000000"/>
        <w:right w:val="single" w:sz="4" w:space="0" w:color="000000"/>
      </w:pBdr>
      <w:spacing w:before="100" w:beforeAutospacing="1" w:after="100" w:afterAutospacing="1"/>
      <w:jc w:val="center"/>
    </w:pPr>
    <w:rPr>
      <w:rFonts w:eastAsia="Times New Roman"/>
      <w:sz w:val="24"/>
      <w:szCs w:val="24"/>
      <w:lang w:val="es-MX" w:eastAsia="es-MX"/>
    </w:rPr>
  </w:style>
  <w:style w:type="paragraph" w:customStyle="1" w:styleId="xl108">
    <w:name w:val="xl108"/>
    <w:basedOn w:val="Normal"/>
    <w:rsid w:val="00FC571D"/>
    <w:pPr>
      <w:pBdr>
        <w:top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s-MX" w:eastAsia="es-MX"/>
    </w:rPr>
  </w:style>
  <w:style w:type="paragraph" w:customStyle="1" w:styleId="xl109">
    <w:name w:val="xl109"/>
    <w:basedOn w:val="Normal"/>
    <w:rsid w:val="00FC571D"/>
    <w:pPr>
      <w:pBdr>
        <w:top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s-MX" w:eastAsia="es-MX"/>
    </w:rPr>
  </w:style>
  <w:style w:type="paragraph" w:customStyle="1" w:styleId="xl110">
    <w:name w:val="xl110"/>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s-MX" w:eastAsia="es-MX"/>
    </w:rPr>
  </w:style>
  <w:style w:type="paragraph" w:customStyle="1" w:styleId="xl111">
    <w:name w:val="xl111"/>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eastAsia="Times New Roman" w:hAnsi="Tahoma" w:cs="Tahoma"/>
      <w:sz w:val="18"/>
      <w:szCs w:val="18"/>
      <w:lang w:val="es-MX" w:eastAsia="es-MX"/>
    </w:rPr>
  </w:style>
  <w:style w:type="paragraph" w:customStyle="1" w:styleId="xl112">
    <w:name w:val="xl112"/>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eastAsia="Times New Roman" w:hAnsi="Tahoma" w:cs="Tahoma"/>
      <w:sz w:val="18"/>
      <w:szCs w:val="18"/>
      <w:lang w:val="es-MX" w:eastAsia="es-MX"/>
    </w:rPr>
  </w:style>
  <w:style w:type="paragraph" w:customStyle="1" w:styleId="xl113">
    <w:name w:val="xl113"/>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eastAsia="Times New Roman" w:hAnsi="Tahoma" w:cs="Tahoma"/>
      <w:sz w:val="18"/>
      <w:szCs w:val="18"/>
      <w:lang w:val="es-MX" w:eastAsia="es-MX"/>
    </w:rPr>
  </w:style>
  <w:style w:type="paragraph" w:customStyle="1" w:styleId="xl114">
    <w:name w:val="xl114"/>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eastAsia="Times New Roman" w:hAnsi="Tahoma" w:cs="Tahoma"/>
      <w:sz w:val="18"/>
      <w:szCs w:val="18"/>
      <w:lang w:val="es-MX" w:eastAsia="es-MX"/>
    </w:rPr>
  </w:style>
  <w:style w:type="paragraph" w:customStyle="1" w:styleId="xl115">
    <w:name w:val="xl115"/>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eastAsia="Times New Roman" w:hAnsi="Tahoma" w:cs="Tahoma"/>
      <w:sz w:val="18"/>
      <w:szCs w:val="18"/>
      <w:lang w:val="es-MX" w:eastAsia="es-MX"/>
    </w:rPr>
  </w:style>
  <w:style w:type="paragraph" w:customStyle="1" w:styleId="xl116">
    <w:name w:val="xl116"/>
    <w:basedOn w:val="Normal"/>
    <w:rsid w:val="00FC571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8"/>
      <w:szCs w:val="18"/>
      <w:lang w:val="es-MX" w:eastAsia="es-MX"/>
    </w:rPr>
  </w:style>
  <w:style w:type="table" w:customStyle="1" w:styleId="TableNormal">
    <w:name w:val="Table Normal"/>
    <w:uiPriority w:val="2"/>
    <w:semiHidden/>
    <w:unhideWhenUsed/>
    <w:qFormat/>
    <w:rsid w:val="00F46AD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46AD3"/>
    <w:pPr>
      <w:widowControl w:val="0"/>
      <w:autoSpaceDE w:val="0"/>
      <w:autoSpaceDN w:val="0"/>
    </w:pPr>
    <w:rPr>
      <w:rFonts w:ascii="Calibri" w:eastAsia="Calibri" w:hAnsi="Calibri" w:cs="Calibri"/>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799779">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0279050">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42895619">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632286">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3988193">
      <w:bodyDiv w:val="1"/>
      <w:marLeft w:val="0"/>
      <w:marRight w:val="0"/>
      <w:marTop w:val="0"/>
      <w:marBottom w:val="0"/>
      <w:divBdr>
        <w:top w:val="none" w:sz="0" w:space="0" w:color="auto"/>
        <w:left w:val="none" w:sz="0" w:space="0" w:color="auto"/>
        <w:bottom w:val="none" w:sz="0" w:space="0" w:color="auto"/>
        <w:right w:val="none" w:sz="0" w:space="0" w:color="auto"/>
      </w:divBdr>
    </w:div>
    <w:div w:id="434326842">
      <w:bodyDiv w:val="1"/>
      <w:marLeft w:val="0"/>
      <w:marRight w:val="0"/>
      <w:marTop w:val="0"/>
      <w:marBottom w:val="0"/>
      <w:divBdr>
        <w:top w:val="none" w:sz="0" w:space="0" w:color="auto"/>
        <w:left w:val="none" w:sz="0" w:space="0" w:color="auto"/>
        <w:bottom w:val="none" w:sz="0" w:space="0" w:color="auto"/>
        <w:right w:val="none" w:sz="0" w:space="0" w:color="auto"/>
      </w:divBdr>
    </w:div>
    <w:div w:id="44873959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7375630">
      <w:bodyDiv w:val="1"/>
      <w:marLeft w:val="0"/>
      <w:marRight w:val="0"/>
      <w:marTop w:val="0"/>
      <w:marBottom w:val="0"/>
      <w:divBdr>
        <w:top w:val="none" w:sz="0" w:space="0" w:color="auto"/>
        <w:left w:val="none" w:sz="0" w:space="0" w:color="auto"/>
        <w:bottom w:val="none" w:sz="0" w:space="0" w:color="auto"/>
        <w:right w:val="none" w:sz="0" w:space="0" w:color="auto"/>
      </w:divBdr>
    </w:div>
    <w:div w:id="590623670">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8530275">
      <w:bodyDiv w:val="1"/>
      <w:marLeft w:val="0"/>
      <w:marRight w:val="0"/>
      <w:marTop w:val="0"/>
      <w:marBottom w:val="0"/>
      <w:divBdr>
        <w:top w:val="none" w:sz="0" w:space="0" w:color="auto"/>
        <w:left w:val="none" w:sz="0" w:space="0" w:color="auto"/>
        <w:bottom w:val="none" w:sz="0" w:space="0" w:color="auto"/>
        <w:right w:val="none" w:sz="0" w:space="0" w:color="auto"/>
      </w:divBdr>
    </w:div>
    <w:div w:id="824663543">
      <w:bodyDiv w:val="1"/>
      <w:marLeft w:val="0"/>
      <w:marRight w:val="0"/>
      <w:marTop w:val="0"/>
      <w:marBottom w:val="0"/>
      <w:divBdr>
        <w:top w:val="none" w:sz="0" w:space="0" w:color="auto"/>
        <w:left w:val="none" w:sz="0" w:space="0" w:color="auto"/>
        <w:bottom w:val="none" w:sz="0" w:space="0" w:color="auto"/>
        <w:right w:val="none" w:sz="0" w:space="0" w:color="auto"/>
      </w:divBdr>
    </w:div>
    <w:div w:id="84837381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3717217">
      <w:bodyDiv w:val="1"/>
      <w:marLeft w:val="0"/>
      <w:marRight w:val="0"/>
      <w:marTop w:val="0"/>
      <w:marBottom w:val="0"/>
      <w:divBdr>
        <w:top w:val="none" w:sz="0" w:space="0" w:color="auto"/>
        <w:left w:val="none" w:sz="0" w:space="0" w:color="auto"/>
        <w:bottom w:val="none" w:sz="0" w:space="0" w:color="auto"/>
        <w:right w:val="none" w:sz="0" w:space="0" w:color="auto"/>
      </w:divBdr>
    </w:div>
    <w:div w:id="1087266082">
      <w:bodyDiv w:val="1"/>
      <w:marLeft w:val="0"/>
      <w:marRight w:val="0"/>
      <w:marTop w:val="0"/>
      <w:marBottom w:val="0"/>
      <w:divBdr>
        <w:top w:val="none" w:sz="0" w:space="0" w:color="auto"/>
        <w:left w:val="none" w:sz="0" w:space="0" w:color="auto"/>
        <w:bottom w:val="none" w:sz="0" w:space="0" w:color="auto"/>
        <w:right w:val="none" w:sz="0" w:space="0" w:color="auto"/>
      </w:divBdr>
    </w:div>
    <w:div w:id="1174028904">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523454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808043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5094576">
      <w:bodyDiv w:val="1"/>
      <w:marLeft w:val="0"/>
      <w:marRight w:val="0"/>
      <w:marTop w:val="0"/>
      <w:marBottom w:val="0"/>
      <w:divBdr>
        <w:top w:val="none" w:sz="0" w:space="0" w:color="auto"/>
        <w:left w:val="none" w:sz="0" w:space="0" w:color="auto"/>
        <w:bottom w:val="none" w:sz="0" w:space="0" w:color="auto"/>
        <w:right w:val="none" w:sz="0" w:space="0" w:color="auto"/>
      </w:divBdr>
    </w:div>
    <w:div w:id="168710096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0499184">
      <w:bodyDiv w:val="1"/>
      <w:marLeft w:val="0"/>
      <w:marRight w:val="0"/>
      <w:marTop w:val="0"/>
      <w:marBottom w:val="0"/>
      <w:divBdr>
        <w:top w:val="none" w:sz="0" w:space="0" w:color="auto"/>
        <w:left w:val="none" w:sz="0" w:space="0" w:color="auto"/>
        <w:bottom w:val="none" w:sz="0" w:space="0" w:color="auto"/>
        <w:right w:val="none" w:sz="0" w:space="0" w:color="auto"/>
      </w:divBdr>
    </w:div>
    <w:div w:id="2105370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footer" Target="footer2.xml"/><Relationship Id="rId21" Type="http://schemas.openxmlformats.org/officeDocument/2006/relationships/image" Target="media/image14.emf"/><Relationship Id="rId34" Type="http://schemas.openxmlformats.org/officeDocument/2006/relationships/image" Target="media/image27.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header" Target="header1.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1.jpeg"/><Relationship Id="rId1" Type="http://schemas.openxmlformats.org/officeDocument/2006/relationships/image" Target="media/image3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0F76E-9520-4EEC-9417-3A60E5F4C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67</Pages>
  <Words>15173</Words>
  <Characters>87873</Characters>
  <Application>Microsoft Office Word</Application>
  <DocSecurity>0</DocSecurity>
  <Lines>732</Lines>
  <Paragraphs>205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102841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Luciano</cp:lastModifiedBy>
  <cp:revision>4</cp:revision>
  <cp:lastPrinted>2022-01-26T17:11:00Z</cp:lastPrinted>
  <dcterms:created xsi:type="dcterms:W3CDTF">2022-02-11T16:36:00Z</dcterms:created>
  <dcterms:modified xsi:type="dcterms:W3CDTF">2022-02-11T17:00:00Z</dcterms:modified>
</cp:coreProperties>
</file>